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35345" w14:textId="0DDF6E51" w:rsidR="009F724F" w:rsidRPr="00CB512E" w:rsidRDefault="009F724F" w:rsidP="00844A59">
      <w:pPr>
        <w:pStyle w:val="Haupttitel"/>
        <w:rPr>
          <w:lang w:val="fr-CH"/>
        </w:rPr>
      </w:pPr>
      <w:r w:rsidRPr="00CB512E">
        <w:rPr>
          <w:lang w:val="fr-CH"/>
        </w:rPr>
        <w:t xml:space="preserve">Fiche d’information : Catégorisation des formes d’habitat </w:t>
      </w:r>
      <w:r w:rsidR="00A13B80">
        <w:rPr>
          <w:lang w:val="fr-CH"/>
        </w:rPr>
        <w:t xml:space="preserve">adapté aux besoins </w:t>
      </w:r>
      <w:r w:rsidRPr="00CB512E">
        <w:rPr>
          <w:lang w:val="fr-CH"/>
        </w:rPr>
        <w:t xml:space="preserve">– </w:t>
      </w:r>
      <w:bookmarkStart w:id="0" w:name="_Hlk96532217"/>
      <w:r w:rsidR="000B70E5">
        <w:rPr>
          <w:lang w:val="fr-CH"/>
        </w:rPr>
        <w:t>L</w:t>
      </w:r>
      <w:r w:rsidR="00A13B80">
        <w:rPr>
          <w:lang w:val="fr-CH"/>
        </w:rPr>
        <w:t>ogement</w:t>
      </w:r>
      <w:r w:rsidRPr="00CB512E">
        <w:rPr>
          <w:lang w:val="fr-CH"/>
        </w:rPr>
        <w:t xml:space="preserve"> avec </w:t>
      </w:r>
      <w:r w:rsidR="00A13B80">
        <w:rPr>
          <w:lang w:val="fr-CH"/>
        </w:rPr>
        <w:t>services</w:t>
      </w:r>
      <w:r w:rsidRPr="00CB512E">
        <w:rPr>
          <w:lang w:val="fr-CH"/>
        </w:rPr>
        <w:t xml:space="preserve"> / </w:t>
      </w:r>
      <w:r w:rsidR="00A13B80">
        <w:rPr>
          <w:lang w:val="fr-CH"/>
        </w:rPr>
        <w:t>encadrement</w:t>
      </w:r>
      <w:bookmarkEnd w:id="0"/>
    </w:p>
    <w:p w14:paraId="5E20BCF3" w14:textId="46489FD8" w:rsidR="00157ABA" w:rsidRPr="00157ABA" w:rsidRDefault="00157ABA" w:rsidP="006135C8">
      <w:pPr>
        <w:autoSpaceDE w:val="0"/>
        <w:autoSpaceDN w:val="0"/>
        <w:adjustRightInd w:val="0"/>
        <w:spacing w:after="120"/>
        <w:rPr>
          <w:rFonts w:ascii="Arial" w:eastAsia="Times" w:hAnsi="Arial" w:cs="Arial"/>
          <w:noProof/>
          <w:color w:val="FF0000"/>
          <w:sz w:val="22"/>
          <w:szCs w:val="22"/>
          <w:lang w:val="de-CH" w:eastAsia="de-CH"/>
        </w:rPr>
      </w:pPr>
      <w:bookmarkStart w:id="1" w:name="_Hlk77856159"/>
      <w:bookmarkStart w:id="2" w:name="_Hlk77855411"/>
      <w:r w:rsidRPr="00217E43">
        <w:rPr>
          <w:rFonts w:ascii="Arial" w:eastAsia="Times" w:hAnsi="Arial" w:cs="Arial"/>
          <w:noProof/>
          <w:color w:val="FF0000"/>
          <w:sz w:val="22"/>
          <w:szCs w:val="22"/>
          <w:highlight w:val="yellow"/>
          <w:lang w:val="de-CH" w:eastAsia="de-CH"/>
        </w:rPr>
        <w:t>Offen:</w:t>
      </w:r>
      <w:r>
        <w:rPr>
          <w:rFonts w:ascii="Arial" w:eastAsia="Times" w:hAnsi="Arial" w:cs="Arial"/>
          <w:noProof/>
          <w:color w:val="FF0000"/>
          <w:sz w:val="22"/>
          <w:szCs w:val="22"/>
          <w:lang w:val="de-CH" w:eastAsia="de-CH"/>
        </w:rPr>
        <w:t xml:space="preserve"> </w:t>
      </w:r>
      <w:r w:rsidRPr="00B2436D">
        <w:rPr>
          <w:rFonts w:ascii="Arial" w:eastAsia="Times" w:hAnsi="Arial" w:cs="Arial"/>
          <w:noProof/>
          <w:color w:val="FF0000"/>
          <w:sz w:val="22"/>
          <w:szCs w:val="22"/>
          <w:lang w:val="de-CH" w:eastAsia="de-CH"/>
        </w:rPr>
        <w:t>siehe gelb markierte Punkte -&gt; Dokumente verlinken -&gt; Kap. 2 &amp; Quellenverzeichnis</w:t>
      </w:r>
    </w:p>
    <w:p w14:paraId="1D24D0A3" w14:textId="77777777" w:rsidR="005E6063" w:rsidRPr="00CB512E" w:rsidRDefault="005E6063" w:rsidP="006135C8">
      <w:pPr>
        <w:autoSpaceDE w:val="0"/>
        <w:autoSpaceDN w:val="0"/>
        <w:adjustRightInd w:val="0"/>
        <w:spacing w:after="120"/>
        <w:rPr>
          <w:rFonts w:ascii="Arial" w:hAnsi="Arial" w:cs="Arial"/>
          <w:sz w:val="22"/>
          <w:szCs w:val="22"/>
          <w:lang w:val="fr-CH" w:eastAsia="de-CH"/>
        </w:rPr>
      </w:pPr>
    </w:p>
    <w:p w14:paraId="60D5A923" w14:textId="77777777" w:rsidR="009F724F" w:rsidRPr="00CB512E" w:rsidRDefault="009F724F" w:rsidP="006135C8">
      <w:pPr>
        <w:pStyle w:val="Untertitelgrn"/>
        <w:numPr>
          <w:ilvl w:val="0"/>
          <w:numId w:val="36"/>
        </w:numPr>
        <w:ind w:left="426" w:hanging="426"/>
        <w:rPr>
          <w:noProof w:val="0"/>
          <w:lang w:val="fr-CH"/>
        </w:rPr>
      </w:pPr>
      <w:r w:rsidRPr="00CB512E">
        <w:rPr>
          <w:noProof w:val="0"/>
          <w:lang w:val="fr-CH"/>
        </w:rPr>
        <w:t>Motif et objet de cette fiche d’information</w:t>
      </w:r>
    </w:p>
    <w:bookmarkEnd w:id="1"/>
    <w:p w14:paraId="7FC68079" w14:textId="12C8F9F3" w:rsidR="009F724F" w:rsidRPr="00CB512E" w:rsidRDefault="009F724F" w:rsidP="006135C8">
      <w:pPr>
        <w:autoSpaceDE w:val="0"/>
        <w:autoSpaceDN w:val="0"/>
        <w:adjustRightInd w:val="0"/>
        <w:spacing w:after="120"/>
        <w:jc w:val="both"/>
        <w:rPr>
          <w:rFonts w:ascii="Arial" w:hAnsi="Arial" w:cs="Arial"/>
          <w:sz w:val="22"/>
          <w:szCs w:val="22"/>
          <w:lang w:val="fr-CH" w:eastAsia="de-CH"/>
        </w:rPr>
      </w:pPr>
      <w:r w:rsidRPr="00CB512E">
        <w:rPr>
          <w:rFonts w:ascii="Arial" w:hAnsi="Arial" w:cs="Arial"/>
          <w:sz w:val="22"/>
          <w:szCs w:val="22"/>
          <w:lang w:val="fr-CH" w:eastAsia="de-CH"/>
        </w:rPr>
        <w:t>La présente fiche d’information et les trois autres font partie intégrante des documents de base d’une « </w:t>
      </w:r>
      <w:r w:rsidR="000B70E5">
        <w:rPr>
          <w:rFonts w:ascii="Arial" w:hAnsi="Arial" w:cs="Arial"/>
          <w:sz w:val="22"/>
          <w:szCs w:val="22"/>
          <w:lang w:val="fr-CH" w:eastAsia="de-CH"/>
        </w:rPr>
        <w:t>C</w:t>
      </w:r>
      <w:r w:rsidRPr="00CB512E">
        <w:rPr>
          <w:rFonts w:ascii="Arial" w:hAnsi="Arial" w:cs="Arial"/>
          <w:sz w:val="22"/>
          <w:szCs w:val="22"/>
          <w:lang w:val="fr-CH" w:eastAsia="de-CH"/>
        </w:rPr>
        <w:t xml:space="preserve">atégorisation des formes d’habitat </w:t>
      </w:r>
      <w:r w:rsidR="000B70E5">
        <w:rPr>
          <w:rFonts w:ascii="Arial" w:hAnsi="Arial" w:cs="Arial"/>
          <w:sz w:val="22"/>
          <w:szCs w:val="22"/>
          <w:lang w:val="fr-CH" w:eastAsia="de-CH"/>
        </w:rPr>
        <w:t>adapté aux besoins</w:t>
      </w:r>
      <w:r w:rsidR="000B70E5" w:rsidRPr="00CB512E">
        <w:rPr>
          <w:rFonts w:ascii="Arial" w:hAnsi="Arial" w:cs="Arial"/>
          <w:sz w:val="22"/>
          <w:szCs w:val="22"/>
          <w:lang w:val="fr-CH" w:eastAsia="de-CH"/>
        </w:rPr>
        <w:t> </w:t>
      </w:r>
      <w:r w:rsidRPr="00CB512E">
        <w:rPr>
          <w:rFonts w:ascii="Arial" w:hAnsi="Arial" w:cs="Arial"/>
          <w:sz w:val="22"/>
          <w:szCs w:val="22"/>
          <w:lang w:val="fr-CH" w:eastAsia="de-CH"/>
        </w:rPr>
        <w:t xml:space="preserve">» pour les personnes ayant besoin </w:t>
      </w:r>
      <w:r w:rsidR="000B70E5">
        <w:rPr>
          <w:rFonts w:ascii="Arial" w:hAnsi="Arial" w:cs="Arial"/>
          <w:sz w:val="22"/>
          <w:szCs w:val="22"/>
          <w:lang w:val="fr-CH" w:eastAsia="de-CH"/>
        </w:rPr>
        <w:t>de soutien</w:t>
      </w:r>
      <w:r w:rsidRPr="00CB512E">
        <w:rPr>
          <w:rFonts w:ascii="Arial" w:hAnsi="Arial" w:cs="Arial"/>
          <w:sz w:val="22"/>
          <w:szCs w:val="22"/>
          <w:lang w:val="fr-CH" w:eastAsia="de-CH"/>
        </w:rPr>
        <w:t xml:space="preserve">. Cette catégorisation et les fiches d’information correspondantes sont destinées à donner aux acteurs intéressés des idées et des impulsions pour la mise en place et l’exploitation de nouvelles formes d’habitat </w:t>
      </w:r>
      <w:r w:rsidR="000B70E5">
        <w:rPr>
          <w:rFonts w:ascii="Arial" w:hAnsi="Arial" w:cs="Arial"/>
          <w:sz w:val="22"/>
          <w:szCs w:val="22"/>
          <w:lang w:val="fr-CH" w:eastAsia="de-CH"/>
        </w:rPr>
        <w:t>autonome intégré</w:t>
      </w:r>
      <w:r w:rsidR="000B70E5" w:rsidRPr="00CB512E">
        <w:rPr>
          <w:rFonts w:ascii="Arial" w:hAnsi="Arial" w:cs="Arial"/>
          <w:sz w:val="22"/>
          <w:szCs w:val="22"/>
          <w:lang w:val="fr-CH" w:eastAsia="de-CH"/>
        </w:rPr>
        <w:t xml:space="preserve"> </w:t>
      </w:r>
      <w:r w:rsidRPr="00CB512E">
        <w:rPr>
          <w:rFonts w:ascii="Arial" w:hAnsi="Arial" w:cs="Arial"/>
          <w:sz w:val="22"/>
          <w:szCs w:val="22"/>
          <w:lang w:val="fr-CH" w:eastAsia="de-CH"/>
        </w:rPr>
        <w:t>dans l’espace social.</w:t>
      </w:r>
    </w:p>
    <w:bookmarkEnd w:id="2"/>
    <w:p w14:paraId="7D3B9D36" w14:textId="48D9BB33" w:rsidR="009F724F" w:rsidRPr="00CB512E" w:rsidRDefault="009F724F" w:rsidP="006135C8">
      <w:pPr>
        <w:autoSpaceDE w:val="0"/>
        <w:autoSpaceDN w:val="0"/>
        <w:adjustRightInd w:val="0"/>
        <w:spacing w:after="120"/>
        <w:rPr>
          <w:rFonts w:ascii="Arial" w:hAnsi="Arial" w:cs="Arial"/>
          <w:sz w:val="22"/>
          <w:szCs w:val="22"/>
          <w:lang w:val="fr-CH" w:eastAsia="de-CH"/>
        </w:rPr>
      </w:pPr>
      <w:r w:rsidRPr="00CB512E">
        <w:rPr>
          <w:rFonts w:ascii="Arial" w:hAnsi="Arial" w:cs="Arial"/>
          <w:sz w:val="22"/>
          <w:szCs w:val="22"/>
          <w:lang w:val="fr-CH" w:eastAsia="de-CH"/>
        </w:rPr>
        <w:t>Cette catégorisation montre des formes ambulatoires</w:t>
      </w:r>
      <w:r w:rsidR="000B70E5">
        <w:rPr>
          <w:rFonts w:ascii="Arial" w:hAnsi="Arial" w:cs="Arial"/>
          <w:sz w:val="22"/>
          <w:szCs w:val="22"/>
          <w:lang w:val="fr-CH" w:eastAsia="de-CH"/>
        </w:rPr>
        <w:t xml:space="preserve"> d’habitat dites</w:t>
      </w:r>
      <w:r w:rsidRPr="00CB512E">
        <w:rPr>
          <w:rFonts w:ascii="Arial" w:hAnsi="Arial" w:cs="Arial"/>
          <w:sz w:val="22"/>
          <w:szCs w:val="22"/>
          <w:lang w:val="fr-CH" w:eastAsia="de-CH"/>
        </w:rPr>
        <w:t xml:space="preserve"> « intermédiaires », c’est-à-dire entre </w:t>
      </w:r>
      <w:r w:rsidR="00252C43">
        <w:rPr>
          <w:rFonts w:ascii="Arial" w:hAnsi="Arial" w:cs="Arial"/>
          <w:sz w:val="22"/>
          <w:szCs w:val="22"/>
          <w:lang w:val="fr-CH" w:eastAsia="de-CH"/>
        </w:rPr>
        <w:t>les formes privées</w:t>
      </w:r>
      <w:r w:rsidRPr="00CB512E">
        <w:rPr>
          <w:rFonts w:ascii="Arial" w:hAnsi="Arial" w:cs="Arial"/>
          <w:sz w:val="22"/>
          <w:szCs w:val="22"/>
          <w:lang w:val="fr-CH" w:eastAsia="de-CH"/>
        </w:rPr>
        <w:t xml:space="preserve"> classique</w:t>
      </w:r>
      <w:r w:rsidR="00252C43">
        <w:rPr>
          <w:rFonts w:ascii="Arial" w:hAnsi="Arial" w:cs="Arial"/>
          <w:sz w:val="22"/>
          <w:szCs w:val="22"/>
          <w:lang w:val="fr-CH" w:eastAsia="de-CH"/>
        </w:rPr>
        <w:t>s</w:t>
      </w:r>
      <w:r w:rsidRPr="00CB512E">
        <w:rPr>
          <w:rFonts w:ascii="Arial" w:hAnsi="Arial" w:cs="Arial"/>
          <w:sz w:val="22"/>
          <w:szCs w:val="22"/>
          <w:lang w:val="fr-CH" w:eastAsia="de-CH"/>
        </w:rPr>
        <w:t xml:space="preserve"> (</w:t>
      </w:r>
      <w:r w:rsidR="00252C43">
        <w:rPr>
          <w:rFonts w:ascii="Arial" w:hAnsi="Arial" w:cs="Arial"/>
          <w:sz w:val="22"/>
          <w:szCs w:val="22"/>
          <w:lang w:val="fr-CH" w:eastAsia="de-CH"/>
        </w:rPr>
        <w:t xml:space="preserve">maison ou </w:t>
      </w:r>
      <w:r w:rsidRPr="00CB512E">
        <w:rPr>
          <w:rFonts w:ascii="Arial" w:hAnsi="Arial" w:cs="Arial"/>
          <w:sz w:val="22"/>
          <w:szCs w:val="22"/>
          <w:lang w:val="fr-CH" w:eastAsia="de-CH"/>
        </w:rPr>
        <w:t xml:space="preserve">appartement </w:t>
      </w:r>
      <w:r w:rsidR="008543D0">
        <w:rPr>
          <w:rFonts w:ascii="Arial" w:hAnsi="Arial" w:cs="Arial"/>
          <w:sz w:val="22"/>
          <w:szCs w:val="22"/>
          <w:lang w:val="fr-CH" w:eastAsia="de-CH"/>
        </w:rPr>
        <w:t>habituel</w:t>
      </w:r>
      <w:r w:rsidRPr="00CB512E">
        <w:rPr>
          <w:rFonts w:ascii="Arial" w:hAnsi="Arial" w:cs="Arial"/>
          <w:sz w:val="22"/>
          <w:szCs w:val="22"/>
          <w:lang w:val="fr-CH" w:eastAsia="de-CH"/>
        </w:rPr>
        <w:t xml:space="preserve">) et les formes stationnaires </w:t>
      </w:r>
      <w:r w:rsidR="00252C43">
        <w:rPr>
          <w:rFonts w:ascii="Arial" w:hAnsi="Arial" w:cs="Arial"/>
          <w:sz w:val="22"/>
          <w:szCs w:val="22"/>
          <w:lang w:val="fr-CH" w:eastAsia="de-CH"/>
        </w:rPr>
        <w:t xml:space="preserve">classiques </w:t>
      </w:r>
      <w:r w:rsidRPr="00CB512E">
        <w:rPr>
          <w:rFonts w:ascii="Arial" w:hAnsi="Arial" w:cs="Arial"/>
          <w:sz w:val="22"/>
          <w:szCs w:val="22"/>
          <w:lang w:val="fr-CH" w:eastAsia="de-CH"/>
        </w:rPr>
        <w:t>(</w:t>
      </w:r>
      <w:r w:rsidR="008543D0">
        <w:rPr>
          <w:rFonts w:ascii="Arial" w:hAnsi="Arial" w:cs="Arial"/>
          <w:sz w:val="22"/>
          <w:szCs w:val="22"/>
          <w:lang w:val="fr-CH" w:eastAsia="de-CH"/>
        </w:rPr>
        <w:t>EMS</w:t>
      </w:r>
      <w:r w:rsidRPr="00CB512E">
        <w:rPr>
          <w:rFonts w:ascii="Arial" w:hAnsi="Arial" w:cs="Arial"/>
          <w:sz w:val="22"/>
          <w:szCs w:val="22"/>
          <w:lang w:val="fr-CH" w:eastAsia="de-CH"/>
        </w:rPr>
        <w:t xml:space="preserve">, institution sociale) </w:t>
      </w:r>
      <w:r w:rsidRPr="005E6063">
        <w:rPr>
          <w:rFonts w:ascii="Arial" w:hAnsi="Arial" w:cs="Arial"/>
          <w:sz w:val="22"/>
          <w:szCs w:val="22"/>
          <w:lang w:val="fr-CH" w:eastAsia="de-CH"/>
        </w:rPr>
        <w:t>(</w:t>
      </w:r>
      <w:r w:rsidRPr="005E6063">
        <w:rPr>
          <w:rFonts w:ascii="Arial" w:hAnsi="Arial" w:cs="Arial"/>
          <w:sz w:val="22"/>
          <w:szCs w:val="22"/>
          <w:lang w:val="fr-CH" w:eastAsia="de-CH"/>
        </w:rPr>
        <w:sym w:font="Wingdings" w:char="F0E0"/>
      </w:r>
      <w:r w:rsidRPr="005E6063">
        <w:rPr>
          <w:rFonts w:ascii="Arial" w:hAnsi="Arial" w:cs="Arial"/>
          <w:sz w:val="22"/>
          <w:szCs w:val="22"/>
          <w:lang w:val="fr-CH" w:eastAsia="de-CH"/>
        </w:rPr>
        <w:t xml:space="preserve"> </w:t>
      </w:r>
      <w:r w:rsidR="005E6063" w:rsidRPr="005E6063">
        <w:rPr>
          <w:rFonts w:ascii="Arial" w:hAnsi="Arial" w:cs="Arial"/>
          <w:sz w:val="22"/>
          <w:szCs w:val="22"/>
          <w:lang w:val="fr-CH" w:eastAsia="de-CH"/>
        </w:rPr>
        <w:t>graphique</w:t>
      </w:r>
      <w:r w:rsidRPr="005E6063">
        <w:rPr>
          <w:rFonts w:ascii="Arial" w:hAnsi="Arial" w:cs="Arial"/>
          <w:sz w:val="22"/>
          <w:szCs w:val="22"/>
          <w:lang w:val="fr-CH" w:eastAsia="de-CH"/>
        </w:rPr>
        <w:t>)</w:t>
      </w:r>
      <w:r w:rsidRPr="00CB512E">
        <w:rPr>
          <w:rFonts w:ascii="Arial" w:hAnsi="Arial" w:cs="Arial"/>
          <w:sz w:val="22"/>
          <w:szCs w:val="22"/>
          <w:lang w:val="fr-CH" w:eastAsia="de-CH"/>
        </w:rPr>
        <w:t xml:space="preserve">. Elle est basée sur le modèle de l’« Habitat protégé en Suisse » </w:t>
      </w:r>
      <w:r w:rsidR="008543D0">
        <w:rPr>
          <w:rFonts w:ascii="Arial" w:hAnsi="Arial" w:cs="Arial"/>
          <w:sz w:val="22"/>
          <w:szCs w:val="22"/>
          <w:lang w:val="fr-CH" w:eastAsia="de-CH"/>
        </w:rPr>
        <w:t>et s’inscrit dans</w:t>
      </w:r>
      <w:r w:rsidRPr="00CB512E">
        <w:rPr>
          <w:rFonts w:ascii="Arial" w:hAnsi="Arial" w:cs="Arial"/>
          <w:sz w:val="22"/>
          <w:szCs w:val="22"/>
          <w:lang w:val="fr-CH" w:eastAsia="de-CH"/>
        </w:rPr>
        <w:t xml:space="preserve"> la perspective de l’espace social </w:t>
      </w:r>
      <w:r w:rsidR="005E6063" w:rsidRPr="00DE582B">
        <w:rPr>
          <w:rFonts w:ascii="Arial" w:hAnsi="Arial" w:cs="Arial"/>
          <w:noProof/>
          <w:sz w:val="22"/>
          <w:szCs w:val="22"/>
          <w:lang w:eastAsia="de-CH"/>
        </w:rPr>
        <w:t>(</w:t>
      </w:r>
      <w:r w:rsidR="005E6063">
        <w:rPr>
          <w:rFonts w:ascii="Arial" w:hAnsi="Arial" w:cs="Arial"/>
          <w:noProof/>
          <w:sz w:val="22"/>
          <w:szCs w:val="22"/>
          <w:lang w:eastAsia="de-CH"/>
        </w:rPr>
        <w:t>Curaviva</w:t>
      </w:r>
      <w:r w:rsidR="005E6063" w:rsidRPr="00DE582B">
        <w:rPr>
          <w:rFonts w:ascii="Arial" w:hAnsi="Arial" w:cs="Arial"/>
          <w:noProof/>
          <w:sz w:val="22"/>
          <w:szCs w:val="22"/>
          <w:lang w:eastAsia="de-CH"/>
        </w:rPr>
        <w:t>, 2021)</w:t>
      </w:r>
      <w:r w:rsidR="005E6063">
        <w:rPr>
          <w:rFonts w:ascii="Arial" w:hAnsi="Arial" w:cs="Arial"/>
          <w:noProof/>
          <w:sz w:val="22"/>
          <w:szCs w:val="22"/>
          <w:lang w:eastAsia="de-CH"/>
        </w:rPr>
        <w:t>.</w:t>
      </w:r>
    </w:p>
    <w:p w14:paraId="730B192D" w14:textId="447DC81C" w:rsidR="009F724F" w:rsidRPr="00CB512E" w:rsidRDefault="009F724F" w:rsidP="006135C8">
      <w:pPr>
        <w:autoSpaceDE w:val="0"/>
        <w:autoSpaceDN w:val="0"/>
        <w:adjustRightInd w:val="0"/>
        <w:spacing w:after="120"/>
        <w:jc w:val="both"/>
        <w:rPr>
          <w:rFonts w:ascii="Arial" w:hAnsi="Arial" w:cs="Arial"/>
          <w:sz w:val="20"/>
          <w:szCs w:val="20"/>
          <w:u w:val="single"/>
          <w:lang w:val="fr-CH" w:eastAsia="de-CH"/>
        </w:rPr>
      </w:pPr>
      <w:r w:rsidRPr="00CB512E">
        <w:rPr>
          <w:rFonts w:ascii="Arial" w:hAnsi="Arial" w:cs="Arial"/>
          <w:sz w:val="20"/>
          <w:szCs w:val="20"/>
          <w:u w:val="single"/>
          <w:lang w:val="fr-CH" w:eastAsia="de-CH"/>
        </w:rPr>
        <w:t xml:space="preserve">Formes d’habitat « intermédiaires » avec prestations </w:t>
      </w:r>
      <w:r w:rsidR="008543D0">
        <w:rPr>
          <w:rFonts w:ascii="Arial" w:hAnsi="Arial" w:cs="Arial"/>
          <w:sz w:val="20"/>
          <w:szCs w:val="20"/>
          <w:u w:val="single"/>
          <w:lang w:val="fr-CH" w:eastAsia="de-CH"/>
        </w:rPr>
        <w:t>d’aide</w:t>
      </w:r>
    </w:p>
    <w:p w14:paraId="0BD1B73B" w14:textId="1DC246FF" w:rsidR="009F724F" w:rsidRPr="00CB512E" w:rsidRDefault="005E6063" w:rsidP="007E2262">
      <w:pPr>
        <w:autoSpaceDE w:val="0"/>
        <w:autoSpaceDN w:val="0"/>
        <w:adjustRightInd w:val="0"/>
        <w:spacing w:after="120"/>
        <w:rPr>
          <w:lang w:val="fr-CH"/>
        </w:rPr>
      </w:pPr>
      <w:r>
        <w:rPr>
          <w:rFonts w:ascii="Arial" w:hAnsi="Arial" w:cs="Arial"/>
          <w:noProof/>
          <w:lang w:val="fr-CH" w:eastAsia="en-US"/>
        </w:rPr>
        <w:drawing>
          <wp:inline distT="0" distB="0" distL="0" distR="0" wp14:anchorId="412A6154" wp14:editId="11E4B24E">
            <wp:extent cx="5934075" cy="3400425"/>
            <wp:effectExtent l="19050" t="19050" r="28575" b="285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3400425"/>
                    </a:xfrm>
                    <a:prstGeom prst="rect">
                      <a:avLst/>
                    </a:prstGeom>
                    <a:noFill/>
                    <a:ln>
                      <a:solidFill>
                        <a:schemeClr val="tx1"/>
                      </a:solidFill>
                    </a:ln>
                  </pic:spPr>
                </pic:pic>
              </a:graphicData>
            </a:graphic>
          </wp:inline>
        </w:drawing>
      </w:r>
    </w:p>
    <w:p w14:paraId="076F0ADC" w14:textId="77777777" w:rsidR="009F724F" w:rsidRPr="00CB512E" w:rsidRDefault="009F724F" w:rsidP="00F46DFF">
      <w:pPr>
        <w:spacing w:after="120"/>
        <w:rPr>
          <w:rFonts w:ascii="Arial" w:hAnsi="Arial" w:cs="Arial"/>
          <w:color w:val="FF0000"/>
          <w:lang w:val="fr-CH"/>
        </w:rPr>
      </w:pPr>
    </w:p>
    <w:p w14:paraId="4A0044C8" w14:textId="4D1493AA" w:rsidR="009F724F" w:rsidRDefault="009F724F" w:rsidP="005D37EB">
      <w:pPr>
        <w:spacing w:after="120"/>
        <w:rPr>
          <w:rFonts w:ascii="Arial" w:hAnsi="Arial" w:cs="Arial"/>
          <w:sz w:val="22"/>
          <w:szCs w:val="22"/>
          <w:lang w:val="fr-CH" w:eastAsia="de-CH"/>
        </w:rPr>
      </w:pPr>
      <w:r w:rsidRPr="00CB512E">
        <w:rPr>
          <w:rFonts w:ascii="Arial" w:hAnsi="Arial" w:cs="Arial"/>
          <w:sz w:val="22"/>
          <w:szCs w:val="22"/>
          <w:lang w:val="fr-CH" w:eastAsia="de-CH"/>
        </w:rPr>
        <w:t xml:space="preserve">La présente fiche d’information </w:t>
      </w:r>
      <w:r w:rsidR="00DA5734">
        <w:rPr>
          <w:rFonts w:ascii="Arial" w:hAnsi="Arial" w:cs="Arial"/>
          <w:sz w:val="22"/>
          <w:szCs w:val="22"/>
          <w:lang w:val="fr-CH" w:eastAsia="de-CH"/>
        </w:rPr>
        <w:t>porte</w:t>
      </w:r>
      <w:r w:rsidRPr="00CB512E">
        <w:rPr>
          <w:rFonts w:ascii="Arial" w:hAnsi="Arial" w:cs="Arial"/>
          <w:sz w:val="22"/>
          <w:szCs w:val="22"/>
          <w:lang w:val="fr-CH" w:eastAsia="de-CH"/>
        </w:rPr>
        <w:t xml:space="preserve"> sur l</w:t>
      </w:r>
      <w:r w:rsidR="008543D0">
        <w:rPr>
          <w:rFonts w:ascii="Arial" w:hAnsi="Arial" w:cs="Arial"/>
          <w:sz w:val="22"/>
          <w:szCs w:val="22"/>
          <w:lang w:val="fr-CH" w:eastAsia="de-CH"/>
        </w:rPr>
        <w:t>e</w:t>
      </w:r>
      <w:r w:rsidR="000D45B4" w:rsidRPr="00CB512E">
        <w:rPr>
          <w:rFonts w:ascii="Arial" w:hAnsi="Arial" w:cs="Arial"/>
          <w:b/>
          <w:sz w:val="22"/>
          <w:szCs w:val="22"/>
          <w:lang w:val="fr-CH" w:eastAsia="de-CH"/>
        </w:rPr>
        <w:t xml:space="preserve"> «</w:t>
      </w:r>
      <w:r w:rsidRPr="00CB512E">
        <w:rPr>
          <w:rFonts w:ascii="Arial" w:hAnsi="Arial" w:cs="Arial"/>
          <w:b/>
          <w:sz w:val="22"/>
          <w:szCs w:val="22"/>
          <w:lang w:val="fr-CH" w:eastAsia="de-CH"/>
        </w:rPr>
        <w:t> </w:t>
      </w:r>
      <w:r w:rsidR="000D45B4">
        <w:rPr>
          <w:rFonts w:ascii="Arial" w:hAnsi="Arial" w:cs="Arial"/>
          <w:b/>
          <w:sz w:val="22"/>
          <w:szCs w:val="22"/>
          <w:lang w:val="fr-CH" w:eastAsia="de-CH"/>
        </w:rPr>
        <w:t>logement</w:t>
      </w:r>
      <w:r w:rsidR="000D45B4" w:rsidRPr="00CB512E">
        <w:rPr>
          <w:rFonts w:ascii="Arial" w:hAnsi="Arial" w:cs="Arial"/>
          <w:b/>
          <w:sz w:val="22"/>
          <w:szCs w:val="22"/>
          <w:lang w:val="fr-CH" w:eastAsia="de-CH"/>
        </w:rPr>
        <w:t xml:space="preserve"> avec </w:t>
      </w:r>
      <w:r w:rsidR="000D45B4">
        <w:rPr>
          <w:rFonts w:ascii="Arial" w:hAnsi="Arial" w:cs="Arial"/>
          <w:b/>
          <w:sz w:val="22"/>
          <w:szCs w:val="22"/>
          <w:lang w:val="fr-CH" w:eastAsia="de-CH"/>
        </w:rPr>
        <w:t>services</w:t>
      </w:r>
      <w:r w:rsidR="000D45B4" w:rsidRPr="00CB512E">
        <w:rPr>
          <w:rFonts w:ascii="Arial" w:hAnsi="Arial" w:cs="Arial"/>
          <w:b/>
          <w:sz w:val="22"/>
          <w:szCs w:val="22"/>
          <w:lang w:val="fr-CH" w:eastAsia="de-CH"/>
        </w:rPr>
        <w:t xml:space="preserve"> / </w:t>
      </w:r>
      <w:r w:rsidR="000D45B4">
        <w:rPr>
          <w:rFonts w:ascii="Arial" w:hAnsi="Arial" w:cs="Arial"/>
          <w:b/>
          <w:sz w:val="22"/>
          <w:szCs w:val="22"/>
          <w:lang w:val="fr-CH" w:eastAsia="de-CH"/>
        </w:rPr>
        <w:t>encadrement</w:t>
      </w:r>
      <w:r w:rsidR="000D45B4" w:rsidRPr="00CB512E">
        <w:rPr>
          <w:rFonts w:ascii="Arial" w:hAnsi="Arial" w:cs="Arial"/>
          <w:sz w:val="22"/>
          <w:szCs w:val="22"/>
          <w:lang w:val="fr-CH" w:eastAsia="de-CH"/>
        </w:rPr>
        <w:t> </w:t>
      </w:r>
      <w:r w:rsidRPr="00CB512E">
        <w:rPr>
          <w:rFonts w:ascii="Arial" w:hAnsi="Arial" w:cs="Arial"/>
          <w:b/>
          <w:sz w:val="22"/>
          <w:szCs w:val="22"/>
          <w:lang w:val="fr-CH" w:eastAsia="de-CH"/>
        </w:rPr>
        <w:t>»</w:t>
      </w:r>
      <w:r w:rsidRPr="00CB512E">
        <w:rPr>
          <w:rFonts w:ascii="Arial" w:hAnsi="Arial" w:cs="Arial"/>
          <w:sz w:val="22"/>
          <w:szCs w:val="22"/>
          <w:lang w:val="fr-CH" w:eastAsia="de-CH"/>
        </w:rPr>
        <w:t xml:space="preserve">. En introduction, elle présente la forme d’habitat avec </w:t>
      </w:r>
      <w:r w:rsidR="008543D0">
        <w:rPr>
          <w:rFonts w:ascii="Arial" w:hAnsi="Arial" w:cs="Arial"/>
          <w:sz w:val="22"/>
          <w:szCs w:val="22"/>
          <w:lang w:val="fr-CH" w:eastAsia="de-CH"/>
        </w:rPr>
        <w:t>services</w:t>
      </w:r>
      <w:r w:rsidR="008543D0"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 </w:t>
      </w:r>
      <w:r w:rsidR="008543D0">
        <w:rPr>
          <w:rFonts w:ascii="Arial" w:hAnsi="Arial" w:cs="Arial"/>
          <w:sz w:val="22"/>
          <w:szCs w:val="22"/>
          <w:lang w:val="fr-CH" w:eastAsia="de-CH"/>
        </w:rPr>
        <w:t>encadrement</w:t>
      </w:r>
      <w:r w:rsidRPr="00CB512E">
        <w:rPr>
          <w:rFonts w:ascii="Arial" w:hAnsi="Arial" w:cs="Arial"/>
          <w:sz w:val="22"/>
          <w:szCs w:val="22"/>
          <w:lang w:val="fr-CH" w:eastAsia="de-CH"/>
        </w:rPr>
        <w:t xml:space="preserve">. Elle décrit ensuite les trois formes d’offres (logement avec </w:t>
      </w:r>
      <w:r w:rsidR="008543D0">
        <w:rPr>
          <w:rFonts w:ascii="Arial" w:hAnsi="Arial" w:cs="Arial"/>
          <w:sz w:val="22"/>
          <w:szCs w:val="22"/>
          <w:lang w:val="fr-CH" w:eastAsia="de-CH"/>
        </w:rPr>
        <w:t>une personne de contact</w:t>
      </w:r>
      <w:r w:rsidRPr="00CB512E">
        <w:rPr>
          <w:rFonts w:ascii="Arial" w:hAnsi="Arial" w:cs="Arial"/>
          <w:sz w:val="22"/>
          <w:szCs w:val="22"/>
          <w:lang w:val="fr-CH" w:eastAsia="de-CH"/>
        </w:rPr>
        <w:t xml:space="preserve"> sur place, logement avec </w:t>
      </w:r>
      <w:r w:rsidR="008543D0">
        <w:rPr>
          <w:rFonts w:ascii="Arial" w:hAnsi="Arial" w:cs="Arial"/>
          <w:sz w:val="22"/>
          <w:szCs w:val="22"/>
          <w:lang w:val="fr-CH" w:eastAsia="de-CH"/>
        </w:rPr>
        <w:t>une</w:t>
      </w:r>
      <w:r w:rsidRPr="00CB512E">
        <w:rPr>
          <w:rFonts w:ascii="Arial" w:hAnsi="Arial" w:cs="Arial"/>
          <w:sz w:val="22"/>
          <w:szCs w:val="22"/>
          <w:lang w:val="fr-CH" w:eastAsia="de-CH"/>
        </w:rPr>
        <w:t xml:space="preserve"> offre </w:t>
      </w:r>
      <w:r w:rsidR="008543D0">
        <w:rPr>
          <w:rFonts w:ascii="Arial" w:hAnsi="Arial" w:cs="Arial"/>
          <w:sz w:val="22"/>
          <w:szCs w:val="22"/>
          <w:lang w:val="fr-CH" w:eastAsia="de-CH"/>
        </w:rPr>
        <w:t xml:space="preserve">spécifique </w:t>
      </w:r>
      <w:r w:rsidRPr="00CB512E">
        <w:rPr>
          <w:rFonts w:ascii="Arial" w:hAnsi="Arial" w:cs="Arial"/>
          <w:sz w:val="22"/>
          <w:szCs w:val="22"/>
          <w:lang w:val="fr-CH" w:eastAsia="de-CH"/>
        </w:rPr>
        <w:t xml:space="preserve">de soins et </w:t>
      </w:r>
      <w:r w:rsidR="008543D0">
        <w:rPr>
          <w:rFonts w:ascii="Arial" w:hAnsi="Arial" w:cs="Arial"/>
          <w:sz w:val="22"/>
          <w:szCs w:val="22"/>
          <w:lang w:val="fr-CH" w:eastAsia="de-CH"/>
        </w:rPr>
        <w:t>d’accompagnement</w:t>
      </w:r>
      <w:r w:rsidRPr="00CB512E">
        <w:rPr>
          <w:rFonts w:ascii="Arial" w:hAnsi="Arial" w:cs="Arial"/>
          <w:sz w:val="22"/>
          <w:szCs w:val="22"/>
          <w:lang w:val="fr-CH" w:eastAsia="de-CH"/>
        </w:rPr>
        <w:t xml:space="preserve"> et logement </w:t>
      </w:r>
      <w:r w:rsidR="00832407">
        <w:rPr>
          <w:rFonts w:ascii="Arial" w:hAnsi="Arial" w:cs="Arial"/>
          <w:sz w:val="22"/>
          <w:szCs w:val="22"/>
          <w:lang w:val="fr-CH" w:eastAsia="de-CH"/>
        </w:rPr>
        <w:t xml:space="preserve">directement </w:t>
      </w:r>
      <w:r w:rsidRPr="00CB512E">
        <w:rPr>
          <w:rFonts w:ascii="Arial" w:hAnsi="Arial" w:cs="Arial"/>
          <w:sz w:val="22"/>
          <w:szCs w:val="22"/>
          <w:lang w:val="fr-CH" w:eastAsia="de-CH"/>
        </w:rPr>
        <w:t xml:space="preserve">relié à une institution) et leurs exigences, de même que les opportunités et les risques qui leur sont liés. Des </w:t>
      </w:r>
      <w:r w:rsidRPr="00CB512E">
        <w:rPr>
          <w:rFonts w:ascii="Arial" w:hAnsi="Arial" w:cs="Arial"/>
          <w:sz w:val="22"/>
          <w:szCs w:val="22"/>
          <w:lang w:val="fr-CH" w:eastAsia="de-CH"/>
        </w:rPr>
        <w:lastRenderedPageBreak/>
        <w:t>exemples novateurs sélectionnés, tirés de la pratique en Suisse, ainsi que l’indication des sources et des informations complémentaires accompagnent chaque forme d’habitat.</w:t>
      </w:r>
    </w:p>
    <w:p w14:paraId="075B829A" w14:textId="77777777" w:rsidR="000D45B4" w:rsidRPr="00CB512E" w:rsidRDefault="000D45B4" w:rsidP="005D37EB">
      <w:pPr>
        <w:spacing w:after="120"/>
        <w:rPr>
          <w:rFonts w:ascii="Arial" w:hAnsi="Arial" w:cs="Arial"/>
          <w:sz w:val="22"/>
          <w:szCs w:val="22"/>
          <w:lang w:val="fr-CH" w:eastAsia="de-CH"/>
        </w:rPr>
      </w:pPr>
    </w:p>
    <w:p w14:paraId="5CAE0E88" w14:textId="146BD7AB" w:rsidR="009F724F" w:rsidRPr="00CB512E" w:rsidRDefault="009F724F" w:rsidP="00C24BA1">
      <w:pPr>
        <w:pStyle w:val="Untertitelgrn"/>
        <w:numPr>
          <w:ilvl w:val="0"/>
          <w:numId w:val="36"/>
        </w:numPr>
        <w:ind w:left="426" w:hanging="426"/>
        <w:rPr>
          <w:noProof w:val="0"/>
          <w:lang w:val="fr-CH"/>
        </w:rPr>
      </w:pPr>
      <w:r w:rsidRPr="00CB512E">
        <w:rPr>
          <w:noProof w:val="0"/>
          <w:lang w:val="fr-CH"/>
        </w:rPr>
        <w:t xml:space="preserve">Introduction </w:t>
      </w:r>
      <w:r w:rsidR="008543D0">
        <w:rPr>
          <w:noProof w:val="0"/>
          <w:lang w:val="fr-CH"/>
        </w:rPr>
        <w:t>au logement avec services / encadrement</w:t>
      </w:r>
    </w:p>
    <w:p w14:paraId="1C706747" w14:textId="3759D816" w:rsidR="009F724F" w:rsidRPr="00CB512E" w:rsidRDefault="009F724F" w:rsidP="007A26A0">
      <w:pPr>
        <w:spacing w:after="120"/>
        <w:rPr>
          <w:rFonts w:ascii="Arial" w:hAnsi="Arial" w:cs="Arial"/>
          <w:sz w:val="22"/>
          <w:szCs w:val="22"/>
          <w:lang w:val="fr-CH" w:eastAsia="de-CH"/>
        </w:rPr>
      </w:pPr>
      <w:r w:rsidRPr="00CB512E">
        <w:rPr>
          <w:rFonts w:ascii="Arial" w:hAnsi="Arial" w:cs="Arial"/>
          <w:sz w:val="22"/>
          <w:szCs w:val="22"/>
          <w:lang w:val="fr-CH" w:eastAsia="de-CH"/>
        </w:rPr>
        <w:t>Le type « </w:t>
      </w:r>
      <w:r w:rsidR="00A13B80">
        <w:rPr>
          <w:rFonts w:ascii="Arial" w:hAnsi="Arial" w:cs="Arial"/>
          <w:b/>
          <w:sz w:val="22"/>
          <w:szCs w:val="22"/>
          <w:lang w:val="fr-CH" w:eastAsia="de-CH"/>
        </w:rPr>
        <w:t>logement</w:t>
      </w:r>
      <w:r w:rsidRPr="00CB512E">
        <w:rPr>
          <w:rFonts w:ascii="Arial" w:hAnsi="Arial" w:cs="Arial"/>
          <w:b/>
          <w:sz w:val="22"/>
          <w:szCs w:val="22"/>
          <w:lang w:val="fr-CH" w:eastAsia="de-CH"/>
        </w:rPr>
        <w:t xml:space="preserve"> avec </w:t>
      </w:r>
      <w:r w:rsidR="00A13B80">
        <w:rPr>
          <w:rFonts w:ascii="Arial" w:hAnsi="Arial" w:cs="Arial"/>
          <w:b/>
          <w:sz w:val="22"/>
          <w:szCs w:val="22"/>
          <w:lang w:val="fr-CH" w:eastAsia="de-CH"/>
        </w:rPr>
        <w:t>services</w:t>
      </w:r>
      <w:r w:rsidRPr="00CB512E">
        <w:rPr>
          <w:rFonts w:ascii="Arial" w:hAnsi="Arial" w:cs="Arial"/>
          <w:b/>
          <w:sz w:val="22"/>
          <w:szCs w:val="22"/>
          <w:lang w:val="fr-CH" w:eastAsia="de-CH"/>
        </w:rPr>
        <w:t xml:space="preserve"> / </w:t>
      </w:r>
      <w:r w:rsidR="00A13B80">
        <w:rPr>
          <w:rFonts w:ascii="Arial" w:hAnsi="Arial" w:cs="Arial"/>
          <w:b/>
          <w:sz w:val="22"/>
          <w:szCs w:val="22"/>
          <w:lang w:val="fr-CH" w:eastAsia="de-CH"/>
        </w:rPr>
        <w:t>encadrement</w:t>
      </w:r>
      <w:r w:rsidRPr="00CB512E">
        <w:rPr>
          <w:rFonts w:ascii="Arial" w:hAnsi="Arial" w:cs="Arial"/>
          <w:sz w:val="22"/>
          <w:szCs w:val="22"/>
          <w:lang w:val="fr-CH" w:eastAsia="de-CH"/>
        </w:rPr>
        <w:t xml:space="preserve"> » </w:t>
      </w:r>
      <w:r w:rsidR="00DD1508">
        <w:rPr>
          <w:rFonts w:ascii="Arial" w:hAnsi="Arial" w:cs="Arial"/>
          <w:sz w:val="22"/>
          <w:szCs w:val="22"/>
          <w:lang w:val="fr-CH" w:eastAsia="de-CH"/>
        </w:rPr>
        <w:t>se caractérise</w:t>
      </w:r>
      <w:r w:rsidRPr="00CB512E">
        <w:rPr>
          <w:rFonts w:ascii="Arial" w:hAnsi="Arial" w:cs="Arial"/>
          <w:sz w:val="22"/>
          <w:szCs w:val="22"/>
          <w:lang w:val="fr-CH" w:eastAsia="de-CH"/>
        </w:rPr>
        <w:t xml:space="preserve"> par </w:t>
      </w:r>
      <w:r w:rsidR="00DD1508">
        <w:rPr>
          <w:rFonts w:ascii="Arial" w:hAnsi="Arial" w:cs="Arial"/>
          <w:sz w:val="22"/>
          <w:szCs w:val="22"/>
          <w:lang w:val="fr-CH" w:eastAsia="de-CH"/>
        </w:rPr>
        <w:t xml:space="preserve">l’alliance entre </w:t>
      </w:r>
      <w:r w:rsidRPr="00CB512E">
        <w:rPr>
          <w:rFonts w:ascii="Arial" w:hAnsi="Arial" w:cs="Arial"/>
          <w:sz w:val="22"/>
          <w:szCs w:val="22"/>
          <w:lang w:val="fr-CH" w:eastAsia="de-CH"/>
        </w:rPr>
        <w:t xml:space="preserve">un appartement </w:t>
      </w:r>
      <w:r w:rsidR="00DD1508">
        <w:rPr>
          <w:rFonts w:ascii="Arial" w:hAnsi="Arial" w:cs="Arial"/>
          <w:sz w:val="22"/>
          <w:szCs w:val="22"/>
          <w:lang w:val="fr-CH" w:eastAsia="de-CH"/>
        </w:rPr>
        <w:t xml:space="preserve">sans </w:t>
      </w:r>
      <w:r w:rsidR="00441BEC">
        <w:rPr>
          <w:rFonts w:ascii="Arial" w:hAnsi="Arial" w:cs="Arial"/>
          <w:sz w:val="22"/>
          <w:szCs w:val="22"/>
          <w:lang w:val="fr-CH" w:eastAsia="de-CH"/>
        </w:rPr>
        <w:t>barrières</w:t>
      </w:r>
      <w:r w:rsidR="00441BEC" w:rsidRPr="00CB512E">
        <w:rPr>
          <w:rFonts w:ascii="Arial" w:hAnsi="Arial" w:cs="Arial"/>
          <w:sz w:val="22"/>
          <w:szCs w:val="22"/>
          <w:lang w:val="fr-CH" w:eastAsia="de-CH"/>
        </w:rPr>
        <w:t xml:space="preserve"> </w:t>
      </w:r>
      <w:r w:rsidR="00DD1508">
        <w:rPr>
          <w:rFonts w:ascii="Arial" w:hAnsi="Arial" w:cs="Arial"/>
          <w:sz w:val="22"/>
          <w:szCs w:val="22"/>
          <w:lang w:val="fr-CH" w:eastAsia="de-CH"/>
        </w:rPr>
        <w:t>et</w:t>
      </w:r>
      <w:r w:rsidR="00DD1508"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des prestations et offres </w:t>
      </w:r>
      <w:r w:rsidR="00DD1508">
        <w:rPr>
          <w:rFonts w:ascii="Arial" w:hAnsi="Arial" w:cs="Arial"/>
          <w:sz w:val="22"/>
          <w:szCs w:val="22"/>
          <w:lang w:val="fr-CH" w:eastAsia="de-CH"/>
        </w:rPr>
        <w:t>de soutien</w:t>
      </w:r>
      <w:r w:rsidR="00DD1508"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proposées par des </w:t>
      </w:r>
      <w:r w:rsidR="00DD1508">
        <w:rPr>
          <w:rFonts w:ascii="Arial" w:hAnsi="Arial" w:cs="Arial"/>
          <w:sz w:val="22"/>
          <w:szCs w:val="22"/>
          <w:lang w:val="fr-CH" w:eastAsia="de-CH"/>
        </w:rPr>
        <w:t xml:space="preserve">équipes </w:t>
      </w:r>
      <w:r w:rsidRPr="00CB512E">
        <w:rPr>
          <w:rFonts w:ascii="Arial" w:hAnsi="Arial" w:cs="Arial"/>
          <w:sz w:val="22"/>
          <w:szCs w:val="22"/>
          <w:lang w:val="fr-CH" w:eastAsia="de-CH"/>
        </w:rPr>
        <w:t>professionnel</w:t>
      </w:r>
      <w:r w:rsidR="00DD1508">
        <w:rPr>
          <w:rFonts w:ascii="Arial" w:hAnsi="Arial" w:cs="Arial"/>
          <w:sz w:val="22"/>
          <w:szCs w:val="22"/>
          <w:lang w:val="fr-CH" w:eastAsia="de-CH"/>
        </w:rPr>
        <w:t>le</w:t>
      </w:r>
      <w:r w:rsidRPr="00CB512E">
        <w:rPr>
          <w:rFonts w:ascii="Arial" w:hAnsi="Arial" w:cs="Arial"/>
          <w:sz w:val="22"/>
          <w:szCs w:val="22"/>
          <w:lang w:val="fr-CH" w:eastAsia="de-CH"/>
        </w:rPr>
        <w:t xml:space="preserve">s. Cette forme d’habitat est </w:t>
      </w:r>
      <w:r w:rsidR="00DD1508">
        <w:rPr>
          <w:rFonts w:ascii="Arial" w:hAnsi="Arial" w:cs="Arial"/>
          <w:sz w:val="22"/>
          <w:szCs w:val="22"/>
          <w:lang w:val="fr-CH" w:eastAsia="de-CH"/>
        </w:rPr>
        <w:t>aussi parfois appelée</w:t>
      </w:r>
      <w:r w:rsidRPr="00CB512E">
        <w:rPr>
          <w:rFonts w:ascii="Arial" w:hAnsi="Arial" w:cs="Arial"/>
          <w:sz w:val="22"/>
          <w:szCs w:val="22"/>
          <w:lang w:val="fr-CH" w:eastAsia="de-CH"/>
        </w:rPr>
        <w:t xml:space="preserve"> « habitat avec prestations d’assistance ». Les prestations proposées peuvent varier fortement, en fonction du besoin </w:t>
      </w:r>
      <w:r w:rsidR="00DD1508">
        <w:rPr>
          <w:rFonts w:ascii="Arial" w:hAnsi="Arial" w:cs="Arial"/>
          <w:sz w:val="22"/>
          <w:szCs w:val="22"/>
          <w:lang w:val="fr-CH" w:eastAsia="de-CH"/>
        </w:rPr>
        <w:t>d’aide</w:t>
      </w:r>
      <w:r w:rsidR="00DD1508"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des </w:t>
      </w:r>
      <w:r w:rsidR="00DD1508">
        <w:rPr>
          <w:rFonts w:ascii="Arial" w:hAnsi="Arial" w:cs="Arial"/>
          <w:sz w:val="22"/>
          <w:szCs w:val="22"/>
          <w:lang w:val="fr-CH" w:eastAsia="de-CH"/>
        </w:rPr>
        <w:t>personnes</w:t>
      </w:r>
      <w:r w:rsidRPr="00CB512E">
        <w:rPr>
          <w:rFonts w:ascii="Arial" w:hAnsi="Arial" w:cs="Arial"/>
          <w:sz w:val="22"/>
          <w:szCs w:val="22"/>
          <w:lang w:val="fr-CH" w:eastAsia="de-CH"/>
        </w:rPr>
        <w:t>.</w:t>
      </w:r>
    </w:p>
    <w:p w14:paraId="57AEEB79" w14:textId="0B2AB929" w:rsidR="00157ABA" w:rsidRPr="00CB512E" w:rsidRDefault="009F724F" w:rsidP="007A26A0">
      <w:pPr>
        <w:autoSpaceDE w:val="0"/>
        <w:autoSpaceDN w:val="0"/>
        <w:adjustRightInd w:val="0"/>
        <w:spacing w:after="120"/>
        <w:rPr>
          <w:rFonts w:ascii="Arial" w:hAnsi="Arial" w:cs="Arial"/>
          <w:sz w:val="22"/>
          <w:szCs w:val="22"/>
          <w:lang w:val="fr-CH" w:eastAsia="de-CH"/>
        </w:rPr>
      </w:pPr>
      <w:r w:rsidRPr="00CB512E">
        <w:rPr>
          <w:rFonts w:ascii="Arial" w:hAnsi="Arial" w:cs="Arial"/>
          <w:sz w:val="22"/>
          <w:szCs w:val="22"/>
          <w:lang w:val="fr-CH" w:eastAsia="de-CH"/>
        </w:rPr>
        <w:t xml:space="preserve">Si nous nous référons à l’étude </w:t>
      </w:r>
      <w:r w:rsidR="00DD1508">
        <w:rPr>
          <w:rFonts w:ascii="Arial" w:hAnsi="Arial" w:cs="Arial"/>
          <w:sz w:val="22"/>
          <w:szCs w:val="22"/>
          <w:lang w:val="fr-CH" w:eastAsia="de-CH"/>
        </w:rPr>
        <w:t>sur l’</w:t>
      </w:r>
      <w:r w:rsidRPr="00CB512E">
        <w:rPr>
          <w:rFonts w:ascii="Arial" w:hAnsi="Arial" w:cs="Arial"/>
          <w:sz w:val="22"/>
          <w:szCs w:val="22"/>
          <w:lang w:val="fr-CH" w:eastAsia="de-CH"/>
        </w:rPr>
        <w:t xml:space="preserve">habitat protégé, les prestations possibles sont réparties en quatre catégories (A à D), qui se différencient par </w:t>
      </w:r>
      <w:r w:rsidR="00DD1508">
        <w:rPr>
          <w:rFonts w:ascii="Arial" w:hAnsi="Arial" w:cs="Arial"/>
          <w:sz w:val="22"/>
          <w:szCs w:val="22"/>
          <w:lang w:val="fr-CH" w:eastAsia="de-CH"/>
        </w:rPr>
        <w:t>le degré de l’aide fournie</w:t>
      </w:r>
      <w:r w:rsidRPr="00CB512E">
        <w:rPr>
          <w:rFonts w:ascii="Arial" w:hAnsi="Arial" w:cs="Arial"/>
          <w:sz w:val="22"/>
          <w:szCs w:val="22"/>
          <w:lang w:val="fr-CH" w:eastAsia="de-CH"/>
        </w:rPr>
        <w:t xml:space="preserve"> (cf. Imhof &amp; Mahrer-Imhof, 2019). </w:t>
      </w:r>
      <w:r w:rsidR="00157ABA" w:rsidRPr="00966F8F">
        <w:rPr>
          <w:rFonts w:ascii="Arial" w:hAnsi="Arial" w:cs="Arial"/>
          <w:sz w:val="22"/>
          <w:szCs w:val="22"/>
          <w:lang w:val="fr-CH" w:eastAsia="de-CH"/>
        </w:rPr>
        <w:t xml:space="preserve">Ces catégories sont présentées de manière détaillée dans la fiche d’information </w:t>
      </w:r>
      <w:r w:rsidR="00157ABA" w:rsidRPr="001F5C74">
        <w:rPr>
          <w:rFonts w:ascii="Arial" w:hAnsi="Arial" w:cs="Arial"/>
          <w:sz w:val="22"/>
          <w:szCs w:val="22"/>
          <w:lang w:val="fr-CH"/>
        </w:rPr>
        <w:t>« </w:t>
      </w:r>
      <w:r w:rsidR="00157ABA" w:rsidRPr="001F5C74">
        <w:rPr>
          <w:rFonts w:ascii="Arial" w:hAnsi="Arial" w:cs="Arial"/>
          <w:sz w:val="22"/>
          <w:szCs w:val="22"/>
          <w:highlight w:val="yellow"/>
          <w:lang w:val="fr-CH"/>
        </w:rPr>
        <w:t>Catégorisation des formes d’habitat adapté aux besoins – Bases et potentiels d’innovation</w:t>
      </w:r>
      <w:r w:rsidR="00157ABA" w:rsidRPr="001F5C74">
        <w:rPr>
          <w:rFonts w:ascii="Arial" w:hAnsi="Arial" w:cs="Arial"/>
          <w:sz w:val="22"/>
          <w:szCs w:val="22"/>
          <w:lang w:val="fr-CH"/>
        </w:rPr>
        <w:t xml:space="preserve"> » </w:t>
      </w:r>
      <w:r w:rsidR="00157ABA">
        <w:rPr>
          <w:rFonts w:ascii="Arial" w:hAnsi="Arial" w:cs="Arial"/>
          <w:color w:val="FF0000"/>
          <w:sz w:val="22"/>
          <w:szCs w:val="22"/>
          <w:lang w:val="fr-CH" w:eastAsia="de-CH"/>
        </w:rPr>
        <w:t>[</w:t>
      </w:r>
      <w:r w:rsidR="00157ABA" w:rsidRPr="00966F8F">
        <w:rPr>
          <w:rFonts w:ascii="Arial" w:hAnsi="Arial" w:cs="Arial"/>
          <w:color w:val="FF0000"/>
          <w:sz w:val="22"/>
          <w:szCs w:val="22"/>
          <w:lang w:val="fr-CH" w:eastAsia="de-CH"/>
        </w:rPr>
        <w:t>Link Faktenblatt</w:t>
      </w:r>
      <w:r w:rsidR="00157ABA">
        <w:rPr>
          <w:rFonts w:ascii="Arial" w:hAnsi="Arial" w:cs="Arial"/>
          <w:color w:val="FF0000"/>
          <w:sz w:val="22"/>
          <w:szCs w:val="22"/>
          <w:lang w:val="fr-CH" w:eastAsia="de-CH"/>
        </w:rPr>
        <w:t xml:space="preserve"> einfügen] </w:t>
      </w:r>
      <w:r w:rsidR="00157ABA" w:rsidRPr="002B1EA0">
        <w:rPr>
          <w:rFonts w:ascii="Arial" w:hAnsi="Arial" w:cs="Arial"/>
          <w:sz w:val="22"/>
          <w:szCs w:val="22"/>
          <w:lang w:val="fr-CH" w:eastAsia="de-CH"/>
        </w:rPr>
        <w:t>et la fiche d’information relative à l’étude « </w:t>
      </w:r>
      <w:hyperlink r:id="rId8" w:history="1">
        <w:r w:rsidR="00157ABA" w:rsidRPr="002B1EA0">
          <w:rPr>
            <w:rStyle w:val="Hyperlink"/>
            <w:rFonts w:ascii="Arial" w:hAnsi="Arial" w:cs="Arial"/>
            <w:sz w:val="22"/>
            <w:szCs w:val="22"/>
            <w:lang w:val="fr-CH" w:eastAsia="de-CH"/>
          </w:rPr>
          <w:t>Habitat protégé en Suisse – Les fondements d’un modèle</w:t>
        </w:r>
      </w:hyperlink>
      <w:r w:rsidR="00157ABA" w:rsidRPr="002B1EA0">
        <w:rPr>
          <w:rFonts w:ascii="Arial" w:hAnsi="Arial" w:cs="Arial"/>
          <w:sz w:val="22"/>
          <w:szCs w:val="22"/>
          <w:lang w:val="fr-CH" w:eastAsia="de-CH"/>
        </w:rPr>
        <w:t> ».</w:t>
      </w:r>
    </w:p>
    <w:p w14:paraId="13DE7632" w14:textId="12636FB9" w:rsidR="009F724F" w:rsidRPr="00CB512E" w:rsidRDefault="009F724F" w:rsidP="007A26A0">
      <w:pPr>
        <w:spacing w:after="120"/>
        <w:rPr>
          <w:rFonts w:ascii="Arial" w:hAnsi="Arial" w:cs="Arial"/>
          <w:b/>
          <w:bCs/>
          <w:sz w:val="22"/>
          <w:szCs w:val="22"/>
          <w:lang w:val="fr-CH" w:eastAsia="de-CH"/>
        </w:rPr>
      </w:pPr>
      <w:r w:rsidRPr="00CB512E">
        <w:rPr>
          <w:rFonts w:ascii="Arial" w:hAnsi="Arial" w:cs="Arial"/>
          <w:sz w:val="22"/>
          <w:szCs w:val="22"/>
          <w:lang w:val="fr-CH" w:eastAsia="de-CH"/>
        </w:rPr>
        <w:t>Les prestations associées à la forme « </w:t>
      </w:r>
      <w:r w:rsidR="00DA5734">
        <w:rPr>
          <w:rFonts w:ascii="Arial" w:hAnsi="Arial" w:cs="Arial"/>
          <w:sz w:val="22"/>
          <w:szCs w:val="22"/>
          <w:lang w:val="fr-CH" w:eastAsia="de-CH"/>
        </w:rPr>
        <w:t>logement</w:t>
      </w:r>
      <w:r w:rsidRPr="00CB512E">
        <w:rPr>
          <w:rFonts w:ascii="Arial" w:hAnsi="Arial" w:cs="Arial"/>
          <w:sz w:val="22"/>
          <w:szCs w:val="22"/>
          <w:lang w:val="fr-CH" w:eastAsia="de-CH"/>
        </w:rPr>
        <w:t xml:space="preserve"> avec </w:t>
      </w:r>
      <w:r w:rsidR="00DD1508">
        <w:rPr>
          <w:rFonts w:ascii="Arial" w:hAnsi="Arial" w:cs="Arial"/>
          <w:sz w:val="22"/>
          <w:szCs w:val="22"/>
          <w:lang w:val="fr-CH" w:eastAsia="de-CH"/>
        </w:rPr>
        <w:t>services</w:t>
      </w:r>
      <w:r w:rsidR="00DD1508" w:rsidRPr="00CB512E">
        <w:rPr>
          <w:rFonts w:ascii="Arial" w:hAnsi="Arial" w:cs="Arial"/>
          <w:sz w:val="22"/>
          <w:szCs w:val="22"/>
          <w:lang w:val="fr-CH" w:eastAsia="de-CH"/>
        </w:rPr>
        <w:t> </w:t>
      </w:r>
      <w:r w:rsidRPr="00CB512E">
        <w:rPr>
          <w:rFonts w:ascii="Arial" w:hAnsi="Arial" w:cs="Arial"/>
          <w:sz w:val="22"/>
          <w:szCs w:val="22"/>
          <w:lang w:val="fr-CH" w:eastAsia="de-CH"/>
        </w:rPr>
        <w:t xml:space="preserve">» peuvent se limiter à un service d’appel d’urgence et un contact personnel à heures fixes dans l’appartement, éventuellement complétés par une aide </w:t>
      </w:r>
      <w:r w:rsidR="00095908">
        <w:rPr>
          <w:rFonts w:ascii="Arial" w:hAnsi="Arial" w:cs="Arial"/>
          <w:sz w:val="22"/>
          <w:szCs w:val="22"/>
          <w:lang w:val="fr-CH" w:eastAsia="de-CH"/>
        </w:rPr>
        <w:t>pour le</w:t>
      </w:r>
      <w:r w:rsidR="00095908"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ménage (p.ex. nettoyage, lessive), pour les repas (cuisiner, faire les courses) et pour les tâches administratives </w:t>
      </w:r>
      <w:r w:rsidRPr="00CB512E">
        <w:rPr>
          <w:rFonts w:ascii="Arial" w:hAnsi="Arial" w:cs="Arial"/>
          <w:b/>
          <w:sz w:val="22"/>
          <w:szCs w:val="22"/>
          <w:lang w:val="fr-CH" w:eastAsia="de-CH"/>
        </w:rPr>
        <w:t>(catégorie D)</w:t>
      </w:r>
      <w:r w:rsidRPr="00CB512E">
        <w:rPr>
          <w:rFonts w:ascii="Arial" w:hAnsi="Arial" w:cs="Arial"/>
          <w:sz w:val="22"/>
          <w:szCs w:val="22"/>
          <w:lang w:val="fr-CH" w:eastAsia="de-CH"/>
        </w:rPr>
        <w:t xml:space="preserve">. En fonction des besoins, une </w:t>
      </w:r>
      <w:r w:rsidR="00095908">
        <w:rPr>
          <w:rFonts w:ascii="Arial" w:hAnsi="Arial" w:cs="Arial"/>
          <w:sz w:val="22"/>
          <w:szCs w:val="22"/>
          <w:lang w:val="fr-CH" w:eastAsia="de-CH"/>
        </w:rPr>
        <w:t>aide</w:t>
      </w:r>
      <w:r w:rsidR="00095908"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pour les soins du corps ainsi que d’autres prestations, comme l’aide pour </w:t>
      </w:r>
      <w:r w:rsidR="00095908">
        <w:rPr>
          <w:rFonts w:ascii="Arial" w:hAnsi="Arial" w:cs="Arial"/>
          <w:sz w:val="22"/>
          <w:szCs w:val="22"/>
          <w:lang w:val="fr-CH" w:eastAsia="de-CH"/>
        </w:rPr>
        <w:t xml:space="preserve">l’habillage </w:t>
      </w:r>
      <w:r w:rsidRPr="00CB512E">
        <w:rPr>
          <w:rFonts w:ascii="Arial" w:hAnsi="Arial" w:cs="Arial"/>
          <w:sz w:val="22"/>
          <w:szCs w:val="22"/>
          <w:lang w:val="fr-CH" w:eastAsia="de-CH"/>
        </w:rPr>
        <w:t xml:space="preserve">ou pour la mobilisation, peuvent s’y ajouter </w:t>
      </w:r>
      <w:r w:rsidRPr="00CB512E">
        <w:rPr>
          <w:rFonts w:ascii="Arial" w:hAnsi="Arial" w:cs="Arial"/>
          <w:b/>
          <w:sz w:val="22"/>
          <w:szCs w:val="22"/>
          <w:lang w:val="fr-CH" w:eastAsia="de-CH"/>
        </w:rPr>
        <w:t>(catégorie C)</w:t>
      </w:r>
      <w:r w:rsidRPr="00CB512E">
        <w:rPr>
          <w:rFonts w:ascii="Arial" w:hAnsi="Arial" w:cs="Arial"/>
          <w:b/>
          <w:bCs/>
          <w:sz w:val="22"/>
          <w:szCs w:val="22"/>
          <w:lang w:val="fr-CH" w:eastAsia="de-CH"/>
        </w:rPr>
        <w:t>.</w:t>
      </w:r>
    </w:p>
    <w:p w14:paraId="58692571" w14:textId="70FB2DB3" w:rsidR="009F724F" w:rsidRPr="00CB512E" w:rsidRDefault="009F724F" w:rsidP="007A26A0">
      <w:pPr>
        <w:spacing w:after="120"/>
        <w:rPr>
          <w:rFonts w:ascii="Arial" w:hAnsi="Arial" w:cs="Arial"/>
          <w:sz w:val="22"/>
          <w:szCs w:val="22"/>
          <w:lang w:val="fr-CH" w:eastAsia="de-CH"/>
        </w:rPr>
      </w:pPr>
      <w:r w:rsidRPr="00CB512E">
        <w:rPr>
          <w:rFonts w:ascii="Arial" w:hAnsi="Arial" w:cs="Arial"/>
          <w:sz w:val="22"/>
          <w:szCs w:val="22"/>
          <w:lang w:val="fr-CH" w:eastAsia="de-CH"/>
        </w:rPr>
        <w:t xml:space="preserve">L’offre de la </w:t>
      </w:r>
      <w:r w:rsidRPr="00CB512E">
        <w:rPr>
          <w:rFonts w:ascii="Arial" w:hAnsi="Arial" w:cs="Arial"/>
          <w:b/>
          <w:sz w:val="22"/>
          <w:szCs w:val="22"/>
          <w:lang w:val="fr-CH" w:eastAsia="de-CH"/>
        </w:rPr>
        <w:t>catégorie B</w:t>
      </w:r>
      <w:r w:rsidRPr="00CB512E">
        <w:rPr>
          <w:rFonts w:ascii="Arial" w:hAnsi="Arial" w:cs="Arial"/>
          <w:sz w:val="22"/>
          <w:szCs w:val="22"/>
          <w:lang w:val="fr-CH" w:eastAsia="de-CH"/>
        </w:rPr>
        <w:t xml:space="preserve"> comprend tout </w:t>
      </w:r>
      <w:r w:rsidR="00095908">
        <w:rPr>
          <w:rFonts w:ascii="Arial" w:hAnsi="Arial" w:cs="Arial"/>
          <w:sz w:val="22"/>
          <w:szCs w:val="22"/>
          <w:lang w:val="fr-CH" w:eastAsia="de-CH"/>
        </w:rPr>
        <w:t>l’éventail</w:t>
      </w:r>
      <w:r w:rsidRPr="00CB512E">
        <w:rPr>
          <w:rFonts w:ascii="Arial" w:hAnsi="Arial" w:cs="Arial"/>
          <w:sz w:val="22"/>
          <w:szCs w:val="22"/>
          <w:lang w:val="fr-CH" w:eastAsia="de-CH"/>
        </w:rPr>
        <w:t xml:space="preserve"> des tâches de soins et </w:t>
      </w:r>
      <w:r w:rsidR="00095908">
        <w:rPr>
          <w:rFonts w:ascii="Arial" w:hAnsi="Arial" w:cs="Arial"/>
          <w:sz w:val="22"/>
          <w:szCs w:val="22"/>
          <w:lang w:val="fr-CH" w:eastAsia="de-CH"/>
        </w:rPr>
        <w:t>d’accompagnement</w:t>
      </w:r>
      <w:r w:rsidRPr="00CB512E">
        <w:rPr>
          <w:rFonts w:ascii="Arial" w:hAnsi="Arial" w:cs="Arial"/>
          <w:sz w:val="22"/>
          <w:szCs w:val="22"/>
          <w:lang w:val="fr-CH" w:eastAsia="de-CH"/>
        </w:rPr>
        <w:t>, ainsi qu’une évaluation systématique des ressources de la personne et de ses proches, ainsi que des capacités de la personne à prendre soin d’elle-même. Ces tâches exigent la présence permanente d’une personne qualifiée, qui peut également prendre la forme d’un service de piquet durant la nuit.</w:t>
      </w:r>
    </w:p>
    <w:p w14:paraId="54CE529D" w14:textId="6A6E9B70" w:rsidR="009F724F" w:rsidRPr="00CB512E" w:rsidRDefault="009F724F" w:rsidP="007A26A0">
      <w:pPr>
        <w:spacing w:after="120"/>
        <w:rPr>
          <w:rFonts w:ascii="Arial" w:hAnsi="Arial" w:cs="Arial"/>
          <w:sz w:val="22"/>
          <w:szCs w:val="22"/>
          <w:lang w:val="fr-CH" w:eastAsia="de-CH"/>
        </w:rPr>
      </w:pPr>
      <w:r w:rsidRPr="00CB512E">
        <w:rPr>
          <w:rFonts w:ascii="Arial" w:hAnsi="Arial" w:cs="Arial"/>
          <w:sz w:val="22"/>
          <w:szCs w:val="22"/>
          <w:lang w:val="fr-CH" w:eastAsia="de-CH"/>
        </w:rPr>
        <w:t xml:space="preserve">L’habitat protégé de la </w:t>
      </w:r>
      <w:r w:rsidRPr="00CB512E">
        <w:rPr>
          <w:rFonts w:ascii="Arial" w:hAnsi="Arial" w:cs="Arial"/>
          <w:b/>
          <w:sz w:val="22"/>
          <w:szCs w:val="22"/>
          <w:lang w:val="fr-CH" w:eastAsia="de-CH"/>
        </w:rPr>
        <w:t>catégorie A</w:t>
      </w:r>
      <w:r w:rsidRPr="00CB512E">
        <w:rPr>
          <w:rFonts w:ascii="Arial" w:hAnsi="Arial" w:cs="Arial"/>
          <w:sz w:val="22"/>
          <w:szCs w:val="22"/>
          <w:lang w:val="fr-CH" w:eastAsia="de-CH"/>
        </w:rPr>
        <w:t xml:space="preserve"> est destiné à assurer aux personnes des </w:t>
      </w:r>
      <w:r w:rsidR="00095908">
        <w:rPr>
          <w:rFonts w:ascii="Arial" w:hAnsi="Arial" w:cs="Arial"/>
          <w:sz w:val="22"/>
          <w:szCs w:val="22"/>
          <w:lang w:val="fr-CH" w:eastAsia="de-CH"/>
        </w:rPr>
        <w:t>prestations globales de soins et d’accompagnement</w:t>
      </w:r>
      <w:r w:rsidRPr="00CB512E">
        <w:rPr>
          <w:rFonts w:ascii="Arial" w:hAnsi="Arial" w:cs="Arial"/>
          <w:sz w:val="22"/>
          <w:szCs w:val="22"/>
          <w:lang w:val="fr-CH" w:eastAsia="de-CH"/>
        </w:rPr>
        <w:t xml:space="preserve"> jusqu’en fin de vie. L’offre de prestations correspond en tous points à celle de la catégorie B, à laquelle s’ajoutent toutefois des offres spécialisées afin de pouvoir accompagner de manière compétente des personnes dans des situations médicales complexes (p.ex. soins palliatifs et offres pour personnes </w:t>
      </w:r>
      <w:r w:rsidR="00095908">
        <w:rPr>
          <w:rFonts w:ascii="Arial" w:hAnsi="Arial" w:cs="Arial"/>
          <w:sz w:val="22"/>
          <w:szCs w:val="22"/>
          <w:lang w:val="fr-CH" w:eastAsia="de-CH"/>
        </w:rPr>
        <w:t>atteintes</w:t>
      </w:r>
      <w:r w:rsidR="00095908" w:rsidRPr="00CB512E">
        <w:rPr>
          <w:rFonts w:ascii="Arial" w:hAnsi="Arial" w:cs="Arial"/>
          <w:sz w:val="22"/>
          <w:szCs w:val="22"/>
          <w:lang w:val="fr-CH" w:eastAsia="de-CH"/>
        </w:rPr>
        <w:t xml:space="preserve"> </w:t>
      </w:r>
      <w:r w:rsidRPr="00CB512E">
        <w:rPr>
          <w:rFonts w:ascii="Arial" w:hAnsi="Arial" w:cs="Arial"/>
          <w:sz w:val="22"/>
          <w:szCs w:val="22"/>
          <w:lang w:val="fr-CH" w:eastAsia="de-CH"/>
        </w:rPr>
        <w:t>de démence, de troubles psychiques ou d’une addiction). L’expérience montre que l’habitat protégé</w:t>
      </w:r>
      <w:r w:rsidR="00AE2764">
        <w:rPr>
          <w:rFonts w:ascii="Arial" w:hAnsi="Arial" w:cs="Arial"/>
          <w:sz w:val="22"/>
          <w:szCs w:val="22"/>
          <w:lang w:val="fr-CH" w:eastAsia="de-CH"/>
        </w:rPr>
        <w:t xml:space="preserve">, dans les situations où les </w:t>
      </w:r>
      <w:r w:rsidRPr="00CB512E">
        <w:rPr>
          <w:rFonts w:ascii="Arial" w:hAnsi="Arial" w:cs="Arial"/>
          <w:sz w:val="22"/>
          <w:szCs w:val="22"/>
          <w:lang w:val="fr-CH" w:eastAsia="de-CH"/>
        </w:rPr>
        <w:t xml:space="preserve">besoins de soins et </w:t>
      </w:r>
      <w:r w:rsidR="00AE2764">
        <w:rPr>
          <w:rFonts w:ascii="Arial" w:hAnsi="Arial" w:cs="Arial"/>
          <w:sz w:val="22"/>
          <w:szCs w:val="22"/>
          <w:lang w:val="fr-CH" w:eastAsia="de-CH"/>
        </w:rPr>
        <w:t>d’accompagnement sont</w:t>
      </w:r>
      <w:r w:rsidR="00AE2764" w:rsidRPr="00CB512E">
        <w:rPr>
          <w:rFonts w:ascii="Arial" w:hAnsi="Arial" w:cs="Arial"/>
          <w:sz w:val="22"/>
          <w:szCs w:val="22"/>
          <w:lang w:val="fr-CH" w:eastAsia="de-CH"/>
        </w:rPr>
        <w:t xml:space="preserve"> </w:t>
      </w:r>
      <w:r w:rsidRPr="00CB512E">
        <w:rPr>
          <w:rFonts w:ascii="Arial" w:hAnsi="Arial" w:cs="Arial"/>
          <w:sz w:val="22"/>
          <w:szCs w:val="22"/>
          <w:lang w:val="fr-CH" w:eastAsia="de-CH"/>
        </w:rPr>
        <w:t>élevés (notamment dans la catégorie A)</w:t>
      </w:r>
      <w:r w:rsidR="00AE2764">
        <w:rPr>
          <w:rFonts w:ascii="Arial" w:hAnsi="Arial" w:cs="Arial"/>
          <w:sz w:val="22"/>
          <w:szCs w:val="22"/>
          <w:lang w:val="fr-CH" w:eastAsia="de-CH"/>
        </w:rPr>
        <w:t>, se heurte à des limites en matière de financement et de soins</w:t>
      </w:r>
      <w:r w:rsidRPr="00CB512E">
        <w:rPr>
          <w:rFonts w:ascii="Arial" w:hAnsi="Arial" w:cs="Arial"/>
          <w:sz w:val="22"/>
          <w:szCs w:val="22"/>
          <w:lang w:val="fr-CH" w:eastAsia="de-CH"/>
        </w:rPr>
        <w:t xml:space="preserve"> (Höpflinger et al., 2019, p. 154 ss). Le maintien de l’autonomie et la </w:t>
      </w:r>
      <w:r w:rsidR="00AE2764">
        <w:rPr>
          <w:rFonts w:ascii="Arial" w:hAnsi="Arial" w:cs="Arial"/>
          <w:sz w:val="22"/>
          <w:szCs w:val="22"/>
          <w:lang w:val="fr-CH" w:eastAsia="de-CH"/>
        </w:rPr>
        <w:t>minimisation</w:t>
      </w:r>
      <w:r w:rsidR="00AE2764"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du contrôle social dans un appartement protégé sont également liés à des risques. En raison du système de financement en vigueur (notamment les exigences relatives aux prestations complémentaires), qui défavorise les soins et </w:t>
      </w:r>
      <w:r w:rsidR="00AE2764">
        <w:rPr>
          <w:rFonts w:ascii="Arial" w:hAnsi="Arial" w:cs="Arial"/>
          <w:sz w:val="22"/>
          <w:szCs w:val="22"/>
          <w:lang w:val="fr-CH" w:eastAsia="de-CH"/>
        </w:rPr>
        <w:t>l’accompagnement</w:t>
      </w:r>
      <w:r w:rsidR="00AE2764"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dans son logement </w:t>
      </w:r>
      <w:r w:rsidR="00AE2764">
        <w:rPr>
          <w:rFonts w:ascii="Arial" w:hAnsi="Arial" w:cs="Arial"/>
          <w:sz w:val="22"/>
          <w:szCs w:val="22"/>
          <w:lang w:val="fr-CH" w:eastAsia="de-CH"/>
        </w:rPr>
        <w:t>privé</w:t>
      </w:r>
      <w:r w:rsidR="00AE2764"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par rapport à des solutions institutionnelles, les </w:t>
      </w:r>
      <w:r w:rsidR="00AE2764">
        <w:rPr>
          <w:rFonts w:ascii="Arial" w:hAnsi="Arial" w:cs="Arial"/>
          <w:sz w:val="22"/>
          <w:szCs w:val="22"/>
          <w:lang w:val="fr-CH" w:eastAsia="de-CH"/>
        </w:rPr>
        <w:t>personnes dépendantes</w:t>
      </w:r>
      <w:r w:rsidRPr="00CB512E">
        <w:rPr>
          <w:rFonts w:ascii="Arial" w:hAnsi="Arial" w:cs="Arial"/>
          <w:sz w:val="22"/>
          <w:szCs w:val="22"/>
          <w:lang w:val="fr-CH" w:eastAsia="de-CH"/>
        </w:rPr>
        <w:t xml:space="preserve"> peuvent rapidement être confronté</w:t>
      </w:r>
      <w:r w:rsidR="00AE2764">
        <w:rPr>
          <w:rFonts w:ascii="Arial" w:hAnsi="Arial" w:cs="Arial"/>
          <w:sz w:val="22"/>
          <w:szCs w:val="22"/>
          <w:lang w:val="fr-CH" w:eastAsia="de-CH"/>
        </w:rPr>
        <w:t>e</w:t>
      </w:r>
      <w:r w:rsidRPr="00CB512E">
        <w:rPr>
          <w:rFonts w:ascii="Arial" w:hAnsi="Arial" w:cs="Arial"/>
          <w:sz w:val="22"/>
          <w:szCs w:val="22"/>
          <w:lang w:val="fr-CH" w:eastAsia="de-CH"/>
        </w:rPr>
        <w:t xml:space="preserve">s à des coûts élevés, </w:t>
      </w:r>
      <w:r w:rsidR="00AE2764">
        <w:rPr>
          <w:rFonts w:ascii="Arial" w:hAnsi="Arial" w:cs="Arial"/>
          <w:sz w:val="22"/>
          <w:szCs w:val="22"/>
          <w:lang w:val="fr-CH" w:eastAsia="de-CH"/>
        </w:rPr>
        <w:t>si elles</w:t>
      </w:r>
      <w:r w:rsidR="00AE2764"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ont besoin de prestations importantes. C’est tout particulièrement le cas si ces prestations doivent être fournies séparément. En fonction de la situation et de l’importance des soins nécessaires, le transfert dans </w:t>
      </w:r>
      <w:r w:rsidR="00AE2764">
        <w:rPr>
          <w:rFonts w:ascii="Arial" w:hAnsi="Arial" w:cs="Arial"/>
          <w:sz w:val="22"/>
          <w:szCs w:val="22"/>
          <w:lang w:val="fr-CH" w:eastAsia="de-CH"/>
        </w:rPr>
        <w:t>une unité médicalisée</w:t>
      </w:r>
      <w:r w:rsidRPr="00CB512E">
        <w:rPr>
          <w:rFonts w:ascii="Arial" w:hAnsi="Arial" w:cs="Arial"/>
          <w:sz w:val="22"/>
          <w:szCs w:val="22"/>
          <w:lang w:val="fr-CH" w:eastAsia="de-CH"/>
        </w:rPr>
        <w:t xml:space="preserve"> décentralisé</w:t>
      </w:r>
      <w:r w:rsidR="00AE2764">
        <w:rPr>
          <w:rFonts w:ascii="Arial" w:hAnsi="Arial" w:cs="Arial"/>
          <w:sz w:val="22"/>
          <w:szCs w:val="22"/>
          <w:lang w:val="fr-CH" w:eastAsia="de-CH"/>
        </w:rPr>
        <w:t>e</w:t>
      </w:r>
      <w:r w:rsidRPr="00CB512E">
        <w:rPr>
          <w:rFonts w:ascii="Arial" w:hAnsi="Arial" w:cs="Arial"/>
          <w:sz w:val="22"/>
          <w:szCs w:val="22"/>
          <w:lang w:val="fr-CH" w:eastAsia="de-CH"/>
        </w:rPr>
        <w:t xml:space="preserve"> ou vers une </w:t>
      </w:r>
      <w:r w:rsidR="00AE2764">
        <w:rPr>
          <w:rFonts w:ascii="Arial" w:hAnsi="Arial" w:cs="Arial"/>
          <w:sz w:val="22"/>
          <w:szCs w:val="22"/>
          <w:lang w:val="fr-CH" w:eastAsia="de-CH"/>
        </w:rPr>
        <w:t>solution</w:t>
      </w:r>
      <w:r w:rsidR="00AE2764"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stationnaire peut alors s’avérer judicieux (cf. à ce propos la fiche d’information sur le type </w:t>
      </w:r>
      <w:r w:rsidRPr="00DA5734">
        <w:rPr>
          <w:rFonts w:ascii="Arial" w:hAnsi="Arial" w:cs="Arial"/>
          <w:sz w:val="22"/>
          <w:szCs w:val="22"/>
          <w:lang w:val="fr-CH" w:eastAsia="de-CH"/>
        </w:rPr>
        <w:t>d’habitat « </w:t>
      </w:r>
      <w:r w:rsidR="00DA5734" w:rsidRPr="00DA5734">
        <w:rPr>
          <w:rFonts w:ascii="Arial" w:hAnsi="Arial" w:cs="Arial"/>
          <w:sz w:val="22"/>
          <w:szCs w:val="22"/>
          <w:lang w:val="fr-CH" w:eastAsia="de-CH"/>
        </w:rPr>
        <w:t>Unités de vie</w:t>
      </w:r>
      <w:r w:rsidRPr="00DA5734">
        <w:rPr>
          <w:rFonts w:ascii="Arial" w:hAnsi="Arial" w:cs="Arial"/>
          <w:sz w:val="22"/>
          <w:szCs w:val="22"/>
          <w:lang w:val="fr-CH" w:eastAsia="de-CH"/>
        </w:rPr>
        <w:t xml:space="preserve"> décentralisé</w:t>
      </w:r>
      <w:r w:rsidR="00DA5734" w:rsidRPr="00DA5734">
        <w:rPr>
          <w:rFonts w:ascii="Arial" w:hAnsi="Arial" w:cs="Arial"/>
          <w:sz w:val="22"/>
          <w:szCs w:val="22"/>
          <w:lang w:val="fr-CH" w:eastAsia="de-CH"/>
        </w:rPr>
        <w:t>e</w:t>
      </w:r>
      <w:r w:rsidRPr="00DA5734">
        <w:rPr>
          <w:rFonts w:ascii="Arial" w:hAnsi="Arial" w:cs="Arial"/>
          <w:sz w:val="22"/>
          <w:szCs w:val="22"/>
          <w:lang w:val="fr-CH" w:eastAsia="de-CH"/>
        </w:rPr>
        <w:t xml:space="preserve">s avec </w:t>
      </w:r>
      <w:r w:rsidR="00DA5734" w:rsidRPr="00DA5734">
        <w:rPr>
          <w:rFonts w:ascii="Arial" w:hAnsi="Arial" w:cs="Arial"/>
          <w:sz w:val="22"/>
          <w:szCs w:val="22"/>
          <w:lang w:val="fr-CH" w:eastAsia="de-CH"/>
        </w:rPr>
        <w:t>degré élev</w:t>
      </w:r>
      <w:r w:rsidR="00DA5734">
        <w:rPr>
          <w:rFonts w:ascii="Arial" w:hAnsi="Arial" w:cs="Arial"/>
          <w:sz w:val="22"/>
          <w:szCs w:val="22"/>
          <w:lang w:val="fr-CH" w:eastAsia="de-CH"/>
        </w:rPr>
        <w:t>é</w:t>
      </w:r>
      <w:r w:rsidR="00DA5734" w:rsidRPr="00DA5734">
        <w:rPr>
          <w:rFonts w:ascii="Arial" w:hAnsi="Arial" w:cs="Arial"/>
          <w:sz w:val="22"/>
          <w:szCs w:val="22"/>
          <w:lang w:val="fr-CH" w:eastAsia="de-CH"/>
        </w:rPr>
        <w:t xml:space="preserve"> de </w:t>
      </w:r>
      <w:r w:rsidRPr="00DA5734">
        <w:rPr>
          <w:rFonts w:ascii="Arial" w:hAnsi="Arial" w:cs="Arial"/>
          <w:sz w:val="22"/>
          <w:szCs w:val="22"/>
          <w:lang w:val="fr-CH" w:eastAsia="de-CH"/>
        </w:rPr>
        <w:t xml:space="preserve">soins et </w:t>
      </w:r>
      <w:r w:rsidR="00DA5734" w:rsidRPr="00DA5734">
        <w:rPr>
          <w:rFonts w:ascii="Arial" w:hAnsi="Arial" w:cs="Arial"/>
          <w:sz w:val="22"/>
          <w:szCs w:val="22"/>
          <w:lang w:val="fr-CH" w:eastAsia="de-CH"/>
        </w:rPr>
        <w:t>d’accompagnement</w:t>
      </w:r>
      <w:r w:rsidRPr="00DA5734">
        <w:rPr>
          <w:rFonts w:ascii="Arial" w:hAnsi="Arial" w:cs="Arial"/>
          <w:sz w:val="22"/>
          <w:szCs w:val="22"/>
          <w:lang w:val="fr-CH" w:eastAsia="de-CH"/>
        </w:rPr>
        <w:t> »).</w:t>
      </w:r>
    </w:p>
    <w:p w14:paraId="0A4446D3" w14:textId="37CE4E42" w:rsidR="009F724F" w:rsidRPr="00CB512E" w:rsidRDefault="009F724F" w:rsidP="007A26A0">
      <w:pPr>
        <w:spacing w:after="120"/>
        <w:rPr>
          <w:rFonts w:ascii="Arial" w:hAnsi="Arial" w:cs="Arial"/>
          <w:sz w:val="22"/>
          <w:szCs w:val="22"/>
          <w:lang w:val="fr-CH" w:eastAsia="de-CH"/>
        </w:rPr>
      </w:pPr>
      <w:r w:rsidRPr="00CB512E">
        <w:rPr>
          <w:rFonts w:ascii="Arial" w:hAnsi="Arial" w:cs="Arial"/>
          <w:sz w:val="22"/>
          <w:szCs w:val="22"/>
          <w:lang w:val="fr-CH" w:eastAsia="de-CH"/>
        </w:rPr>
        <w:t xml:space="preserve">En fonction </w:t>
      </w:r>
      <w:r w:rsidR="00AE2764">
        <w:rPr>
          <w:rFonts w:ascii="Arial" w:hAnsi="Arial" w:cs="Arial"/>
          <w:sz w:val="22"/>
          <w:szCs w:val="22"/>
          <w:lang w:val="fr-CH" w:eastAsia="de-CH"/>
        </w:rPr>
        <w:t>de la nature et du degré de l’aide nécessaire</w:t>
      </w:r>
      <w:r w:rsidRPr="00CB512E">
        <w:rPr>
          <w:rFonts w:ascii="Arial" w:hAnsi="Arial" w:cs="Arial"/>
          <w:sz w:val="22"/>
          <w:szCs w:val="22"/>
          <w:lang w:val="fr-CH" w:eastAsia="de-CH"/>
        </w:rPr>
        <w:t xml:space="preserve">, </w:t>
      </w:r>
      <w:r w:rsidR="00AE2764">
        <w:rPr>
          <w:rFonts w:ascii="Arial" w:hAnsi="Arial" w:cs="Arial"/>
          <w:sz w:val="22"/>
          <w:szCs w:val="22"/>
          <w:lang w:val="fr-CH" w:eastAsia="de-CH"/>
        </w:rPr>
        <w:t xml:space="preserve">différentes </w:t>
      </w:r>
      <w:r w:rsidRPr="00CB512E">
        <w:rPr>
          <w:rFonts w:ascii="Arial" w:hAnsi="Arial" w:cs="Arial"/>
          <w:sz w:val="22"/>
          <w:szCs w:val="22"/>
          <w:lang w:val="fr-CH" w:eastAsia="de-CH"/>
        </w:rPr>
        <w:t>offres</w:t>
      </w:r>
      <w:r w:rsidR="00AE2764">
        <w:rPr>
          <w:rFonts w:ascii="Arial" w:hAnsi="Arial" w:cs="Arial"/>
          <w:sz w:val="22"/>
          <w:szCs w:val="22"/>
          <w:lang w:val="fr-CH" w:eastAsia="de-CH"/>
        </w:rPr>
        <w:t xml:space="preserve"> de</w:t>
      </w:r>
      <w:r w:rsidRPr="00CB512E">
        <w:rPr>
          <w:rFonts w:ascii="Arial" w:hAnsi="Arial" w:cs="Arial"/>
          <w:sz w:val="22"/>
          <w:szCs w:val="22"/>
          <w:lang w:val="fr-CH" w:eastAsia="de-CH"/>
        </w:rPr>
        <w:t xml:space="preserve"> type « </w:t>
      </w:r>
      <w:r w:rsidR="00A13B80">
        <w:rPr>
          <w:rFonts w:ascii="Arial" w:hAnsi="Arial" w:cs="Arial"/>
          <w:sz w:val="22"/>
          <w:szCs w:val="22"/>
          <w:lang w:val="fr-CH" w:eastAsia="de-CH"/>
        </w:rPr>
        <w:t xml:space="preserve">logement </w:t>
      </w:r>
      <w:r w:rsidRPr="00CB512E">
        <w:rPr>
          <w:rFonts w:ascii="Arial" w:hAnsi="Arial" w:cs="Arial"/>
          <w:sz w:val="22"/>
          <w:szCs w:val="22"/>
          <w:lang w:val="fr-CH" w:eastAsia="de-CH"/>
        </w:rPr>
        <w:t xml:space="preserve">avec </w:t>
      </w:r>
      <w:r w:rsidR="00A13B80">
        <w:rPr>
          <w:rFonts w:ascii="Arial" w:hAnsi="Arial" w:cs="Arial"/>
          <w:sz w:val="22"/>
          <w:szCs w:val="22"/>
          <w:lang w:val="fr-CH" w:eastAsia="de-CH"/>
        </w:rPr>
        <w:t>services / encadrement</w:t>
      </w:r>
      <w:r w:rsidRPr="00CB512E">
        <w:rPr>
          <w:rFonts w:ascii="Arial" w:hAnsi="Arial" w:cs="Arial"/>
          <w:sz w:val="22"/>
          <w:szCs w:val="22"/>
          <w:lang w:val="fr-CH" w:eastAsia="de-CH"/>
        </w:rPr>
        <w:t> »</w:t>
      </w:r>
      <w:r w:rsidR="00832407">
        <w:rPr>
          <w:rFonts w:ascii="Arial" w:hAnsi="Arial" w:cs="Arial"/>
          <w:sz w:val="22"/>
          <w:szCs w:val="22"/>
          <w:lang w:val="fr-CH" w:eastAsia="de-CH"/>
        </w:rPr>
        <w:t xml:space="preserve"> se présentent </w:t>
      </w:r>
      <w:r w:rsidRPr="00CB512E">
        <w:rPr>
          <w:rFonts w:ascii="Arial" w:hAnsi="Arial" w:cs="Arial"/>
          <w:sz w:val="22"/>
          <w:szCs w:val="22"/>
          <w:lang w:val="fr-CH" w:eastAsia="de-CH"/>
        </w:rPr>
        <w:t xml:space="preserve">: </w:t>
      </w:r>
    </w:p>
    <w:p w14:paraId="785DD4CE" w14:textId="009D1DA3" w:rsidR="009F724F" w:rsidRPr="00A13B80" w:rsidRDefault="009F724F" w:rsidP="00A13B80">
      <w:pPr>
        <w:numPr>
          <w:ilvl w:val="0"/>
          <w:numId w:val="46"/>
        </w:numPr>
        <w:autoSpaceDE w:val="0"/>
        <w:autoSpaceDN w:val="0"/>
        <w:adjustRightInd w:val="0"/>
        <w:spacing w:after="120"/>
        <w:rPr>
          <w:rFonts w:ascii="Arial" w:hAnsi="Arial" w:cs="Arial"/>
          <w:sz w:val="22"/>
          <w:szCs w:val="22"/>
          <w:lang w:val="fr-CH" w:eastAsia="de-CH"/>
        </w:rPr>
      </w:pPr>
      <w:r w:rsidRPr="00CB512E">
        <w:rPr>
          <w:rFonts w:ascii="Arial" w:hAnsi="Arial" w:cs="Arial"/>
          <w:sz w:val="22"/>
          <w:szCs w:val="22"/>
          <w:lang w:val="fr-CH" w:eastAsia="de-CH"/>
        </w:rPr>
        <w:t>L</w:t>
      </w:r>
      <w:r w:rsidR="00832407">
        <w:rPr>
          <w:rFonts w:ascii="Arial" w:hAnsi="Arial" w:cs="Arial"/>
          <w:sz w:val="22"/>
          <w:szCs w:val="22"/>
          <w:lang w:val="fr-CH" w:eastAsia="de-CH"/>
        </w:rPr>
        <w:t>e l</w:t>
      </w:r>
      <w:r w:rsidRPr="00CB512E">
        <w:rPr>
          <w:rFonts w:ascii="Arial" w:hAnsi="Arial" w:cs="Arial"/>
          <w:sz w:val="22"/>
          <w:szCs w:val="22"/>
          <w:lang w:val="fr-CH" w:eastAsia="de-CH"/>
        </w:rPr>
        <w:t xml:space="preserve">ogement avec </w:t>
      </w:r>
      <w:r w:rsidR="00832407">
        <w:rPr>
          <w:rFonts w:ascii="Arial" w:hAnsi="Arial" w:cs="Arial"/>
          <w:sz w:val="22"/>
          <w:szCs w:val="22"/>
          <w:lang w:val="fr-CH" w:eastAsia="de-CH"/>
        </w:rPr>
        <w:t xml:space="preserve">une </w:t>
      </w:r>
      <w:r w:rsidR="00A13B80" w:rsidRPr="00A13B80">
        <w:rPr>
          <w:rFonts w:ascii="Arial" w:hAnsi="Arial" w:cs="Arial"/>
          <w:sz w:val="22"/>
          <w:szCs w:val="22"/>
          <w:lang w:val="fr-CH" w:eastAsia="de-CH"/>
        </w:rPr>
        <w:t xml:space="preserve">personne de contact </w:t>
      </w:r>
      <w:r w:rsidR="00832407">
        <w:rPr>
          <w:rFonts w:ascii="Arial" w:hAnsi="Arial" w:cs="Arial"/>
          <w:sz w:val="22"/>
          <w:szCs w:val="22"/>
          <w:lang w:val="fr-CH" w:eastAsia="de-CH"/>
        </w:rPr>
        <w:t xml:space="preserve">sur place </w:t>
      </w:r>
      <w:r w:rsidR="00A13B80" w:rsidRPr="00A13B80">
        <w:rPr>
          <w:rFonts w:ascii="Arial" w:hAnsi="Arial" w:cs="Arial"/>
          <w:sz w:val="22"/>
          <w:szCs w:val="22"/>
          <w:lang w:val="fr-CH" w:eastAsia="de-CH"/>
        </w:rPr>
        <w:t>(</w:t>
      </w:r>
      <w:r w:rsidR="00832407">
        <w:rPr>
          <w:rFonts w:ascii="Arial" w:hAnsi="Arial" w:cs="Arial"/>
          <w:sz w:val="22"/>
          <w:szCs w:val="22"/>
          <w:lang w:val="fr-CH" w:eastAsia="de-CH"/>
        </w:rPr>
        <w:t>service social</w:t>
      </w:r>
      <w:r w:rsidR="00A13B80" w:rsidRPr="00A13B80">
        <w:rPr>
          <w:rFonts w:ascii="Arial" w:hAnsi="Arial" w:cs="Arial"/>
          <w:sz w:val="22"/>
          <w:szCs w:val="22"/>
          <w:lang w:val="fr-CH" w:eastAsia="de-CH"/>
        </w:rPr>
        <w:t>, concierge)</w:t>
      </w:r>
    </w:p>
    <w:p w14:paraId="42B9DFF7" w14:textId="167964DE" w:rsidR="009F724F" w:rsidRPr="00CB512E" w:rsidRDefault="009F724F" w:rsidP="007A26A0">
      <w:pPr>
        <w:pStyle w:val="Listenabsatz"/>
        <w:numPr>
          <w:ilvl w:val="0"/>
          <w:numId w:val="16"/>
        </w:numPr>
        <w:rPr>
          <w:rFonts w:ascii="Arial" w:hAnsi="Arial" w:cs="Arial"/>
          <w:sz w:val="22"/>
          <w:szCs w:val="22"/>
          <w:lang w:val="fr-CH" w:eastAsia="de-CH"/>
        </w:rPr>
      </w:pPr>
      <w:r w:rsidRPr="00CB512E">
        <w:rPr>
          <w:rFonts w:ascii="Arial" w:hAnsi="Arial" w:cs="Arial"/>
          <w:sz w:val="22"/>
          <w:szCs w:val="22"/>
          <w:lang w:val="fr-CH" w:eastAsia="de-CH"/>
        </w:rPr>
        <w:t>L</w:t>
      </w:r>
      <w:r w:rsidR="00832407">
        <w:rPr>
          <w:rFonts w:ascii="Arial" w:hAnsi="Arial" w:cs="Arial"/>
          <w:sz w:val="22"/>
          <w:szCs w:val="22"/>
          <w:lang w:val="fr-CH" w:eastAsia="de-CH"/>
        </w:rPr>
        <w:t>e l</w:t>
      </w:r>
      <w:r w:rsidRPr="00CB512E">
        <w:rPr>
          <w:rFonts w:ascii="Arial" w:hAnsi="Arial" w:cs="Arial"/>
          <w:sz w:val="22"/>
          <w:szCs w:val="22"/>
          <w:lang w:val="fr-CH" w:eastAsia="de-CH"/>
        </w:rPr>
        <w:t xml:space="preserve">ogement avec </w:t>
      </w:r>
      <w:r w:rsidR="00832407">
        <w:rPr>
          <w:rFonts w:ascii="Arial" w:hAnsi="Arial" w:cs="Arial"/>
          <w:sz w:val="22"/>
          <w:szCs w:val="22"/>
          <w:lang w:val="fr-CH" w:eastAsia="de-CH"/>
        </w:rPr>
        <w:t>une</w:t>
      </w:r>
      <w:r w:rsidR="00A13B80" w:rsidRPr="00A13B80">
        <w:rPr>
          <w:rFonts w:ascii="Arial" w:hAnsi="Arial" w:cs="Arial"/>
          <w:sz w:val="22"/>
          <w:szCs w:val="22"/>
          <w:lang w:val="fr-CH" w:eastAsia="de-CH"/>
        </w:rPr>
        <w:t xml:space="preserve"> offre </w:t>
      </w:r>
      <w:r w:rsidR="00832407">
        <w:rPr>
          <w:rFonts w:ascii="Arial" w:hAnsi="Arial" w:cs="Arial"/>
          <w:sz w:val="22"/>
          <w:szCs w:val="22"/>
          <w:lang w:val="fr-CH" w:eastAsia="de-CH"/>
        </w:rPr>
        <w:t>spécifique de soins et d’accompagnement</w:t>
      </w:r>
    </w:p>
    <w:p w14:paraId="6FD1EDC1" w14:textId="2CCDF3D7" w:rsidR="009F724F" w:rsidRPr="00CB512E" w:rsidRDefault="009F724F" w:rsidP="007A26A0">
      <w:pPr>
        <w:pStyle w:val="Listenabsatz"/>
        <w:numPr>
          <w:ilvl w:val="0"/>
          <w:numId w:val="16"/>
        </w:numPr>
        <w:spacing w:after="120"/>
        <w:ind w:left="714" w:hanging="357"/>
        <w:rPr>
          <w:rFonts w:ascii="Arial" w:hAnsi="Arial" w:cs="Arial"/>
          <w:sz w:val="22"/>
          <w:szCs w:val="22"/>
          <w:lang w:val="fr-CH" w:eastAsia="de-CH"/>
        </w:rPr>
      </w:pPr>
      <w:r w:rsidRPr="00CB512E">
        <w:rPr>
          <w:rFonts w:ascii="Arial" w:hAnsi="Arial" w:cs="Arial"/>
          <w:sz w:val="22"/>
          <w:szCs w:val="22"/>
          <w:lang w:val="fr-CH" w:eastAsia="de-CH"/>
        </w:rPr>
        <w:lastRenderedPageBreak/>
        <w:t>L</w:t>
      </w:r>
      <w:r w:rsidR="00832407">
        <w:rPr>
          <w:rFonts w:ascii="Arial" w:hAnsi="Arial" w:cs="Arial"/>
          <w:sz w:val="22"/>
          <w:szCs w:val="22"/>
          <w:lang w:val="fr-CH" w:eastAsia="de-CH"/>
        </w:rPr>
        <w:t>e l</w:t>
      </w:r>
      <w:r w:rsidRPr="00CB512E">
        <w:rPr>
          <w:rFonts w:ascii="Arial" w:hAnsi="Arial" w:cs="Arial"/>
          <w:sz w:val="22"/>
          <w:szCs w:val="22"/>
          <w:lang w:val="fr-CH" w:eastAsia="de-CH"/>
        </w:rPr>
        <w:t xml:space="preserve">ogement </w:t>
      </w:r>
      <w:r w:rsidR="00832407">
        <w:rPr>
          <w:rFonts w:ascii="Arial" w:hAnsi="Arial" w:cs="Arial"/>
          <w:sz w:val="22"/>
          <w:szCs w:val="22"/>
          <w:lang w:val="fr-CH" w:eastAsia="de-CH"/>
        </w:rPr>
        <w:t>directement relié à</w:t>
      </w:r>
      <w:r w:rsidR="00A13B80" w:rsidRPr="00A13B80">
        <w:rPr>
          <w:rFonts w:ascii="Arial" w:hAnsi="Arial" w:cs="Arial"/>
          <w:sz w:val="22"/>
          <w:szCs w:val="22"/>
          <w:lang w:val="fr-CH" w:eastAsia="de-CH"/>
        </w:rPr>
        <w:t xml:space="preserve"> une institution</w:t>
      </w:r>
    </w:p>
    <w:p w14:paraId="639AFBF3" w14:textId="77777777" w:rsidR="009F724F" w:rsidRPr="00CB512E" w:rsidRDefault="009F724F" w:rsidP="007A26A0">
      <w:pPr>
        <w:rPr>
          <w:rFonts w:ascii="Arial" w:hAnsi="Arial" w:cs="Arial"/>
          <w:sz w:val="22"/>
          <w:szCs w:val="22"/>
          <w:lang w:val="fr-CH" w:eastAsia="de-CH"/>
        </w:rPr>
      </w:pPr>
    </w:p>
    <w:p w14:paraId="4BC0766A" w14:textId="304E18CA" w:rsidR="009F724F" w:rsidRPr="00CB512E" w:rsidRDefault="005E42E3" w:rsidP="007A26A0">
      <w:pPr>
        <w:spacing w:after="120"/>
        <w:rPr>
          <w:rFonts w:ascii="Arial" w:hAnsi="Arial" w:cs="Arial"/>
          <w:sz w:val="22"/>
          <w:szCs w:val="22"/>
          <w:lang w:val="fr-CH" w:eastAsia="de-CH"/>
        </w:rPr>
      </w:pPr>
      <w:r>
        <w:rPr>
          <w:rFonts w:ascii="Arial" w:hAnsi="Arial" w:cs="Arial"/>
          <w:sz w:val="22"/>
          <w:szCs w:val="22"/>
          <w:lang w:val="fr-CH" w:eastAsia="de-CH"/>
        </w:rPr>
        <w:t>Selon</w:t>
      </w:r>
      <w:r w:rsidR="009F724F" w:rsidRPr="00CB512E">
        <w:rPr>
          <w:rFonts w:ascii="Arial" w:hAnsi="Arial" w:cs="Arial"/>
          <w:sz w:val="22"/>
          <w:szCs w:val="22"/>
          <w:lang w:val="fr-CH" w:eastAsia="de-CH"/>
        </w:rPr>
        <w:t xml:space="preserve"> </w:t>
      </w:r>
      <w:r w:rsidR="009F2FAA">
        <w:rPr>
          <w:rFonts w:ascii="Arial" w:hAnsi="Arial" w:cs="Arial"/>
          <w:sz w:val="22"/>
          <w:szCs w:val="22"/>
          <w:lang w:val="fr-CH" w:eastAsia="de-CH"/>
        </w:rPr>
        <w:t>l’ampleur</w:t>
      </w:r>
      <w:r w:rsidR="009F2FAA" w:rsidRPr="00CB512E">
        <w:rPr>
          <w:rFonts w:ascii="Arial" w:hAnsi="Arial" w:cs="Arial"/>
          <w:sz w:val="22"/>
          <w:szCs w:val="22"/>
          <w:lang w:val="fr-CH" w:eastAsia="de-CH"/>
        </w:rPr>
        <w:t xml:space="preserve"> </w:t>
      </w:r>
      <w:r w:rsidR="009F724F" w:rsidRPr="00CB512E">
        <w:rPr>
          <w:rFonts w:ascii="Arial" w:hAnsi="Arial" w:cs="Arial"/>
          <w:sz w:val="22"/>
          <w:szCs w:val="22"/>
          <w:lang w:val="fr-CH" w:eastAsia="de-CH"/>
        </w:rPr>
        <w:t xml:space="preserve">des prestations </w:t>
      </w:r>
      <w:r w:rsidR="009F2FAA">
        <w:rPr>
          <w:rFonts w:ascii="Arial" w:hAnsi="Arial" w:cs="Arial"/>
          <w:sz w:val="22"/>
          <w:szCs w:val="22"/>
          <w:lang w:val="fr-CH" w:eastAsia="de-CH"/>
        </w:rPr>
        <w:t>d’aide</w:t>
      </w:r>
      <w:r w:rsidR="009F2FAA" w:rsidRPr="00CB512E">
        <w:rPr>
          <w:rFonts w:ascii="Arial" w:hAnsi="Arial" w:cs="Arial"/>
          <w:sz w:val="22"/>
          <w:szCs w:val="22"/>
          <w:lang w:val="fr-CH" w:eastAsia="de-CH"/>
        </w:rPr>
        <w:t xml:space="preserve"> </w:t>
      </w:r>
      <w:r>
        <w:rPr>
          <w:rFonts w:ascii="Arial" w:hAnsi="Arial" w:cs="Arial"/>
          <w:sz w:val="22"/>
          <w:szCs w:val="22"/>
          <w:lang w:val="fr-CH" w:eastAsia="de-CH"/>
        </w:rPr>
        <w:t>nécessaires</w:t>
      </w:r>
      <w:r w:rsidR="009F724F" w:rsidRPr="00CB512E">
        <w:rPr>
          <w:rFonts w:ascii="Arial" w:hAnsi="Arial" w:cs="Arial"/>
          <w:sz w:val="22"/>
          <w:szCs w:val="22"/>
          <w:lang w:val="fr-CH" w:eastAsia="de-CH"/>
        </w:rPr>
        <w:t xml:space="preserve">, ces offres s’adressent principalement à des personnes </w:t>
      </w:r>
      <w:r>
        <w:rPr>
          <w:rFonts w:ascii="Arial" w:hAnsi="Arial" w:cs="Arial"/>
          <w:sz w:val="22"/>
          <w:szCs w:val="22"/>
          <w:lang w:val="fr-CH" w:eastAsia="de-CH"/>
        </w:rPr>
        <w:t>ayant besoin de soutien</w:t>
      </w:r>
      <w:r w:rsidR="009F724F" w:rsidRPr="00CB512E">
        <w:rPr>
          <w:rFonts w:ascii="Arial" w:hAnsi="Arial" w:cs="Arial"/>
          <w:sz w:val="22"/>
          <w:szCs w:val="22"/>
          <w:lang w:val="fr-CH" w:eastAsia="de-CH"/>
        </w:rPr>
        <w:t xml:space="preserve"> et autres prestations. Il peut s’agir de personnes âgées, en particulier de personnes </w:t>
      </w:r>
      <w:r>
        <w:rPr>
          <w:rFonts w:ascii="Arial" w:hAnsi="Arial" w:cs="Arial"/>
          <w:sz w:val="22"/>
          <w:szCs w:val="22"/>
          <w:lang w:val="fr-CH" w:eastAsia="de-CH"/>
        </w:rPr>
        <w:t>d’un âge avancé</w:t>
      </w:r>
      <w:r w:rsidR="009F724F" w:rsidRPr="00CB512E">
        <w:rPr>
          <w:rFonts w:ascii="Arial" w:hAnsi="Arial" w:cs="Arial"/>
          <w:sz w:val="22"/>
          <w:szCs w:val="22"/>
          <w:lang w:val="fr-CH" w:eastAsia="de-CH"/>
        </w:rPr>
        <w:t xml:space="preserve">, mais aussi de personnes </w:t>
      </w:r>
      <w:r>
        <w:rPr>
          <w:rFonts w:ascii="Arial" w:hAnsi="Arial" w:cs="Arial"/>
          <w:sz w:val="22"/>
          <w:szCs w:val="22"/>
          <w:lang w:val="fr-CH" w:eastAsia="de-CH"/>
        </w:rPr>
        <w:t>en situation de</w:t>
      </w:r>
      <w:r w:rsidR="009F724F" w:rsidRPr="00CB512E">
        <w:rPr>
          <w:rFonts w:ascii="Arial" w:hAnsi="Arial" w:cs="Arial"/>
          <w:sz w:val="22"/>
          <w:szCs w:val="22"/>
          <w:lang w:val="fr-CH" w:eastAsia="de-CH"/>
        </w:rPr>
        <w:t xml:space="preserve"> handicap permanent. </w:t>
      </w:r>
      <w:r>
        <w:rPr>
          <w:rFonts w:ascii="Arial" w:hAnsi="Arial" w:cs="Arial"/>
          <w:sz w:val="22"/>
          <w:szCs w:val="22"/>
          <w:lang w:val="fr-CH" w:eastAsia="de-CH"/>
        </w:rPr>
        <w:t>À</w:t>
      </w:r>
      <w:r w:rsidR="009F724F" w:rsidRPr="00CB512E">
        <w:rPr>
          <w:rFonts w:ascii="Arial" w:hAnsi="Arial" w:cs="Arial"/>
          <w:sz w:val="22"/>
          <w:szCs w:val="22"/>
          <w:lang w:val="fr-CH" w:eastAsia="de-CH"/>
        </w:rPr>
        <w:t xml:space="preserve"> mesure que la vulnérabilité augmente et que les capacités </w:t>
      </w:r>
      <w:r>
        <w:rPr>
          <w:rFonts w:ascii="Arial" w:hAnsi="Arial" w:cs="Arial"/>
          <w:sz w:val="22"/>
          <w:szCs w:val="22"/>
          <w:lang w:val="fr-CH" w:eastAsia="de-CH"/>
        </w:rPr>
        <w:t>individuelles</w:t>
      </w:r>
      <w:r w:rsidR="009F724F" w:rsidRPr="00CB512E">
        <w:rPr>
          <w:rFonts w:ascii="Arial" w:hAnsi="Arial" w:cs="Arial"/>
          <w:sz w:val="22"/>
          <w:szCs w:val="22"/>
          <w:lang w:val="fr-CH" w:eastAsia="de-CH"/>
        </w:rPr>
        <w:t xml:space="preserve"> diminuent, le besoin </w:t>
      </w:r>
      <w:r>
        <w:rPr>
          <w:rFonts w:ascii="Arial" w:hAnsi="Arial" w:cs="Arial"/>
          <w:sz w:val="22"/>
          <w:szCs w:val="22"/>
          <w:lang w:val="fr-CH" w:eastAsia="de-CH"/>
        </w:rPr>
        <w:t>d’aide</w:t>
      </w:r>
      <w:r w:rsidRPr="00CB512E">
        <w:rPr>
          <w:rFonts w:ascii="Arial" w:hAnsi="Arial" w:cs="Arial"/>
          <w:sz w:val="22"/>
          <w:szCs w:val="22"/>
          <w:lang w:val="fr-CH" w:eastAsia="de-CH"/>
        </w:rPr>
        <w:t xml:space="preserve"> </w:t>
      </w:r>
      <w:r w:rsidR="009F724F" w:rsidRPr="00CB512E">
        <w:rPr>
          <w:rFonts w:ascii="Arial" w:hAnsi="Arial" w:cs="Arial"/>
          <w:sz w:val="22"/>
          <w:szCs w:val="22"/>
          <w:lang w:val="fr-CH" w:eastAsia="de-CH"/>
        </w:rPr>
        <w:t>augmente (Imhof &amp; Mahrer-Imhof, 2019, p. 15 ss). Ci-après, nous présentons les différentes formes d’offres.</w:t>
      </w:r>
    </w:p>
    <w:p w14:paraId="318B91E2" w14:textId="77777777" w:rsidR="009F724F" w:rsidRPr="00CB512E" w:rsidRDefault="009F724F" w:rsidP="00A54216">
      <w:pPr>
        <w:pStyle w:val="Untertitelgrn"/>
        <w:rPr>
          <w:noProof w:val="0"/>
          <w:color w:val="auto"/>
          <w:sz w:val="22"/>
          <w:szCs w:val="22"/>
          <w:lang w:val="fr-CH"/>
        </w:rPr>
      </w:pPr>
    </w:p>
    <w:p w14:paraId="5268489E" w14:textId="0B6D21AE" w:rsidR="009F724F" w:rsidRPr="00CB512E" w:rsidRDefault="009F724F" w:rsidP="006135C8">
      <w:pPr>
        <w:pStyle w:val="Untertitelgrn"/>
        <w:numPr>
          <w:ilvl w:val="0"/>
          <w:numId w:val="36"/>
        </w:numPr>
        <w:ind w:left="426" w:hanging="426"/>
        <w:rPr>
          <w:noProof w:val="0"/>
          <w:lang w:val="fr-CH"/>
        </w:rPr>
      </w:pPr>
      <w:r w:rsidRPr="00CB512E">
        <w:rPr>
          <w:noProof w:val="0"/>
          <w:lang w:val="fr-CH"/>
        </w:rPr>
        <w:t xml:space="preserve">Logement avec </w:t>
      </w:r>
      <w:r w:rsidR="00A13B80">
        <w:rPr>
          <w:noProof w:val="0"/>
          <w:lang w:val="fr-CH"/>
        </w:rPr>
        <w:t xml:space="preserve">une personne de contact </w:t>
      </w:r>
      <w:r w:rsidR="005E42E3">
        <w:rPr>
          <w:noProof w:val="0"/>
          <w:lang w:val="fr-CH"/>
        </w:rPr>
        <w:t xml:space="preserve">sur place </w:t>
      </w:r>
      <w:r w:rsidRPr="00CB512E">
        <w:rPr>
          <w:noProof w:val="0"/>
          <w:lang w:val="fr-CH"/>
        </w:rPr>
        <w:t>(</w:t>
      </w:r>
      <w:r w:rsidR="005E42E3">
        <w:rPr>
          <w:noProof w:val="0"/>
          <w:lang w:val="fr-CH"/>
        </w:rPr>
        <w:t>service social</w:t>
      </w:r>
      <w:r w:rsidRPr="00CB512E">
        <w:rPr>
          <w:noProof w:val="0"/>
          <w:lang w:val="fr-CH"/>
        </w:rPr>
        <w:t>, concierge)</w:t>
      </w:r>
    </w:p>
    <w:p w14:paraId="05B6B41D" w14:textId="77777777" w:rsidR="009F724F" w:rsidRPr="00CB512E" w:rsidRDefault="009F724F" w:rsidP="00DE353C">
      <w:pPr>
        <w:pStyle w:val="Aufzhlung"/>
        <w:numPr>
          <w:ilvl w:val="0"/>
          <w:numId w:val="0"/>
        </w:numPr>
        <w:spacing w:after="120"/>
        <w:ind w:left="357" w:hanging="357"/>
        <w:rPr>
          <w:noProof w:val="0"/>
          <w:u w:val="single"/>
          <w:lang w:val="fr-CH"/>
        </w:rPr>
      </w:pPr>
      <w:r w:rsidRPr="00CB512E">
        <w:rPr>
          <w:noProof w:val="0"/>
          <w:u w:val="single"/>
          <w:lang w:val="fr-CH"/>
        </w:rPr>
        <w:t>Description générale</w:t>
      </w:r>
    </w:p>
    <w:p w14:paraId="4D28606D" w14:textId="74C1D135" w:rsidR="009F724F" w:rsidRPr="00CB512E" w:rsidRDefault="009F724F" w:rsidP="007A26A0">
      <w:pPr>
        <w:spacing w:after="120"/>
        <w:rPr>
          <w:rFonts w:ascii="Arial" w:hAnsi="Arial" w:cs="Arial"/>
          <w:sz w:val="22"/>
          <w:szCs w:val="22"/>
          <w:lang w:val="fr-CH" w:eastAsia="de-CH"/>
        </w:rPr>
      </w:pPr>
      <w:r w:rsidRPr="00CB512E">
        <w:rPr>
          <w:rFonts w:ascii="Arial" w:hAnsi="Arial" w:cs="Arial"/>
          <w:sz w:val="22"/>
          <w:szCs w:val="22"/>
          <w:lang w:val="fr-CH" w:eastAsia="de-CH"/>
        </w:rPr>
        <w:t xml:space="preserve">Dans </w:t>
      </w:r>
      <w:r w:rsidR="00441BEC">
        <w:rPr>
          <w:rFonts w:ascii="Arial" w:hAnsi="Arial" w:cs="Arial"/>
          <w:sz w:val="22"/>
          <w:szCs w:val="22"/>
          <w:lang w:val="fr-CH" w:eastAsia="de-CH"/>
        </w:rPr>
        <w:t>l’offre de</w:t>
      </w:r>
      <w:r w:rsidRPr="00CB512E">
        <w:rPr>
          <w:rFonts w:ascii="Arial" w:hAnsi="Arial" w:cs="Arial"/>
          <w:sz w:val="22"/>
          <w:szCs w:val="22"/>
          <w:lang w:val="fr-CH" w:eastAsia="de-CH"/>
        </w:rPr>
        <w:t xml:space="preserve"> « </w:t>
      </w:r>
      <w:r w:rsidR="00441BEC">
        <w:rPr>
          <w:rFonts w:ascii="Arial" w:hAnsi="Arial" w:cs="Arial"/>
          <w:sz w:val="22"/>
          <w:szCs w:val="22"/>
          <w:lang w:val="fr-CH" w:eastAsia="de-CH"/>
        </w:rPr>
        <w:t>l</w:t>
      </w:r>
      <w:r w:rsidRPr="00CB512E">
        <w:rPr>
          <w:rFonts w:ascii="Arial" w:hAnsi="Arial" w:cs="Arial"/>
          <w:sz w:val="22"/>
          <w:szCs w:val="22"/>
          <w:lang w:val="fr-CH" w:eastAsia="de-CH"/>
        </w:rPr>
        <w:t xml:space="preserve">ogement avec </w:t>
      </w:r>
      <w:r w:rsidR="00A13B80">
        <w:rPr>
          <w:rFonts w:ascii="Arial" w:hAnsi="Arial" w:cs="Arial"/>
          <w:sz w:val="22"/>
          <w:szCs w:val="22"/>
          <w:lang w:val="fr-CH" w:eastAsia="de-CH"/>
        </w:rPr>
        <w:t>une personne de contact</w:t>
      </w:r>
      <w:r w:rsidR="00441BEC">
        <w:rPr>
          <w:rFonts w:ascii="Arial" w:hAnsi="Arial" w:cs="Arial"/>
          <w:sz w:val="22"/>
          <w:szCs w:val="22"/>
          <w:lang w:val="fr-CH" w:eastAsia="de-CH"/>
        </w:rPr>
        <w:t xml:space="preserve"> sur place</w:t>
      </w:r>
      <w:r w:rsidRPr="00CB512E">
        <w:rPr>
          <w:rFonts w:ascii="Arial" w:hAnsi="Arial" w:cs="Arial"/>
          <w:sz w:val="22"/>
          <w:szCs w:val="22"/>
          <w:lang w:val="fr-CH" w:eastAsia="de-CH"/>
        </w:rPr>
        <w:t xml:space="preserve"> », les locataires vivent dans leur propre appartement </w:t>
      </w:r>
      <w:r w:rsidR="00441BEC">
        <w:rPr>
          <w:rFonts w:ascii="Arial" w:hAnsi="Arial" w:cs="Arial"/>
          <w:sz w:val="22"/>
          <w:szCs w:val="22"/>
          <w:lang w:val="fr-CH" w:eastAsia="de-CH"/>
        </w:rPr>
        <w:t xml:space="preserve">sans barrières et bénéficient de la présence d’une personne de contact </w:t>
      </w:r>
      <w:r w:rsidRPr="00CB512E">
        <w:rPr>
          <w:rFonts w:ascii="Arial" w:hAnsi="Arial" w:cs="Arial"/>
          <w:sz w:val="22"/>
          <w:szCs w:val="22"/>
          <w:lang w:val="fr-CH" w:eastAsia="de-CH"/>
        </w:rPr>
        <w:t>sur place pouvant être sollicité</w:t>
      </w:r>
      <w:r w:rsidR="00441BEC">
        <w:rPr>
          <w:rFonts w:ascii="Arial" w:hAnsi="Arial" w:cs="Arial"/>
          <w:sz w:val="22"/>
          <w:szCs w:val="22"/>
          <w:lang w:val="fr-CH" w:eastAsia="de-CH"/>
        </w:rPr>
        <w:t>e</w:t>
      </w:r>
      <w:r w:rsidRPr="00CB512E">
        <w:rPr>
          <w:rFonts w:ascii="Arial" w:hAnsi="Arial" w:cs="Arial"/>
          <w:sz w:val="22"/>
          <w:szCs w:val="22"/>
          <w:lang w:val="fr-CH" w:eastAsia="de-CH"/>
        </w:rPr>
        <w:t xml:space="preserve"> pendant </w:t>
      </w:r>
      <w:r w:rsidR="00441BEC">
        <w:rPr>
          <w:rFonts w:ascii="Arial" w:hAnsi="Arial" w:cs="Arial"/>
          <w:sz w:val="22"/>
          <w:szCs w:val="22"/>
          <w:lang w:val="fr-CH" w:eastAsia="de-CH"/>
        </w:rPr>
        <w:t>ses heures</w:t>
      </w:r>
      <w:r w:rsidRPr="00CB512E">
        <w:rPr>
          <w:rFonts w:ascii="Arial" w:hAnsi="Arial" w:cs="Arial"/>
          <w:sz w:val="22"/>
          <w:szCs w:val="22"/>
          <w:lang w:val="fr-CH" w:eastAsia="de-CH"/>
        </w:rPr>
        <w:t xml:space="preserve"> de présence pour des « services de conciergerie », autrement dit de petits coups de main au quotidien (p.ex. </w:t>
      </w:r>
      <w:r w:rsidR="00441BEC">
        <w:rPr>
          <w:rFonts w:ascii="Arial" w:hAnsi="Arial" w:cs="Arial"/>
          <w:sz w:val="22"/>
          <w:szCs w:val="22"/>
          <w:lang w:val="fr-CH" w:eastAsia="de-CH"/>
        </w:rPr>
        <w:t>changer</w:t>
      </w:r>
      <w:r w:rsidR="00441BEC" w:rsidRPr="00CB512E">
        <w:rPr>
          <w:rFonts w:ascii="Arial" w:hAnsi="Arial" w:cs="Arial"/>
          <w:sz w:val="22"/>
          <w:szCs w:val="22"/>
          <w:lang w:val="fr-CH" w:eastAsia="de-CH"/>
        </w:rPr>
        <w:t xml:space="preserve"> </w:t>
      </w:r>
      <w:r w:rsidRPr="00CB512E">
        <w:rPr>
          <w:rFonts w:ascii="Arial" w:hAnsi="Arial" w:cs="Arial"/>
          <w:sz w:val="22"/>
          <w:szCs w:val="22"/>
          <w:lang w:val="fr-CH" w:eastAsia="de-CH"/>
        </w:rPr>
        <w:t>une ampoule, réceptionner des paquets, réserver des prestations). Selon la typologie de l’habitat protégé, cette forme d’habitat correspond à la catégorie D, avec l’offre de prestations la plus réduite. D</w:t>
      </w:r>
      <w:r w:rsidR="00441BEC">
        <w:rPr>
          <w:rFonts w:ascii="Arial" w:hAnsi="Arial" w:cs="Arial"/>
          <w:sz w:val="22"/>
          <w:szCs w:val="22"/>
          <w:lang w:val="fr-CH" w:eastAsia="de-CH"/>
        </w:rPr>
        <w:t>ans cette forme d’offre, d</w:t>
      </w:r>
      <w:r w:rsidRPr="00CB512E">
        <w:rPr>
          <w:rFonts w:ascii="Arial" w:hAnsi="Arial" w:cs="Arial"/>
          <w:sz w:val="22"/>
          <w:szCs w:val="22"/>
          <w:lang w:val="fr-CH" w:eastAsia="de-CH"/>
        </w:rPr>
        <w:t xml:space="preserve">es prestations </w:t>
      </w:r>
      <w:r w:rsidR="00441BEC">
        <w:rPr>
          <w:rFonts w:ascii="Arial" w:hAnsi="Arial" w:cs="Arial"/>
          <w:sz w:val="22"/>
          <w:szCs w:val="22"/>
          <w:lang w:val="fr-CH" w:eastAsia="de-CH"/>
        </w:rPr>
        <w:t>additionnelles</w:t>
      </w:r>
      <w:r w:rsidR="00441BEC"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peuvent également être mises à disposition, par exemple pour l’aide au ménage ou aux repas. Les possibilités de contacts sociaux dans la maison ou les environs (p.ex. lieux de rencontre, etc.) </w:t>
      </w:r>
      <w:r w:rsidR="00441BEC">
        <w:rPr>
          <w:rFonts w:ascii="Arial" w:hAnsi="Arial" w:cs="Arial"/>
          <w:sz w:val="22"/>
          <w:szCs w:val="22"/>
          <w:lang w:val="fr-CH" w:eastAsia="de-CH"/>
        </w:rPr>
        <w:t>jouent un rôle</w:t>
      </w:r>
      <w:r w:rsidRPr="00CB512E">
        <w:rPr>
          <w:rFonts w:ascii="Arial" w:hAnsi="Arial" w:cs="Arial"/>
          <w:sz w:val="22"/>
          <w:szCs w:val="22"/>
          <w:lang w:val="fr-CH" w:eastAsia="de-CH"/>
        </w:rPr>
        <w:t xml:space="preserve"> important. Des manifestations et des événements peuvent également être organisés</w:t>
      </w:r>
      <w:r w:rsidR="00441BEC">
        <w:rPr>
          <w:rFonts w:ascii="Arial" w:hAnsi="Arial" w:cs="Arial"/>
          <w:sz w:val="22"/>
          <w:szCs w:val="22"/>
          <w:lang w:val="fr-CH" w:eastAsia="de-CH"/>
        </w:rPr>
        <w:t xml:space="preserve"> afin de favoriser</w:t>
      </w:r>
      <w:r w:rsidRPr="00CB512E">
        <w:rPr>
          <w:rFonts w:ascii="Arial" w:hAnsi="Arial" w:cs="Arial"/>
          <w:sz w:val="22"/>
          <w:szCs w:val="22"/>
          <w:lang w:val="fr-CH" w:eastAsia="de-CH"/>
        </w:rPr>
        <w:t xml:space="preserve"> les contacts entre les résident</w:t>
      </w:r>
      <w:r w:rsidR="00441BEC">
        <w:rPr>
          <w:rFonts w:ascii="Arial" w:hAnsi="Arial" w:cs="Arial"/>
          <w:sz w:val="22"/>
          <w:szCs w:val="22"/>
          <w:lang w:val="fr-CH" w:eastAsia="de-CH"/>
        </w:rPr>
        <w:t>·</w:t>
      </w:r>
      <w:r w:rsidRPr="00CB512E">
        <w:rPr>
          <w:rFonts w:ascii="Arial" w:hAnsi="Arial" w:cs="Arial"/>
          <w:sz w:val="22"/>
          <w:szCs w:val="22"/>
          <w:lang w:val="fr-CH" w:eastAsia="de-CH"/>
        </w:rPr>
        <w:t xml:space="preserve">es et </w:t>
      </w:r>
      <w:r w:rsidR="00441BEC">
        <w:rPr>
          <w:rFonts w:ascii="Arial" w:hAnsi="Arial" w:cs="Arial"/>
          <w:sz w:val="22"/>
          <w:szCs w:val="22"/>
          <w:lang w:val="fr-CH" w:eastAsia="de-CH"/>
        </w:rPr>
        <w:t>dans le</w:t>
      </w:r>
      <w:r w:rsidRPr="00CB512E">
        <w:rPr>
          <w:rFonts w:ascii="Arial" w:hAnsi="Arial" w:cs="Arial"/>
          <w:sz w:val="22"/>
          <w:szCs w:val="22"/>
          <w:lang w:val="fr-CH" w:eastAsia="de-CH"/>
        </w:rPr>
        <w:t xml:space="preserve"> quartier ou la commune.</w:t>
      </w:r>
    </w:p>
    <w:p w14:paraId="21080FAA" w14:textId="4A83D491" w:rsidR="009F724F" w:rsidRPr="00CB512E" w:rsidRDefault="009F724F" w:rsidP="007A26A0">
      <w:pPr>
        <w:spacing w:after="120"/>
        <w:rPr>
          <w:rFonts w:ascii="Arial" w:hAnsi="Arial" w:cs="Arial"/>
          <w:sz w:val="22"/>
          <w:szCs w:val="22"/>
          <w:lang w:val="fr-CH" w:eastAsia="de-CH"/>
        </w:rPr>
      </w:pPr>
      <w:r w:rsidRPr="00CB512E">
        <w:rPr>
          <w:rFonts w:ascii="Arial" w:hAnsi="Arial" w:cs="Arial"/>
          <w:sz w:val="22"/>
          <w:szCs w:val="22"/>
          <w:lang w:val="fr-CH" w:eastAsia="de-CH"/>
        </w:rPr>
        <w:t>Les prestations supplémentaires sont généralement proposées par des fournisseurs indépendants (p.ex. service</w:t>
      </w:r>
      <w:r w:rsidR="00441BEC">
        <w:rPr>
          <w:rFonts w:ascii="Arial" w:hAnsi="Arial" w:cs="Arial"/>
          <w:sz w:val="22"/>
          <w:szCs w:val="22"/>
          <w:lang w:val="fr-CH" w:eastAsia="de-CH"/>
        </w:rPr>
        <w:t>s</w:t>
      </w:r>
      <w:r w:rsidRPr="00CB512E">
        <w:rPr>
          <w:rFonts w:ascii="Arial" w:hAnsi="Arial" w:cs="Arial"/>
          <w:sz w:val="22"/>
          <w:szCs w:val="22"/>
          <w:lang w:val="fr-CH" w:eastAsia="de-CH"/>
        </w:rPr>
        <w:t xml:space="preserve"> d’aide et de soins à domicile, service</w:t>
      </w:r>
      <w:r w:rsidR="00441BEC">
        <w:rPr>
          <w:rFonts w:ascii="Arial" w:hAnsi="Arial" w:cs="Arial"/>
          <w:sz w:val="22"/>
          <w:szCs w:val="22"/>
          <w:lang w:val="fr-CH" w:eastAsia="de-CH"/>
        </w:rPr>
        <w:t>s</w:t>
      </w:r>
      <w:r w:rsidRPr="00CB512E">
        <w:rPr>
          <w:rFonts w:ascii="Arial" w:hAnsi="Arial" w:cs="Arial"/>
          <w:sz w:val="22"/>
          <w:szCs w:val="22"/>
          <w:lang w:val="fr-CH" w:eastAsia="de-CH"/>
        </w:rPr>
        <w:t xml:space="preserve"> de repas ou similaires), mais doivent dans tous les cas être commandées et prises en charge individuellement par les locataires (cf. également </w:t>
      </w:r>
      <w:hyperlink r:id="rId9" w:history="1">
        <w:r w:rsidRPr="00CB512E">
          <w:rPr>
            <w:rStyle w:val="Hyperlink"/>
            <w:rFonts w:ascii="Arial" w:hAnsi="Arial" w:cs="Arial"/>
            <w:sz w:val="22"/>
            <w:szCs w:val="22"/>
            <w:lang w:val="fr-CH" w:eastAsia="de-CH"/>
          </w:rPr>
          <w:t>Dossier</w:t>
        </w:r>
        <w:r w:rsidR="00C24AB7">
          <w:rPr>
            <w:rStyle w:val="Hyperlink"/>
            <w:rFonts w:ascii="Arial" w:hAnsi="Arial" w:cs="Arial"/>
            <w:sz w:val="22"/>
            <w:szCs w:val="22"/>
            <w:lang w:val="fr-CH" w:eastAsia="de-CH"/>
          </w:rPr>
          <w:t xml:space="preserve"> Age</w:t>
        </w:r>
        <w:r w:rsidRPr="00CB512E">
          <w:rPr>
            <w:rStyle w:val="Hyperlink"/>
            <w:rFonts w:ascii="Arial" w:hAnsi="Arial" w:cs="Arial"/>
            <w:sz w:val="22"/>
            <w:szCs w:val="22"/>
            <w:lang w:val="fr-CH" w:eastAsia="de-CH"/>
          </w:rPr>
          <w:t xml:space="preserve"> «</w:t>
        </w:r>
        <w:r w:rsidR="00CB512E">
          <w:rPr>
            <w:rStyle w:val="Hyperlink"/>
            <w:rFonts w:ascii="Arial" w:hAnsi="Arial" w:cs="Arial"/>
            <w:sz w:val="22"/>
            <w:szCs w:val="22"/>
            <w:lang w:val="fr-CH" w:eastAsia="de-CH"/>
          </w:rPr>
          <w:t> </w:t>
        </w:r>
        <w:r w:rsidRPr="00CB512E">
          <w:rPr>
            <w:rStyle w:val="Hyperlink"/>
            <w:rFonts w:ascii="Arial" w:hAnsi="Arial" w:cs="Arial"/>
            <w:sz w:val="22"/>
            <w:szCs w:val="22"/>
            <w:lang w:val="fr-CH" w:eastAsia="de-CH"/>
          </w:rPr>
          <w:t>Kontaktperson vor Ort</w:t>
        </w:r>
        <w:r w:rsidR="00CB512E">
          <w:rPr>
            <w:rStyle w:val="Hyperlink"/>
            <w:rFonts w:ascii="Arial" w:hAnsi="Arial" w:cs="Arial"/>
            <w:sz w:val="22"/>
            <w:szCs w:val="22"/>
            <w:lang w:val="fr-CH" w:eastAsia="de-CH"/>
          </w:rPr>
          <w:t> </w:t>
        </w:r>
        <w:r w:rsidRPr="00CB512E">
          <w:rPr>
            <w:rStyle w:val="Hyperlink"/>
            <w:rFonts w:ascii="Arial" w:hAnsi="Arial" w:cs="Arial"/>
            <w:sz w:val="22"/>
            <w:szCs w:val="22"/>
            <w:lang w:val="fr-CH" w:eastAsia="de-CH"/>
          </w:rPr>
          <w:t>», 2020</w:t>
        </w:r>
      </w:hyperlink>
      <w:r w:rsidRPr="00CB512E">
        <w:rPr>
          <w:rFonts w:ascii="Arial" w:hAnsi="Arial" w:cs="Arial"/>
          <w:sz w:val="22"/>
          <w:szCs w:val="22"/>
          <w:lang w:val="fr-CH" w:eastAsia="de-CH"/>
        </w:rPr>
        <w:t>).</w:t>
      </w:r>
    </w:p>
    <w:p w14:paraId="4D4DACF9" w14:textId="77777777" w:rsidR="009F724F" w:rsidRPr="00CB512E" w:rsidRDefault="009F724F" w:rsidP="007E2262">
      <w:pPr>
        <w:spacing w:after="120"/>
        <w:rPr>
          <w:rFonts w:ascii="Arial" w:hAnsi="Arial" w:cs="Arial"/>
          <w:sz w:val="22"/>
          <w:szCs w:val="22"/>
          <w:lang w:val="fr-CH" w:eastAsia="de-CH"/>
        </w:rPr>
      </w:pPr>
    </w:p>
    <w:p w14:paraId="37F1997C" w14:textId="77777777" w:rsidR="009F724F" w:rsidRPr="00CB512E" w:rsidRDefault="009F724F" w:rsidP="00B56535">
      <w:pPr>
        <w:pStyle w:val="Aufzhlung"/>
        <w:numPr>
          <w:ilvl w:val="0"/>
          <w:numId w:val="0"/>
        </w:numPr>
        <w:spacing w:after="120"/>
        <w:ind w:left="357" w:hanging="357"/>
        <w:rPr>
          <w:noProof w:val="0"/>
          <w:u w:val="single"/>
          <w:lang w:val="fr-CH"/>
        </w:rPr>
      </w:pPr>
      <w:r w:rsidRPr="00CB512E">
        <w:rPr>
          <w:noProof w:val="0"/>
          <w:u w:val="single"/>
          <w:lang w:val="fr-CH"/>
        </w:rPr>
        <w:t xml:space="preserve">Groupes cibles </w:t>
      </w:r>
    </w:p>
    <w:p w14:paraId="4A99F965" w14:textId="61E80B02" w:rsidR="009F724F" w:rsidRPr="00CB512E" w:rsidRDefault="009F724F" w:rsidP="00894043">
      <w:pPr>
        <w:pStyle w:val="Aufzhlung"/>
        <w:numPr>
          <w:ilvl w:val="0"/>
          <w:numId w:val="0"/>
        </w:numPr>
        <w:spacing w:after="120"/>
        <w:rPr>
          <w:noProof w:val="0"/>
          <w:lang w:val="fr-CH"/>
        </w:rPr>
      </w:pPr>
      <w:r w:rsidRPr="00CB512E">
        <w:rPr>
          <w:noProof w:val="0"/>
          <w:lang w:val="fr-CH"/>
        </w:rPr>
        <w:t xml:space="preserve">Cette forme d’offre s’adresse à des personnes âgées, mais aussi à des personnes </w:t>
      </w:r>
      <w:r w:rsidR="00C24AB7">
        <w:rPr>
          <w:noProof w:val="0"/>
          <w:lang w:val="fr-CH"/>
        </w:rPr>
        <w:t>en situation de</w:t>
      </w:r>
      <w:r w:rsidRPr="00CB512E">
        <w:rPr>
          <w:noProof w:val="0"/>
          <w:lang w:val="fr-CH"/>
        </w:rPr>
        <w:t xml:space="preserve"> handicap permanent. Elle implique toutefois que les locataires soient en mesure de vivre de manière largement autonome et ne requièrent pas une </w:t>
      </w:r>
      <w:r w:rsidR="00C24AB7">
        <w:rPr>
          <w:noProof w:val="0"/>
          <w:lang w:val="fr-CH"/>
        </w:rPr>
        <w:t>aide</w:t>
      </w:r>
      <w:r w:rsidR="00C24AB7" w:rsidRPr="00CB512E">
        <w:rPr>
          <w:noProof w:val="0"/>
          <w:lang w:val="fr-CH"/>
        </w:rPr>
        <w:t xml:space="preserve"> </w:t>
      </w:r>
      <w:r w:rsidRPr="00CB512E">
        <w:rPr>
          <w:noProof w:val="0"/>
          <w:lang w:val="fr-CH"/>
        </w:rPr>
        <w:t>régulière, mais seulement ponctuelle.</w:t>
      </w:r>
    </w:p>
    <w:p w14:paraId="10017F3F" w14:textId="77777777" w:rsidR="009F724F" w:rsidRPr="00CB512E" w:rsidRDefault="009F724F" w:rsidP="007E2262">
      <w:pPr>
        <w:pStyle w:val="Aufzhlung"/>
        <w:numPr>
          <w:ilvl w:val="0"/>
          <w:numId w:val="0"/>
        </w:numPr>
        <w:spacing w:after="120"/>
        <w:rPr>
          <w:noProof w:val="0"/>
          <w:lang w:val="fr-CH"/>
        </w:rPr>
      </w:pPr>
    </w:p>
    <w:p w14:paraId="247B486A" w14:textId="77777777" w:rsidR="009F724F" w:rsidRPr="00CB512E" w:rsidRDefault="009F724F" w:rsidP="002A0CCC">
      <w:pPr>
        <w:pStyle w:val="Aufzhlung"/>
        <w:numPr>
          <w:ilvl w:val="0"/>
          <w:numId w:val="0"/>
        </w:numPr>
        <w:spacing w:after="120"/>
        <w:ind w:left="357" w:hanging="357"/>
        <w:rPr>
          <w:noProof w:val="0"/>
          <w:u w:val="single"/>
          <w:lang w:val="fr-CH"/>
        </w:rPr>
      </w:pPr>
      <w:r w:rsidRPr="00CB512E">
        <w:rPr>
          <w:noProof w:val="0"/>
          <w:u w:val="single"/>
          <w:lang w:val="fr-CH"/>
        </w:rPr>
        <w:t>Exigences</w:t>
      </w:r>
    </w:p>
    <w:p w14:paraId="2895CAA6" w14:textId="1DFB42B7" w:rsidR="009F724F" w:rsidRPr="00CB512E" w:rsidRDefault="009F724F" w:rsidP="000E29A7">
      <w:pPr>
        <w:pStyle w:val="Aufzhlung"/>
        <w:numPr>
          <w:ilvl w:val="0"/>
          <w:numId w:val="0"/>
        </w:numPr>
        <w:tabs>
          <w:tab w:val="left" w:pos="142"/>
        </w:tabs>
        <w:spacing w:after="120"/>
        <w:rPr>
          <w:noProof w:val="0"/>
          <w:lang w:val="fr-CH"/>
        </w:rPr>
      </w:pPr>
      <w:r w:rsidRPr="00CB512E">
        <w:rPr>
          <w:noProof w:val="0"/>
          <w:lang w:val="fr-CH"/>
        </w:rPr>
        <w:t xml:space="preserve">Les exigences </w:t>
      </w:r>
      <w:r w:rsidRPr="00CB512E">
        <w:rPr>
          <w:rFonts w:eastAsia="MS Mincho"/>
          <w:noProof w:val="0"/>
          <w:lang w:val="fr-CH"/>
        </w:rPr>
        <w:t xml:space="preserve">auxquelles doit satisfaire </w:t>
      </w:r>
      <w:r w:rsidRPr="00CB512E">
        <w:rPr>
          <w:noProof w:val="0"/>
          <w:lang w:val="fr-CH"/>
        </w:rPr>
        <w:t>cette forme d’</w:t>
      </w:r>
      <w:r w:rsidR="00C24AB7">
        <w:rPr>
          <w:noProof w:val="0"/>
          <w:lang w:val="fr-CH"/>
        </w:rPr>
        <w:t>habitat</w:t>
      </w:r>
      <w:r w:rsidRPr="00CB512E">
        <w:rPr>
          <w:noProof w:val="0"/>
          <w:lang w:val="fr-CH"/>
        </w:rPr>
        <w:t xml:space="preserve"> sont notamment les suivantes :</w:t>
      </w:r>
    </w:p>
    <w:p w14:paraId="158C085E" w14:textId="77777777" w:rsidR="009F724F" w:rsidRPr="00CB512E" w:rsidRDefault="009F724F" w:rsidP="002F458F">
      <w:pPr>
        <w:pStyle w:val="Aufzhlung"/>
        <w:numPr>
          <w:ilvl w:val="0"/>
          <w:numId w:val="16"/>
        </w:numPr>
        <w:rPr>
          <w:noProof w:val="0"/>
          <w:lang w:val="fr-CH"/>
        </w:rPr>
      </w:pPr>
      <w:r w:rsidRPr="00CB512E">
        <w:rPr>
          <w:noProof w:val="0"/>
          <w:lang w:val="fr-CH"/>
        </w:rPr>
        <w:t>Situation centrale de l’appartement, bonne desserte, y compris en transports publics.</w:t>
      </w:r>
    </w:p>
    <w:p w14:paraId="3829AB42" w14:textId="64739A42" w:rsidR="009F724F" w:rsidRPr="00CB512E" w:rsidRDefault="00C24AB7" w:rsidP="002F458F">
      <w:pPr>
        <w:pStyle w:val="Aufzhlung"/>
        <w:numPr>
          <w:ilvl w:val="0"/>
          <w:numId w:val="16"/>
        </w:numPr>
        <w:rPr>
          <w:noProof w:val="0"/>
          <w:lang w:val="fr-CH"/>
        </w:rPr>
      </w:pPr>
      <w:r>
        <w:rPr>
          <w:noProof w:val="0"/>
          <w:lang w:val="fr-CH"/>
        </w:rPr>
        <w:t>Accessibilité de l’e</w:t>
      </w:r>
      <w:r w:rsidR="009F724F" w:rsidRPr="00CB512E">
        <w:rPr>
          <w:noProof w:val="0"/>
          <w:lang w:val="fr-CH"/>
        </w:rPr>
        <w:t xml:space="preserve">nvironnement </w:t>
      </w:r>
      <w:r w:rsidR="00DA5734">
        <w:rPr>
          <w:noProof w:val="0"/>
          <w:lang w:val="fr-CH"/>
        </w:rPr>
        <w:t>de vie</w:t>
      </w:r>
      <w:r w:rsidR="009F724F" w:rsidRPr="00CB512E">
        <w:rPr>
          <w:noProof w:val="0"/>
          <w:lang w:val="fr-CH"/>
        </w:rPr>
        <w:t xml:space="preserve"> et</w:t>
      </w:r>
      <w:r>
        <w:rPr>
          <w:noProof w:val="0"/>
          <w:lang w:val="fr-CH"/>
        </w:rPr>
        <w:t xml:space="preserve"> de l’</w:t>
      </w:r>
      <w:r w:rsidR="009F724F" w:rsidRPr="00CB512E">
        <w:rPr>
          <w:noProof w:val="0"/>
          <w:lang w:val="fr-CH"/>
        </w:rPr>
        <w:t>espace public proche.</w:t>
      </w:r>
    </w:p>
    <w:p w14:paraId="319BC3CA" w14:textId="77777777" w:rsidR="009F724F" w:rsidRPr="00CB512E" w:rsidRDefault="009F724F" w:rsidP="002F458F">
      <w:pPr>
        <w:pStyle w:val="Aufzhlung"/>
        <w:numPr>
          <w:ilvl w:val="0"/>
          <w:numId w:val="16"/>
        </w:numPr>
        <w:rPr>
          <w:noProof w:val="0"/>
          <w:lang w:val="fr-CH"/>
        </w:rPr>
      </w:pPr>
      <w:r w:rsidRPr="00CB512E">
        <w:rPr>
          <w:noProof w:val="0"/>
          <w:lang w:val="fr-CH"/>
        </w:rPr>
        <w:t>Offre de sécurité, p.ex. bouton d’appel d’urgence.</w:t>
      </w:r>
    </w:p>
    <w:p w14:paraId="3FB2FACB" w14:textId="5D1F9CA1" w:rsidR="009F724F" w:rsidRPr="00CB512E" w:rsidRDefault="001D2BEA" w:rsidP="00043AB8">
      <w:pPr>
        <w:pStyle w:val="Aufzhlung"/>
        <w:numPr>
          <w:ilvl w:val="0"/>
          <w:numId w:val="16"/>
        </w:numPr>
        <w:rPr>
          <w:noProof w:val="0"/>
          <w:lang w:val="fr-CH"/>
        </w:rPr>
      </w:pPr>
      <w:r>
        <w:rPr>
          <w:noProof w:val="0"/>
          <w:lang w:val="fr-CH"/>
        </w:rPr>
        <w:t>Engagement de</w:t>
      </w:r>
      <w:r w:rsidRPr="00CB512E">
        <w:rPr>
          <w:noProof w:val="0"/>
          <w:lang w:val="fr-CH"/>
        </w:rPr>
        <w:t xml:space="preserve"> </w:t>
      </w:r>
      <w:r w:rsidR="00C70F46" w:rsidRPr="00CB512E">
        <w:rPr>
          <w:noProof w:val="0"/>
          <w:lang w:val="fr-CH"/>
        </w:rPr>
        <w:t xml:space="preserve">la </w:t>
      </w:r>
      <w:r w:rsidR="009F724F" w:rsidRPr="00CB512E">
        <w:rPr>
          <w:noProof w:val="0"/>
          <w:lang w:val="fr-CH"/>
        </w:rPr>
        <w:t xml:space="preserve">« bonne personne » pour le poste </w:t>
      </w:r>
      <w:r>
        <w:rPr>
          <w:noProof w:val="0"/>
          <w:lang w:val="fr-CH"/>
        </w:rPr>
        <w:t xml:space="preserve">de personne de contact, avec des </w:t>
      </w:r>
      <w:r w:rsidR="009F724F" w:rsidRPr="00CB512E">
        <w:rPr>
          <w:noProof w:val="0"/>
          <w:lang w:val="fr-CH"/>
        </w:rPr>
        <w:t xml:space="preserve">qualités </w:t>
      </w:r>
      <w:r w:rsidR="00DA5734">
        <w:rPr>
          <w:noProof w:val="0"/>
          <w:lang w:val="fr-CH"/>
        </w:rPr>
        <w:t>d</w:t>
      </w:r>
      <w:r w:rsidR="009F724F" w:rsidRPr="00CB512E">
        <w:rPr>
          <w:noProof w:val="0"/>
          <w:lang w:val="fr-CH"/>
        </w:rPr>
        <w:t xml:space="preserve">’ouverture d’esprit, </w:t>
      </w:r>
      <w:r w:rsidR="00DA5734">
        <w:rPr>
          <w:noProof w:val="0"/>
          <w:lang w:val="fr-CH"/>
        </w:rPr>
        <w:t>de</w:t>
      </w:r>
      <w:r w:rsidR="009F724F" w:rsidRPr="00CB512E">
        <w:rPr>
          <w:noProof w:val="0"/>
          <w:lang w:val="fr-CH"/>
        </w:rPr>
        <w:t xml:space="preserve"> capacité de communication, </w:t>
      </w:r>
      <w:r w:rsidR="00DA5734">
        <w:rPr>
          <w:noProof w:val="0"/>
          <w:lang w:val="fr-CH"/>
        </w:rPr>
        <w:t>d’</w:t>
      </w:r>
      <w:r w:rsidR="009F724F" w:rsidRPr="00CB512E">
        <w:rPr>
          <w:noProof w:val="0"/>
          <w:lang w:val="fr-CH"/>
        </w:rPr>
        <w:t xml:space="preserve">orientation prestations, </w:t>
      </w:r>
      <w:r w:rsidR="00DA5734">
        <w:rPr>
          <w:noProof w:val="0"/>
          <w:lang w:val="fr-CH"/>
        </w:rPr>
        <w:t>de</w:t>
      </w:r>
      <w:r w:rsidR="009F724F" w:rsidRPr="00CB512E">
        <w:rPr>
          <w:noProof w:val="0"/>
          <w:lang w:val="fr-CH"/>
        </w:rPr>
        <w:t xml:space="preserve"> bon </w:t>
      </w:r>
      <w:r w:rsidRPr="00CB512E">
        <w:rPr>
          <w:noProof w:val="0"/>
          <w:lang w:val="fr-CH"/>
        </w:rPr>
        <w:t xml:space="preserve">réseau </w:t>
      </w:r>
      <w:r w:rsidR="009F724F" w:rsidRPr="00CB512E">
        <w:rPr>
          <w:noProof w:val="0"/>
          <w:lang w:val="fr-CH"/>
        </w:rPr>
        <w:t>(grand réseau) et d</w:t>
      </w:r>
      <w:r w:rsidR="00DA5734">
        <w:rPr>
          <w:noProof w:val="0"/>
          <w:lang w:val="fr-CH"/>
        </w:rPr>
        <w:t>’</w:t>
      </w:r>
      <w:r w:rsidR="009F724F" w:rsidRPr="00CB512E">
        <w:rPr>
          <w:noProof w:val="0"/>
          <w:lang w:val="fr-CH"/>
        </w:rPr>
        <w:t>aptitudes manuelles.</w:t>
      </w:r>
    </w:p>
    <w:p w14:paraId="504C127D" w14:textId="00CF64EA" w:rsidR="009F724F" w:rsidRPr="00CB512E" w:rsidRDefault="009F724F" w:rsidP="00043AB8">
      <w:pPr>
        <w:pStyle w:val="Aufzhlung"/>
        <w:numPr>
          <w:ilvl w:val="0"/>
          <w:numId w:val="16"/>
        </w:numPr>
        <w:rPr>
          <w:noProof w:val="0"/>
          <w:lang w:val="fr-CH"/>
        </w:rPr>
      </w:pPr>
      <w:r w:rsidRPr="00CB512E">
        <w:rPr>
          <w:noProof w:val="0"/>
          <w:lang w:val="fr-CH"/>
        </w:rPr>
        <w:t xml:space="preserve">Fiabilité et communication claire </w:t>
      </w:r>
      <w:r w:rsidR="001D2BEA">
        <w:rPr>
          <w:noProof w:val="0"/>
          <w:lang w:val="fr-CH"/>
        </w:rPr>
        <w:t>quant à la</w:t>
      </w:r>
      <w:r w:rsidRPr="00CB512E">
        <w:rPr>
          <w:noProof w:val="0"/>
          <w:lang w:val="fr-CH"/>
        </w:rPr>
        <w:t xml:space="preserve"> disponibilité de </w:t>
      </w:r>
      <w:r w:rsidR="001D2BEA">
        <w:rPr>
          <w:noProof w:val="0"/>
          <w:lang w:val="fr-CH"/>
        </w:rPr>
        <w:t>la personne de contact</w:t>
      </w:r>
      <w:r w:rsidR="001D2BEA" w:rsidRPr="00CB512E">
        <w:rPr>
          <w:noProof w:val="0"/>
          <w:lang w:val="fr-CH"/>
        </w:rPr>
        <w:t xml:space="preserve"> </w:t>
      </w:r>
      <w:r w:rsidRPr="00CB512E">
        <w:rPr>
          <w:noProof w:val="0"/>
          <w:lang w:val="fr-CH"/>
        </w:rPr>
        <w:t xml:space="preserve">sur place ; </w:t>
      </w:r>
      <w:r w:rsidR="001D2BEA">
        <w:rPr>
          <w:noProof w:val="0"/>
          <w:lang w:val="fr-CH"/>
        </w:rPr>
        <w:t>règles</w:t>
      </w:r>
      <w:r w:rsidR="001D2BEA" w:rsidRPr="00CB512E">
        <w:rPr>
          <w:noProof w:val="0"/>
          <w:lang w:val="fr-CH"/>
        </w:rPr>
        <w:t xml:space="preserve"> </w:t>
      </w:r>
      <w:r w:rsidRPr="00CB512E">
        <w:rPr>
          <w:noProof w:val="0"/>
          <w:lang w:val="fr-CH"/>
        </w:rPr>
        <w:t xml:space="preserve">concernant </w:t>
      </w:r>
      <w:r w:rsidR="001D2BEA">
        <w:rPr>
          <w:noProof w:val="0"/>
          <w:lang w:val="fr-CH"/>
        </w:rPr>
        <w:t>les autres moments</w:t>
      </w:r>
      <w:r w:rsidRPr="00CB512E">
        <w:rPr>
          <w:noProof w:val="0"/>
          <w:lang w:val="fr-CH"/>
        </w:rPr>
        <w:t>.</w:t>
      </w:r>
    </w:p>
    <w:p w14:paraId="116E2FF6" w14:textId="2F5F1FD4" w:rsidR="009F724F" w:rsidRPr="00CB512E" w:rsidRDefault="009F724F" w:rsidP="00220AA5">
      <w:pPr>
        <w:pStyle w:val="Aufzhlung"/>
        <w:numPr>
          <w:ilvl w:val="0"/>
          <w:numId w:val="16"/>
        </w:numPr>
        <w:rPr>
          <w:noProof w:val="0"/>
          <w:lang w:val="fr-CH"/>
        </w:rPr>
      </w:pPr>
      <w:r w:rsidRPr="00CB512E">
        <w:rPr>
          <w:noProof w:val="0"/>
          <w:lang w:val="fr-CH"/>
        </w:rPr>
        <w:lastRenderedPageBreak/>
        <w:t xml:space="preserve">Transparence et communication détaillée de l’offre. </w:t>
      </w:r>
      <w:r w:rsidR="001D2BEA">
        <w:rPr>
          <w:noProof w:val="0"/>
          <w:lang w:val="fr-CH"/>
        </w:rPr>
        <w:t>Les</w:t>
      </w:r>
      <w:r w:rsidRPr="00CB512E">
        <w:rPr>
          <w:noProof w:val="0"/>
          <w:lang w:val="fr-CH"/>
        </w:rPr>
        <w:t xml:space="preserve"> prestations comprises dans l’assistance de base et dans le bail, et les prestations que le locataire doit organiser et prendre en charge lui-même</w:t>
      </w:r>
      <w:r w:rsidR="001D2BEA">
        <w:rPr>
          <w:noProof w:val="0"/>
          <w:lang w:val="fr-CH"/>
        </w:rPr>
        <w:t xml:space="preserve"> sont précisées</w:t>
      </w:r>
      <w:r w:rsidRPr="00CB512E">
        <w:rPr>
          <w:noProof w:val="0"/>
          <w:lang w:val="fr-CH"/>
        </w:rPr>
        <w:t>.</w:t>
      </w:r>
    </w:p>
    <w:p w14:paraId="4B32AF15" w14:textId="6F54D20B" w:rsidR="009F724F" w:rsidRPr="00CB512E" w:rsidRDefault="001D2BEA" w:rsidP="00790E49">
      <w:pPr>
        <w:pStyle w:val="Aufzhlung"/>
        <w:numPr>
          <w:ilvl w:val="0"/>
          <w:numId w:val="16"/>
        </w:numPr>
        <w:rPr>
          <w:noProof w:val="0"/>
          <w:lang w:val="fr-CH"/>
        </w:rPr>
      </w:pPr>
      <w:r>
        <w:rPr>
          <w:noProof w:val="0"/>
          <w:lang w:val="fr-CH"/>
        </w:rPr>
        <w:t>Facilité d’accès</w:t>
      </w:r>
      <w:r w:rsidR="009F724F" w:rsidRPr="00CB512E">
        <w:rPr>
          <w:noProof w:val="0"/>
          <w:lang w:val="fr-CH"/>
        </w:rPr>
        <w:t xml:space="preserve"> des prestations proposées.</w:t>
      </w:r>
    </w:p>
    <w:p w14:paraId="727393BD" w14:textId="514D8627" w:rsidR="009F724F" w:rsidRPr="00CB512E" w:rsidRDefault="001D2BEA" w:rsidP="00790E49">
      <w:pPr>
        <w:pStyle w:val="Aufzhlung"/>
        <w:numPr>
          <w:ilvl w:val="0"/>
          <w:numId w:val="16"/>
        </w:numPr>
        <w:rPr>
          <w:noProof w:val="0"/>
          <w:lang w:val="fr-CH"/>
        </w:rPr>
      </w:pPr>
      <w:r>
        <w:rPr>
          <w:noProof w:val="0"/>
          <w:lang w:val="fr-CH"/>
        </w:rPr>
        <w:t>Mise en lien</w:t>
      </w:r>
      <w:r w:rsidRPr="00CB512E">
        <w:rPr>
          <w:noProof w:val="0"/>
          <w:lang w:val="fr-CH"/>
        </w:rPr>
        <w:t xml:space="preserve"> </w:t>
      </w:r>
      <w:r w:rsidR="009F724F" w:rsidRPr="00CB512E">
        <w:rPr>
          <w:noProof w:val="0"/>
          <w:lang w:val="fr-CH"/>
        </w:rPr>
        <w:t xml:space="preserve">avec le village ou le quartier, par exemple à travers </w:t>
      </w:r>
      <w:r>
        <w:rPr>
          <w:noProof w:val="0"/>
          <w:lang w:val="fr-CH"/>
        </w:rPr>
        <w:t>le</w:t>
      </w:r>
      <w:r w:rsidRPr="00CB512E">
        <w:rPr>
          <w:noProof w:val="0"/>
          <w:lang w:val="fr-CH"/>
        </w:rPr>
        <w:t xml:space="preserve"> </w:t>
      </w:r>
      <w:r w:rsidR="009F724F" w:rsidRPr="00CB512E">
        <w:rPr>
          <w:noProof w:val="0"/>
          <w:lang w:val="fr-CH"/>
        </w:rPr>
        <w:t>bénévolat.</w:t>
      </w:r>
    </w:p>
    <w:p w14:paraId="56F7B511" w14:textId="2620701E" w:rsidR="009F724F" w:rsidRPr="00CB512E" w:rsidRDefault="001D2BEA" w:rsidP="007E2262">
      <w:pPr>
        <w:pStyle w:val="Aufzhlung"/>
        <w:numPr>
          <w:ilvl w:val="0"/>
          <w:numId w:val="16"/>
        </w:numPr>
        <w:spacing w:after="120"/>
        <w:ind w:left="714" w:hanging="357"/>
        <w:rPr>
          <w:noProof w:val="0"/>
          <w:lang w:val="fr-CH"/>
        </w:rPr>
      </w:pPr>
      <w:r>
        <w:rPr>
          <w:noProof w:val="0"/>
          <w:lang w:val="fr-CH"/>
        </w:rPr>
        <w:t>Existence</w:t>
      </w:r>
      <w:r w:rsidRPr="00CB512E">
        <w:rPr>
          <w:noProof w:val="0"/>
          <w:lang w:val="fr-CH"/>
        </w:rPr>
        <w:t xml:space="preserve"> </w:t>
      </w:r>
      <w:r w:rsidR="009F724F" w:rsidRPr="00CB512E">
        <w:rPr>
          <w:noProof w:val="0"/>
          <w:lang w:val="fr-CH"/>
        </w:rPr>
        <w:t>d’espaces sociaux à proximité, par exemple lieux de rencontre ou de manifestations (possibilités de participer).</w:t>
      </w:r>
    </w:p>
    <w:p w14:paraId="77EA2D4E" w14:textId="77777777" w:rsidR="009F724F" w:rsidRPr="00CB512E" w:rsidRDefault="009F724F" w:rsidP="00C206A9">
      <w:pPr>
        <w:pStyle w:val="Aufzhlung"/>
        <w:numPr>
          <w:ilvl w:val="0"/>
          <w:numId w:val="0"/>
        </w:numPr>
        <w:spacing w:after="120"/>
        <w:ind w:left="357" w:hanging="357"/>
        <w:rPr>
          <w:noProof w:val="0"/>
          <w:u w:val="single"/>
          <w:lang w:val="fr-CH"/>
        </w:rPr>
      </w:pPr>
    </w:p>
    <w:p w14:paraId="6DD90B42" w14:textId="77777777" w:rsidR="009F724F" w:rsidRPr="00CB512E" w:rsidRDefault="009F724F" w:rsidP="00C206A9">
      <w:pPr>
        <w:pStyle w:val="Aufzhlung"/>
        <w:numPr>
          <w:ilvl w:val="0"/>
          <w:numId w:val="0"/>
        </w:numPr>
        <w:spacing w:after="120"/>
        <w:ind w:left="357" w:hanging="357"/>
        <w:rPr>
          <w:noProof w:val="0"/>
          <w:u w:val="single"/>
          <w:lang w:val="fr-CH"/>
        </w:rPr>
      </w:pPr>
      <w:r w:rsidRPr="00CB512E">
        <w:rPr>
          <w:noProof w:val="0"/>
          <w:u w:val="single"/>
          <w:lang w:val="fr-CH"/>
        </w:rPr>
        <w:t>Opportunités et risques</w:t>
      </w:r>
    </w:p>
    <w:p w14:paraId="3A91E1FB" w14:textId="77777777" w:rsidR="009F724F" w:rsidRPr="00CB512E" w:rsidRDefault="009F724F" w:rsidP="00C206A9">
      <w:pPr>
        <w:pStyle w:val="Aufzhlung"/>
        <w:numPr>
          <w:ilvl w:val="0"/>
          <w:numId w:val="0"/>
        </w:numPr>
        <w:ind w:left="360" w:hanging="360"/>
        <w:rPr>
          <w:noProof w:val="0"/>
          <w:lang w:val="fr-CH"/>
        </w:rPr>
      </w:pPr>
      <w:r w:rsidRPr="00CB512E">
        <w:rPr>
          <w:noProof w:val="0"/>
          <w:lang w:val="fr-CH"/>
        </w:rPr>
        <w:t>Possibilités et opportunités :</w:t>
      </w:r>
    </w:p>
    <w:p w14:paraId="09972F88" w14:textId="77777777" w:rsidR="009F724F" w:rsidRPr="00CB512E" w:rsidRDefault="009F724F" w:rsidP="002C6DD1">
      <w:pPr>
        <w:pStyle w:val="Aufzhlung"/>
        <w:numPr>
          <w:ilvl w:val="0"/>
          <w:numId w:val="16"/>
        </w:numPr>
        <w:rPr>
          <w:noProof w:val="0"/>
          <w:lang w:val="fr-CH"/>
        </w:rPr>
      </w:pPr>
      <w:r w:rsidRPr="00CB512E">
        <w:rPr>
          <w:noProof w:val="0"/>
          <w:lang w:val="fr-CH"/>
        </w:rPr>
        <w:t>L’autonomie et l’autodétermination au quotidien restent possibles, même lorsque les forces diminuent ; il est possible de continuer à vivre « normalement » et de manière autonome.</w:t>
      </w:r>
    </w:p>
    <w:p w14:paraId="0807239D" w14:textId="01175F9E" w:rsidR="009F724F" w:rsidRPr="00CB512E" w:rsidRDefault="001D2BEA" w:rsidP="002C6DD1">
      <w:pPr>
        <w:pStyle w:val="Aufzhlung"/>
        <w:numPr>
          <w:ilvl w:val="0"/>
          <w:numId w:val="16"/>
        </w:numPr>
        <w:rPr>
          <w:noProof w:val="0"/>
          <w:lang w:val="fr-CH"/>
        </w:rPr>
      </w:pPr>
      <w:r>
        <w:rPr>
          <w:noProof w:val="0"/>
          <w:lang w:val="fr-CH"/>
        </w:rPr>
        <w:t>La personne de contact sur place</w:t>
      </w:r>
      <w:r w:rsidRPr="00CB512E">
        <w:rPr>
          <w:noProof w:val="0"/>
          <w:lang w:val="fr-CH"/>
        </w:rPr>
        <w:t xml:space="preserve"> </w:t>
      </w:r>
      <w:r w:rsidR="009F724F" w:rsidRPr="00CB512E">
        <w:rPr>
          <w:noProof w:val="0"/>
          <w:lang w:val="fr-CH"/>
        </w:rPr>
        <w:t xml:space="preserve">offre </w:t>
      </w:r>
      <w:r>
        <w:rPr>
          <w:noProof w:val="0"/>
          <w:lang w:val="fr-CH"/>
        </w:rPr>
        <w:t>une</w:t>
      </w:r>
      <w:r w:rsidR="009F724F" w:rsidRPr="00CB512E">
        <w:rPr>
          <w:noProof w:val="0"/>
          <w:lang w:val="fr-CH"/>
        </w:rPr>
        <w:t xml:space="preserve"> sécurité et favorise le développement de réseaux personnels pour les résident</w:t>
      </w:r>
      <w:r>
        <w:rPr>
          <w:noProof w:val="0"/>
          <w:lang w:val="fr-CH"/>
        </w:rPr>
        <w:t>·</w:t>
      </w:r>
      <w:r w:rsidR="009F724F" w:rsidRPr="00CB512E">
        <w:rPr>
          <w:noProof w:val="0"/>
          <w:lang w:val="fr-CH"/>
        </w:rPr>
        <w:t xml:space="preserve">es dans leur environnement </w:t>
      </w:r>
      <w:r>
        <w:rPr>
          <w:noProof w:val="0"/>
          <w:lang w:val="fr-CH"/>
        </w:rPr>
        <w:t>de vie</w:t>
      </w:r>
      <w:r w:rsidRPr="00CB512E">
        <w:rPr>
          <w:noProof w:val="0"/>
          <w:lang w:val="fr-CH"/>
        </w:rPr>
        <w:t xml:space="preserve"> </w:t>
      </w:r>
      <w:r w:rsidR="009F724F" w:rsidRPr="00CB512E">
        <w:rPr>
          <w:noProof w:val="0"/>
          <w:lang w:val="fr-CH"/>
        </w:rPr>
        <w:t>immédiat.</w:t>
      </w:r>
    </w:p>
    <w:p w14:paraId="14EE0226" w14:textId="78BBD389" w:rsidR="009F724F" w:rsidRPr="00CB512E" w:rsidRDefault="009F724F" w:rsidP="002333A7">
      <w:pPr>
        <w:pStyle w:val="Aufzhlung"/>
        <w:numPr>
          <w:ilvl w:val="0"/>
          <w:numId w:val="16"/>
        </w:numPr>
        <w:rPr>
          <w:noProof w:val="0"/>
          <w:lang w:val="fr-CH"/>
        </w:rPr>
      </w:pPr>
      <w:r w:rsidRPr="00CB512E">
        <w:rPr>
          <w:noProof w:val="0"/>
          <w:lang w:val="fr-CH"/>
        </w:rPr>
        <w:t xml:space="preserve">Les infrastructures </w:t>
      </w:r>
      <w:r w:rsidR="001D2BEA">
        <w:rPr>
          <w:noProof w:val="0"/>
          <w:lang w:val="fr-CH"/>
        </w:rPr>
        <w:t>sont accessibles</w:t>
      </w:r>
      <w:r w:rsidRPr="00CB512E">
        <w:rPr>
          <w:noProof w:val="0"/>
          <w:lang w:val="fr-CH"/>
        </w:rPr>
        <w:t xml:space="preserve">, et peuvent être adaptées en fonction des personnes. </w:t>
      </w:r>
    </w:p>
    <w:p w14:paraId="09D5238E" w14:textId="58AF363D" w:rsidR="009F724F" w:rsidRPr="00CB512E" w:rsidRDefault="001D2BEA" w:rsidP="002333A7">
      <w:pPr>
        <w:pStyle w:val="Aufzhlung"/>
        <w:numPr>
          <w:ilvl w:val="0"/>
          <w:numId w:val="16"/>
        </w:numPr>
        <w:rPr>
          <w:noProof w:val="0"/>
          <w:lang w:val="fr-CH"/>
        </w:rPr>
      </w:pPr>
      <w:r>
        <w:rPr>
          <w:noProof w:val="0"/>
          <w:lang w:val="fr-CH"/>
        </w:rPr>
        <w:t>Vie en c</w:t>
      </w:r>
      <w:r w:rsidR="009F724F" w:rsidRPr="00CB512E">
        <w:rPr>
          <w:noProof w:val="0"/>
          <w:lang w:val="fr-CH"/>
        </w:rPr>
        <w:t>ommunauté et possibilité de retrait, au choix.</w:t>
      </w:r>
    </w:p>
    <w:p w14:paraId="50C1B775" w14:textId="77777777" w:rsidR="009F724F" w:rsidRPr="00CB512E" w:rsidRDefault="009F724F" w:rsidP="007E2262">
      <w:pPr>
        <w:pStyle w:val="Aufzhlung"/>
        <w:numPr>
          <w:ilvl w:val="0"/>
          <w:numId w:val="16"/>
        </w:numPr>
        <w:spacing w:after="120"/>
        <w:ind w:left="714" w:hanging="357"/>
        <w:rPr>
          <w:noProof w:val="0"/>
          <w:lang w:val="fr-CH"/>
        </w:rPr>
      </w:pPr>
      <w:r w:rsidRPr="00CB512E">
        <w:rPr>
          <w:noProof w:val="0"/>
          <w:lang w:val="fr-CH"/>
        </w:rPr>
        <w:t>Coûts relativement modestes.</w:t>
      </w:r>
    </w:p>
    <w:p w14:paraId="32A7D82D" w14:textId="77777777" w:rsidR="009F724F" w:rsidRPr="00CB512E" w:rsidRDefault="009F724F" w:rsidP="00137F27">
      <w:pPr>
        <w:pStyle w:val="Aufzhlung"/>
        <w:numPr>
          <w:ilvl w:val="0"/>
          <w:numId w:val="0"/>
        </w:numPr>
        <w:ind w:left="360" w:hanging="360"/>
        <w:rPr>
          <w:noProof w:val="0"/>
          <w:lang w:val="fr-CH"/>
        </w:rPr>
      </w:pPr>
      <w:r w:rsidRPr="00CB512E">
        <w:rPr>
          <w:noProof w:val="0"/>
          <w:lang w:val="fr-CH"/>
        </w:rPr>
        <w:t>Limites et risques :</w:t>
      </w:r>
    </w:p>
    <w:p w14:paraId="6C1CF390" w14:textId="35B9B101" w:rsidR="009F724F" w:rsidRPr="00CB512E" w:rsidRDefault="009F724F" w:rsidP="00101034">
      <w:pPr>
        <w:pStyle w:val="Aufzhlung"/>
        <w:numPr>
          <w:ilvl w:val="0"/>
          <w:numId w:val="16"/>
        </w:numPr>
        <w:rPr>
          <w:noProof w:val="0"/>
          <w:lang w:val="fr-CH"/>
        </w:rPr>
      </w:pPr>
      <w:r w:rsidRPr="00CB512E">
        <w:rPr>
          <w:noProof w:val="0"/>
          <w:lang w:val="fr-CH"/>
        </w:rPr>
        <w:t xml:space="preserve">Hormis les prestations de base, les prestations </w:t>
      </w:r>
      <w:r w:rsidR="001D2BEA">
        <w:rPr>
          <w:noProof w:val="0"/>
          <w:lang w:val="fr-CH"/>
        </w:rPr>
        <w:t>d’aide</w:t>
      </w:r>
      <w:r w:rsidR="001D2BEA" w:rsidRPr="00CB512E">
        <w:rPr>
          <w:noProof w:val="0"/>
          <w:lang w:val="fr-CH"/>
        </w:rPr>
        <w:t xml:space="preserve"> </w:t>
      </w:r>
      <w:r w:rsidRPr="00CB512E">
        <w:rPr>
          <w:noProof w:val="0"/>
          <w:lang w:val="fr-CH"/>
        </w:rPr>
        <w:t>doivent être commandées et prises en charge par les résident</w:t>
      </w:r>
      <w:r w:rsidR="001D2BEA">
        <w:rPr>
          <w:noProof w:val="0"/>
          <w:lang w:val="fr-CH"/>
        </w:rPr>
        <w:t>·</w:t>
      </w:r>
      <w:r w:rsidRPr="00CB512E">
        <w:rPr>
          <w:noProof w:val="0"/>
          <w:lang w:val="fr-CH"/>
        </w:rPr>
        <w:t>es.</w:t>
      </w:r>
    </w:p>
    <w:p w14:paraId="2DB8C483" w14:textId="30FEE44F" w:rsidR="009F724F" w:rsidRPr="00CB512E" w:rsidRDefault="009F724F" w:rsidP="001C22E9">
      <w:pPr>
        <w:pStyle w:val="Aufzhlung"/>
        <w:numPr>
          <w:ilvl w:val="0"/>
          <w:numId w:val="16"/>
        </w:numPr>
        <w:rPr>
          <w:noProof w:val="0"/>
          <w:lang w:val="fr-CH"/>
        </w:rPr>
      </w:pPr>
      <w:r w:rsidRPr="00CB512E">
        <w:rPr>
          <w:noProof w:val="0"/>
          <w:lang w:val="fr-CH"/>
        </w:rPr>
        <w:t xml:space="preserve">Les possibilités </w:t>
      </w:r>
      <w:r w:rsidR="001D2BEA">
        <w:rPr>
          <w:noProof w:val="0"/>
          <w:lang w:val="fr-CH"/>
        </w:rPr>
        <w:t>d’accompagnement</w:t>
      </w:r>
      <w:r w:rsidR="001D2BEA" w:rsidRPr="00CB512E">
        <w:rPr>
          <w:noProof w:val="0"/>
          <w:lang w:val="fr-CH"/>
        </w:rPr>
        <w:t xml:space="preserve"> </w:t>
      </w:r>
      <w:r w:rsidRPr="00CB512E">
        <w:rPr>
          <w:noProof w:val="0"/>
          <w:lang w:val="fr-CH"/>
        </w:rPr>
        <w:t xml:space="preserve">et de soins sont limitées et correspondent en grande partie à celles dont dispose la population </w:t>
      </w:r>
      <w:r w:rsidR="001D2BEA">
        <w:rPr>
          <w:noProof w:val="0"/>
          <w:lang w:val="fr-CH"/>
        </w:rPr>
        <w:t xml:space="preserve">en </w:t>
      </w:r>
      <w:r w:rsidRPr="00CB512E">
        <w:rPr>
          <w:noProof w:val="0"/>
          <w:lang w:val="fr-CH"/>
        </w:rPr>
        <w:t>général (services d’aide et de soins à domicile).</w:t>
      </w:r>
    </w:p>
    <w:p w14:paraId="2457B054" w14:textId="3D89672B" w:rsidR="009F724F" w:rsidRPr="00CB512E" w:rsidRDefault="009F724F" w:rsidP="00F06B88">
      <w:pPr>
        <w:pStyle w:val="Aufzhlung"/>
        <w:numPr>
          <w:ilvl w:val="0"/>
          <w:numId w:val="16"/>
        </w:numPr>
        <w:rPr>
          <w:noProof w:val="0"/>
          <w:lang w:val="fr-CH"/>
        </w:rPr>
      </w:pPr>
      <w:r w:rsidRPr="00CB512E">
        <w:rPr>
          <w:noProof w:val="0"/>
          <w:lang w:val="fr-CH"/>
        </w:rPr>
        <w:t>Le financement doit être couvert en majeure partie par ses propres moyens, éventuellement complétés par les prestations complémentaires et les allocations pour impotents.</w:t>
      </w:r>
      <w:r w:rsidR="00C70F46" w:rsidRPr="00CB512E">
        <w:rPr>
          <w:noProof w:val="0"/>
          <w:lang w:val="fr-CH"/>
        </w:rPr>
        <w:t xml:space="preserve"> Lorsque les besoins en </w:t>
      </w:r>
      <w:r w:rsidR="001D2BEA">
        <w:rPr>
          <w:noProof w:val="0"/>
          <w:lang w:val="fr-CH"/>
        </w:rPr>
        <w:t>aide</w:t>
      </w:r>
      <w:r w:rsidR="001D2BEA" w:rsidRPr="00CB512E">
        <w:rPr>
          <w:noProof w:val="0"/>
          <w:lang w:val="fr-CH"/>
        </w:rPr>
        <w:t xml:space="preserve"> </w:t>
      </w:r>
      <w:r w:rsidR="00C70F46" w:rsidRPr="00CB512E">
        <w:rPr>
          <w:noProof w:val="0"/>
          <w:lang w:val="fr-CH"/>
        </w:rPr>
        <w:t>augmentent, cette solution peut rapidement devenir très onéreuse.</w:t>
      </w:r>
    </w:p>
    <w:p w14:paraId="53145F14" w14:textId="66CB5A15" w:rsidR="009F724F" w:rsidRPr="00CB512E" w:rsidRDefault="009F724F" w:rsidP="00DB75C6">
      <w:pPr>
        <w:pStyle w:val="Aufzhlung"/>
        <w:numPr>
          <w:ilvl w:val="0"/>
          <w:numId w:val="16"/>
        </w:numPr>
        <w:spacing w:after="120"/>
        <w:ind w:left="714" w:hanging="357"/>
        <w:rPr>
          <w:noProof w:val="0"/>
          <w:lang w:val="fr-CH"/>
        </w:rPr>
      </w:pPr>
      <w:r w:rsidRPr="00CB512E">
        <w:rPr>
          <w:noProof w:val="0"/>
          <w:lang w:val="fr-CH"/>
        </w:rPr>
        <w:t xml:space="preserve">Lorsque les besoins en soins et en </w:t>
      </w:r>
      <w:r w:rsidR="001D2BEA">
        <w:rPr>
          <w:noProof w:val="0"/>
          <w:lang w:val="fr-CH"/>
        </w:rPr>
        <w:t>accompagnement</w:t>
      </w:r>
      <w:r w:rsidR="001D2BEA" w:rsidRPr="00CB512E">
        <w:rPr>
          <w:noProof w:val="0"/>
          <w:lang w:val="fr-CH"/>
        </w:rPr>
        <w:t xml:space="preserve"> </w:t>
      </w:r>
      <w:r w:rsidR="00C70F46" w:rsidRPr="00CB512E">
        <w:rPr>
          <w:noProof w:val="0"/>
          <w:lang w:val="fr-CH"/>
        </w:rPr>
        <w:t>deviennent trop élevés</w:t>
      </w:r>
      <w:r w:rsidRPr="00CB512E">
        <w:rPr>
          <w:noProof w:val="0"/>
          <w:lang w:val="fr-CH"/>
        </w:rPr>
        <w:t xml:space="preserve">, il faut changer d’appartement ; dans ce cas, les </w:t>
      </w:r>
      <w:r w:rsidR="001D2BEA">
        <w:rPr>
          <w:noProof w:val="0"/>
          <w:lang w:val="fr-CH"/>
        </w:rPr>
        <w:t>personnes</w:t>
      </w:r>
      <w:r w:rsidRPr="00CB512E">
        <w:rPr>
          <w:noProof w:val="0"/>
          <w:lang w:val="fr-CH"/>
        </w:rPr>
        <w:t xml:space="preserve"> ne peuvent pas rester dans le même logement jusqu’à la fin de leur vie.</w:t>
      </w:r>
    </w:p>
    <w:p w14:paraId="4F9076EE" w14:textId="77777777" w:rsidR="009F724F" w:rsidRPr="00CB512E" w:rsidRDefault="009F724F" w:rsidP="007E2262">
      <w:pPr>
        <w:pStyle w:val="Aufzhlung"/>
        <w:numPr>
          <w:ilvl w:val="0"/>
          <w:numId w:val="0"/>
        </w:numPr>
        <w:spacing w:after="120"/>
        <w:ind w:left="360" w:hanging="360"/>
        <w:rPr>
          <w:noProof w:val="0"/>
          <w:lang w:val="fr-CH"/>
        </w:rPr>
      </w:pPr>
    </w:p>
    <w:p w14:paraId="742F5B2E" w14:textId="77777777" w:rsidR="009F724F" w:rsidRPr="00CB512E" w:rsidRDefault="009F724F" w:rsidP="007E2262">
      <w:pPr>
        <w:pStyle w:val="Aufzhlung"/>
        <w:numPr>
          <w:ilvl w:val="0"/>
          <w:numId w:val="0"/>
        </w:numPr>
        <w:spacing w:after="120"/>
        <w:ind w:left="357" w:hanging="357"/>
        <w:rPr>
          <w:noProof w:val="0"/>
          <w:u w:val="single"/>
          <w:lang w:val="fr-CH"/>
        </w:rPr>
      </w:pPr>
      <w:r w:rsidRPr="00CB512E">
        <w:rPr>
          <w:noProof w:val="0"/>
          <w:u w:val="single"/>
          <w:lang w:val="fr-CH"/>
        </w:rPr>
        <w:t>Exemples tirés de la pratique</w:t>
      </w:r>
    </w:p>
    <w:p w14:paraId="57C9E1EE" w14:textId="77777777" w:rsidR="009F724F" w:rsidRPr="00CB512E" w:rsidRDefault="009F724F" w:rsidP="00F85784">
      <w:pPr>
        <w:pStyle w:val="Aufzhlung"/>
        <w:numPr>
          <w:ilvl w:val="0"/>
          <w:numId w:val="0"/>
        </w:numPr>
        <w:spacing w:after="120" w:line="240" w:lineRule="auto"/>
        <w:rPr>
          <w:i/>
          <w:iCs/>
          <w:noProof w:val="0"/>
          <w:lang w:val="fr-CH"/>
        </w:rPr>
      </w:pPr>
      <w:r w:rsidRPr="00CB512E">
        <w:rPr>
          <w:i/>
          <w:iCs/>
          <w:noProof w:val="0"/>
          <w:lang w:val="fr-CH"/>
        </w:rPr>
        <w:t>Remarque : l’indication des sources pour les exemples tirés de la pratique se trouve sous la rubrique « Sources », à la fin de ce chapitre.</w:t>
      </w:r>
    </w:p>
    <w:p w14:paraId="76ED48CA" w14:textId="77777777" w:rsidR="009F724F" w:rsidRPr="00CB512E" w:rsidRDefault="009F724F" w:rsidP="007E2262">
      <w:pPr>
        <w:pStyle w:val="Aufzhlung"/>
        <w:numPr>
          <w:ilvl w:val="0"/>
          <w:numId w:val="0"/>
        </w:numPr>
        <w:spacing w:after="120" w:line="240" w:lineRule="auto"/>
        <w:rPr>
          <w:i/>
          <w:iCs/>
          <w:noProof w:val="0"/>
          <w:lang w:val="fr-CH"/>
        </w:rPr>
      </w:pPr>
    </w:p>
    <w:p w14:paraId="080E6BB7" w14:textId="77777777" w:rsidR="009F724F" w:rsidRPr="00CB512E" w:rsidRDefault="009F724F" w:rsidP="00242812">
      <w:pPr>
        <w:spacing w:after="120"/>
        <w:rPr>
          <w:rFonts w:ascii="Arial" w:hAnsi="Arial" w:cs="Arial"/>
          <w:b/>
          <w:bCs/>
          <w:sz w:val="22"/>
          <w:szCs w:val="22"/>
          <w:lang w:val="fr-CH" w:eastAsia="de-CH"/>
        </w:rPr>
      </w:pPr>
      <w:r w:rsidRPr="00CB512E">
        <w:rPr>
          <w:rFonts w:ascii="Arial" w:hAnsi="Arial" w:cs="Arial"/>
          <w:b/>
          <w:bCs/>
          <w:sz w:val="22"/>
          <w:szCs w:val="22"/>
          <w:lang w:val="fr-CH" w:eastAsia="de-CH"/>
        </w:rPr>
        <w:t>Habitat protégé de la coopérative WohnenPLUS, à Fläsch (GR)</w:t>
      </w:r>
    </w:p>
    <w:p w14:paraId="2C47088C" w14:textId="451DD8DF" w:rsidR="009F724F" w:rsidRPr="00CB512E" w:rsidRDefault="009F724F" w:rsidP="00242812">
      <w:pPr>
        <w:spacing w:after="120"/>
        <w:rPr>
          <w:rFonts w:ascii="Arial" w:hAnsi="Arial" w:cs="Arial"/>
          <w:sz w:val="22"/>
          <w:szCs w:val="22"/>
          <w:lang w:val="fr-CH" w:eastAsia="de-CH"/>
        </w:rPr>
      </w:pPr>
      <w:r w:rsidRPr="00CB512E">
        <w:rPr>
          <w:rFonts w:ascii="Arial" w:hAnsi="Arial" w:cs="Arial"/>
          <w:sz w:val="22"/>
          <w:szCs w:val="22"/>
          <w:lang w:val="fr-CH" w:eastAsia="de-CH"/>
        </w:rPr>
        <w:t xml:space="preserve">Comme la région manque de logements adéquats pour personnes âgées, la coopérative WohnenPLUS a mis en place, en collaboration avec la coopérative agricole Fläsch, une offre de logements pour personnes âgées </w:t>
      </w:r>
      <w:r w:rsidR="001D2BEA">
        <w:rPr>
          <w:rFonts w:ascii="Arial" w:hAnsi="Arial" w:cs="Arial"/>
          <w:sz w:val="22"/>
          <w:szCs w:val="22"/>
          <w:lang w:val="fr-CH" w:eastAsia="de-CH"/>
        </w:rPr>
        <w:t>ayant besoin d’un soutien</w:t>
      </w:r>
      <w:r w:rsidRPr="00CB512E">
        <w:rPr>
          <w:rFonts w:ascii="Arial" w:hAnsi="Arial" w:cs="Arial"/>
          <w:sz w:val="22"/>
          <w:szCs w:val="22"/>
          <w:lang w:val="fr-CH" w:eastAsia="de-CH"/>
        </w:rPr>
        <w:t xml:space="preserve"> léger à moyen, dans </w:t>
      </w:r>
      <w:r w:rsidR="00392DD7">
        <w:rPr>
          <w:rFonts w:ascii="Arial" w:hAnsi="Arial" w:cs="Arial"/>
          <w:sz w:val="22"/>
          <w:szCs w:val="22"/>
          <w:lang w:val="fr-CH" w:eastAsia="de-CH"/>
        </w:rPr>
        <w:t>Rheintal,</w:t>
      </w:r>
      <w:r w:rsidRPr="00CB512E">
        <w:rPr>
          <w:rFonts w:ascii="Arial" w:hAnsi="Arial" w:cs="Arial"/>
          <w:sz w:val="22"/>
          <w:szCs w:val="22"/>
          <w:lang w:val="fr-CH" w:eastAsia="de-CH"/>
        </w:rPr>
        <w:t xml:space="preserve"> à proximité de Coire, dans le canton des Grisons. </w:t>
      </w:r>
      <w:r w:rsidR="00392DD7">
        <w:rPr>
          <w:rFonts w:ascii="Arial" w:hAnsi="Arial" w:cs="Arial"/>
          <w:sz w:val="22"/>
          <w:szCs w:val="22"/>
          <w:lang w:val="fr-CH" w:eastAsia="de-CH"/>
        </w:rPr>
        <w:t xml:space="preserve">Suite à </w:t>
      </w:r>
      <w:r w:rsidR="00392DD7" w:rsidRPr="00CB512E">
        <w:rPr>
          <w:rFonts w:ascii="Arial" w:hAnsi="Arial" w:cs="Arial"/>
          <w:sz w:val="22"/>
          <w:szCs w:val="22"/>
          <w:lang w:val="fr-CH" w:eastAsia="de-CH"/>
        </w:rPr>
        <w:t>l’échec du projet initial de transformation d’un bâtiment au centre du village</w:t>
      </w:r>
      <w:r w:rsidR="00392DD7">
        <w:rPr>
          <w:rFonts w:ascii="Arial" w:hAnsi="Arial" w:cs="Arial"/>
          <w:sz w:val="22"/>
          <w:szCs w:val="22"/>
          <w:lang w:val="fr-CH" w:eastAsia="de-CH"/>
        </w:rPr>
        <w:t>, le</w:t>
      </w:r>
      <w:r w:rsidR="00392DD7"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concept a été mis en </w:t>
      </w:r>
      <w:r w:rsidR="00392DD7">
        <w:rPr>
          <w:rFonts w:ascii="Arial" w:hAnsi="Arial" w:cs="Arial"/>
          <w:sz w:val="22"/>
          <w:szCs w:val="22"/>
          <w:lang w:val="fr-CH" w:eastAsia="de-CH"/>
        </w:rPr>
        <w:t>place</w:t>
      </w:r>
      <w:r w:rsidR="00392DD7" w:rsidRPr="00CB512E">
        <w:rPr>
          <w:rFonts w:ascii="Arial" w:hAnsi="Arial" w:cs="Arial"/>
          <w:sz w:val="22"/>
          <w:szCs w:val="22"/>
          <w:lang w:val="fr-CH" w:eastAsia="de-CH"/>
        </w:rPr>
        <w:t xml:space="preserve"> </w:t>
      </w:r>
      <w:r w:rsidRPr="00CB512E">
        <w:rPr>
          <w:rFonts w:ascii="Arial" w:hAnsi="Arial" w:cs="Arial"/>
          <w:sz w:val="22"/>
          <w:szCs w:val="22"/>
          <w:lang w:val="fr-CH" w:eastAsia="de-CH"/>
        </w:rPr>
        <w:t>dans une construction neuve en périphérie du village.</w:t>
      </w:r>
    </w:p>
    <w:p w14:paraId="3C1FBE1F" w14:textId="20C8BC82" w:rsidR="009F724F" w:rsidRPr="00CB512E" w:rsidRDefault="00392DD7" w:rsidP="00242812">
      <w:pPr>
        <w:spacing w:after="120"/>
        <w:rPr>
          <w:rFonts w:ascii="Arial" w:hAnsi="Arial" w:cs="Arial"/>
          <w:sz w:val="22"/>
          <w:szCs w:val="22"/>
          <w:lang w:val="fr-CH" w:eastAsia="de-CH"/>
        </w:rPr>
      </w:pPr>
      <w:r>
        <w:rPr>
          <w:rFonts w:ascii="Arial" w:hAnsi="Arial" w:cs="Arial"/>
          <w:sz w:val="22"/>
          <w:szCs w:val="22"/>
          <w:lang w:val="fr-CH" w:eastAsia="de-CH"/>
        </w:rPr>
        <w:t>Outre</w:t>
      </w:r>
      <w:r w:rsidR="009F724F" w:rsidRPr="00CB512E">
        <w:rPr>
          <w:rFonts w:ascii="Arial" w:hAnsi="Arial" w:cs="Arial"/>
          <w:sz w:val="22"/>
          <w:szCs w:val="22"/>
          <w:lang w:val="fr-CH" w:eastAsia="de-CH"/>
        </w:rPr>
        <w:t xml:space="preserve"> ses sept appartements pour personnes âgées (trois appartements de 1½ pièce et quatre de 2½ pièces) et d’une chambre d’hôte</w:t>
      </w:r>
      <w:r w:rsidR="00DA5734">
        <w:rPr>
          <w:rFonts w:ascii="Arial" w:hAnsi="Arial" w:cs="Arial"/>
          <w:sz w:val="22"/>
          <w:szCs w:val="22"/>
          <w:lang w:val="fr-CH" w:eastAsia="de-CH"/>
        </w:rPr>
        <w:t>s</w:t>
      </w:r>
      <w:r w:rsidR="009F724F" w:rsidRPr="00CB512E">
        <w:rPr>
          <w:rFonts w:ascii="Arial" w:hAnsi="Arial" w:cs="Arial"/>
          <w:sz w:val="22"/>
          <w:szCs w:val="22"/>
          <w:lang w:val="fr-CH" w:eastAsia="de-CH"/>
        </w:rPr>
        <w:t xml:space="preserve">, ce bâtiment réalisé en 2016 comprend également un </w:t>
      </w:r>
      <w:r w:rsidR="009F724F" w:rsidRPr="00CB512E">
        <w:rPr>
          <w:rFonts w:ascii="Arial" w:hAnsi="Arial" w:cs="Arial"/>
          <w:sz w:val="22"/>
          <w:szCs w:val="22"/>
          <w:lang w:val="fr-CH" w:eastAsia="de-CH"/>
        </w:rPr>
        <w:lastRenderedPageBreak/>
        <w:t xml:space="preserve">magasin d’alimentation avec </w:t>
      </w:r>
      <w:r>
        <w:rPr>
          <w:rFonts w:ascii="Arial" w:hAnsi="Arial" w:cs="Arial"/>
          <w:sz w:val="22"/>
          <w:szCs w:val="22"/>
          <w:lang w:val="fr-CH" w:eastAsia="de-CH"/>
        </w:rPr>
        <w:t xml:space="preserve">un </w:t>
      </w:r>
      <w:r w:rsidR="009F724F" w:rsidRPr="00CB512E">
        <w:rPr>
          <w:rFonts w:ascii="Arial" w:hAnsi="Arial" w:cs="Arial"/>
          <w:sz w:val="22"/>
          <w:szCs w:val="22"/>
          <w:lang w:val="fr-CH" w:eastAsia="de-CH"/>
        </w:rPr>
        <w:t>office de poste intégré et un café-restaurant ouvert au public. Ce dernier est ouvert cinq jours par semaine et propose un repas de midi. Le café-restaurant sert également de « salle de séjour » commune aux locataires.</w:t>
      </w:r>
    </w:p>
    <w:p w14:paraId="28CD8E3E" w14:textId="25ADABD4" w:rsidR="009F724F" w:rsidRPr="00CB512E" w:rsidRDefault="009F724F" w:rsidP="00242812">
      <w:pPr>
        <w:spacing w:after="120"/>
        <w:rPr>
          <w:rFonts w:ascii="Arial" w:hAnsi="Arial" w:cs="Arial"/>
          <w:sz w:val="22"/>
          <w:szCs w:val="22"/>
          <w:lang w:val="fr-CH" w:eastAsia="de-CH"/>
        </w:rPr>
      </w:pPr>
      <w:r w:rsidRPr="00CB512E">
        <w:rPr>
          <w:rFonts w:ascii="Arial" w:hAnsi="Arial" w:cs="Arial"/>
          <w:sz w:val="22"/>
          <w:szCs w:val="22"/>
          <w:lang w:val="fr-CH" w:eastAsia="de-CH"/>
        </w:rPr>
        <w:t>Le bail inclut une offre de prestations de base. Celle-ci comprend un interlocuteur présent dans la maison du lundi au vendredi</w:t>
      </w:r>
      <w:r w:rsidR="00392DD7">
        <w:rPr>
          <w:rFonts w:ascii="Arial" w:hAnsi="Arial" w:cs="Arial"/>
          <w:sz w:val="22"/>
          <w:szCs w:val="22"/>
          <w:lang w:val="fr-CH" w:eastAsia="de-CH"/>
        </w:rPr>
        <w:t>,</w:t>
      </w:r>
      <w:r w:rsidRPr="00CB512E">
        <w:rPr>
          <w:rFonts w:ascii="Arial" w:hAnsi="Arial" w:cs="Arial"/>
          <w:sz w:val="22"/>
          <w:szCs w:val="22"/>
          <w:lang w:val="fr-CH" w:eastAsia="de-CH"/>
        </w:rPr>
        <w:t xml:space="preserve"> de 8 à 18 heures. Cette personne peut être sollicitée pour de petits services ou pour l’organisation de prestations. </w:t>
      </w:r>
      <w:r w:rsidR="00392DD7">
        <w:rPr>
          <w:rFonts w:ascii="Arial" w:hAnsi="Arial" w:cs="Arial"/>
          <w:sz w:val="22"/>
          <w:szCs w:val="22"/>
          <w:lang w:val="fr-CH" w:eastAsia="de-CH"/>
        </w:rPr>
        <w:t>Quinze</w:t>
      </w:r>
      <w:r w:rsidRPr="00CB512E">
        <w:rPr>
          <w:rFonts w:ascii="Arial" w:hAnsi="Arial" w:cs="Arial"/>
          <w:sz w:val="22"/>
          <w:szCs w:val="22"/>
          <w:lang w:val="fr-CH" w:eastAsia="de-CH"/>
        </w:rPr>
        <w:t xml:space="preserve"> minutes par personne et par jour sont compris dans l’offre de base. Les prestations d’assistance supplémentaires sont </w:t>
      </w:r>
      <w:r w:rsidR="00392DD7">
        <w:rPr>
          <w:rFonts w:ascii="Arial" w:hAnsi="Arial" w:cs="Arial"/>
          <w:sz w:val="22"/>
          <w:szCs w:val="22"/>
          <w:lang w:val="fr-CH" w:eastAsia="de-CH"/>
        </w:rPr>
        <w:t>organisées</w:t>
      </w:r>
      <w:r w:rsidR="00392DD7"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individuellement et payées séparément, ou sont fournies par </w:t>
      </w:r>
      <w:r w:rsidR="00392DD7">
        <w:rPr>
          <w:rFonts w:ascii="Arial" w:hAnsi="Arial" w:cs="Arial"/>
          <w:sz w:val="22"/>
          <w:szCs w:val="22"/>
          <w:lang w:val="fr-CH" w:eastAsia="de-CH"/>
        </w:rPr>
        <w:t>le service d’aide et de soins à domicile de</w:t>
      </w:r>
      <w:r w:rsidR="00392DD7" w:rsidRPr="00CB512E">
        <w:rPr>
          <w:rFonts w:ascii="Arial" w:hAnsi="Arial" w:cs="Arial"/>
          <w:sz w:val="22"/>
          <w:szCs w:val="22"/>
          <w:lang w:val="fr-CH" w:eastAsia="de-CH"/>
        </w:rPr>
        <w:t xml:space="preserve"> </w:t>
      </w:r>
      <w:r w:rsidRPr="00CB512E">
        <w:rPr>
          <w:rFonts w:ascii="Arial" w:hAnsi="Arial" w:cs="Arial"/>
          <w:sz w:val="22"/>
          <w:szCs w:val="22"/>
          <w:lang w:val="fr-CH" w:eastAsia="de-CH"/>
        </w:rPr>
        <w:t>Maienfeld.</w:t>
      </w:r>
    </w:p>
    <w:p w14:paraId="70D6B856" w14:textId="17FD2395" w:rsidR="009F724F" w:rsidRPr="00CB512E" w:rsidRDefault="00392DD7" w:rsidP="00242812">
      <w:pPr>
        <w:spacing w:after="120"/>
        <w:rPr>
          <w:rFonts w:ascii="Arial" w:hAnsi="Arial" w:cs="Arial"/>
          <w:sz w:val="22"/>
          <w:szCs w:val="22"/>
          <w:lang w:val="fr-CH" w:eastAsia="de-CH"/>
        </w:rPr>
      </w:pPr>
      <w:r w:rsidRPr="00562BC0">
        <w:rPr>
          <w:rFonts w:ascii="Arial" w:hAnsi="Arial" w:cs="Arial"/>
          <w:b/>
          <w:bCs/>
          <w:sz w:val="22"/>
          <w:szCs w:val="22"/>
          <w:lang w:val="fr-CH" w:eastAsia="de-CH"/>
        </w:rPr>
        <w:t xml:space="preserve">Le lien existant avec l’environnement social </w:t>
      </w:r>
      <w:r>
        <w:rPr>
          <w:rFonts w:ascii="Arial" w:hAnsi="Arial" w:cs="Arial"/>
          <w:sz w:val="22"/>
          <w:szCs w:val="22"/>
          <w:lang w:val="fr-CH" w:eastAsia="de-CH"/>
        </w:rPr>
        <w:t>est un</w:t>
      </w:r>
      <w:r w:rsidRPr="00CB512E">
        <w:rPr>
          <w:rFonts w:ascii="Arial" w:hAnsi="Arial" w:cs="Arial"/>
          <w:sz w:val="22"/>
          <w:szCs w:val="22"/>
          <w:lang w:val="fr-CH" w:eastAsia="de-CH"/>
        </w:rPr>
        <w:t xml:space="preserve"> </w:t>
      </w:r>
      <w:r w:rsidR="009F724F" w:rsidRPr="00CB512E">
        <w:rPr>
          <w:rFonts w:ascii="Arial" w:hAnsi="Arial" w:cs="Arial"/>
          <w:sz w:val="22"/>
          <w:szCs w:val="22"/>
          <w:lang w:val="fr-CH" w:eastAsia="de-CH"/>
        </w:rPr>
        <w:t>élément intéressant de l’exemple de WohnenPLUS</w:t>
      </w:r>
      <w:r>
        <w:rPr>
          <w:rFonts w:ascii="Arial" w:hAnsi="Arial" w:cs="Arial"/>
          <w:sz w:val="22"/>
          <w:szCs w:val="22"/>
          <w:lang w:val="fr-CH" w:eastAsia="de-CH"/>
        </w:rPr>
        <w:t xml:space="preserve"> </w:t>
      </w:r>
      <w:r w:rsidR="009F724F" w:rsidRPr="00CB512E">
        <w:rPr>
          <w:rFonts w:ascii="Arial" w:hAnsi="Arial" w:cs="Arial"/>
          <w:sz w:val="22"/>
          <w:szCs w:val="22"/>
          <w:lang w:val="fr-CH" w:eastAsia="de-CH"/>
        </w:rPr>
        <w:t xml:space="preserve">: ce projet </w:t>
      </w:r>
      <w:r>
        <w:rPr>
          <w:rFonts w:ascii="Arial" w:hAnsi="Arial" w:cs="Arial"/>
          <w:sz w:val="22"/>
          <w:szCs w:val="22"/>
          <w:lang w:val="fr-CH" w:eastAsia="de-CH"/>
        </w:rPr>
        <w:t>propose</w:t>
      </w:r>
      <w:r w:rsidRPr="00CB512E">
        <w:rPr>
          <w:rFonts w:ascii="Arial" w:hAnsi="Arial" w:cs="Arial"/>
          <w:sz w:val="22"/>
          <w:szCs w:val="22"/>
          <w:lang w:val="fr-CH" w:eastAsia="de-CH"/>
        </w:rPr>
        <w:t xml:space="preserve"> </w:t>
      </w:r>
      <w:r w:rsidR="009F724F" w:rsidRPr="00CB512E">
        <w:rPr>
          <w:rFonts w:ascii="Arial" w:hAnsi="Arial" w:cs="Arial"/>
          <w:sz w:val="22"/>
          <w:szCs w:val="22"/>
          <w:lang w:val="fr-CH" w:eastAsia="de-CH"/>
        </w:rPr>
        <w:t xml:space="preserve">un espace de vie pour des personnes </w:t>
      </w:r>
      <w:r>
        <w:rPr>
          <w:rFonts w:ascii="Arial" w:hAnsi="Arial" w:cs="Arial"/>
          <w:sz w:val="22"/>
          <w:szCs w:val="22"/>
          <w:lang w:val="fr-CH" w:eastAsia="de-CH"/>
        </w:rPr>
        <w:t>qui ont</w:t>
      </w:r>
      <w:r w:rsidRPr="00CB512E">
        <w:rPr>
          <w:rFonts w:ascii="Arial" w:hAnsi="Arial" w:cs="Arial"/>
          <w:sz w:val="22"/>
          <w:szCs w:val="22"/>
          <w:lang w:val="fr-CH" w:eastAsia="de-CH"/>
        </w:rPr>
        <w:t xml:space="preserve"> </w:t>
      </w:r>
      <w:r w:rsidR="009F724F" w:rsidRPr="00CB512E">
        <w:rPr>
          <w:rFonts w:ascii="Arial" w:hAnsi="Arial" w:cs="Arial"/>
          <w:sz w:val="22"/>
          <w:szCs w:val="22"/>
          <w:lang w:val="fr-CH" w:eastAsia="de-CH"/>
        </w:rPr>
        <w:t xml:space="preserve">besoin </w:t>
      </w:r>
      <w:r>
        <w:rPr>
          <w:rFonts w:ascii="Arial" w:hAnsi="Arial" w:cs="Arial"/>
          <w:sz w:val="22"/>
          <w:szCs w:val="22"/>
          <w:lang w:val="fr-CH" w:eastAsia="de-CH"/>
        </w:rPr>
        <w:t>de soutien</w:t>
      </w:r>
      <w:r w:rsidRPr="00CB512E">
        <w:rPr>
          <w:rFonts w:ascii="Arial" w:hAnsi="Arial" w:cs="Arial"/>
          <w:sz w:val="22"/>
          <w:szCs w:val="22"/>
          <w:lang w:val="fr-CH" w:eastAsia="de-CH"/>
        </w:rPr>
        <w:t xml:space="preserve"> </w:t>
      </w:r>
      <w:r w:rsidR="009F724F" w:rsidRPr="00CB512E">
        <w:rPr>
          <w:rFonts w:ascii="Arial" w:hAnsi="Arial" w:cs="Arial"/>
          <w:sz w:val="22"/>
          <w:szCs w:val="22"/>
          <w:lang w:val="fr-CH" w:eastAsia="de-CH"/>
        </w:rPr>
        <w:t xml:space="preserve">et qui ont passé une grande partie de leur vie à Fläsch. </w:t>
      </w:r>
      <w:r>
        <w:rPr>
          <w:rFonts w:ascii="Arial" w:hAnsi="Arial" w:cs="Arial"/>
          <w:sz w:val="22"/>
          <w:szCs w:val="22"/>
          <w:lang w:val="fr-CH" w:eastAsia="de-CH"/>
        </w:rPr>
        <w:t>Cela</w:t>
      </w:r>
      <w:r w:rsidRPr="00CB512E">
        <w:rPr>
          <w:rFonts w:ascii="Arial" w:hAnsi="Arial" w:cs="Arial"/>
          <w:sz w:val="22"/>
          <w:szCs w:val="22"/>
          <w:lang w:val="fr-CH" w:eastAsia="de-CH"/>
        </w:rPr>
        <w:t xml:space="preserve"> </w:t>
      </w:r>
      <w:r w:rsidR="00EF1863" w:rsidRPr="00CB512E">
        <w:rPr>
          <w:rFonts w:ascii="Arial" w:hAnsi="Arial" w:cs="Arial"/>
          <w:sz w:val="22"/>
          <w:szCs w:val="22"/>
          <w:lang w:val="fr-CH" w:eastAsia="de-CH"/>
        </w:rPr>
        <w:t xml:space="preserve">leur permet de rester dans le village, </w:t>
      </w:r>
      <w:r>
        <w:rPr>
          <w:rFonts w:ascii="Arial" w:hAnsi="Arial" w:cs="Arial"/>
          <w:sz w:val="22"/>
          <w:szCs w:val="22"/>
          <w:lang w:val="fr-CH" w:eastAsia="de-CH"/>
        </w:rPr>
        <w:t>malgré</w:t>
      </w:r>
      <w:r w:rsidR="00EF1863" w:rsidRPr="00CB512E">
        <w:rPr>
          <w:rFonts w:ascii="Arial" w:hAnsi="Arial" w:cs="Arial"/>
          <w:sz w:val="22"/>
          <w:szCs w:val="22"/>
          <w:lang w:val="fr-CH" w:eastAsia="de-CH"/>
        </w:rPr>
        <w:t xml:space="preserve"> une fragilité croissante. </w:t>
      </w:r>
      <w:r w:rsidR="009F724F" w:rsidRPr="00CB512E">
        <w:rPr>
          <w:rFonts w:ascii="Arial" w:hAnsi="Arial" w:cs="Arial"/>
          <w:sz w:val="22"/>
          <w:szCs w:val="22"/>
          <w:lang w:val="fr-CH" w:eastAsia="de-CH"/>
        </w:rPr>
        <w:t xml:space="preserve">Cet exemple montre ainsi que de telles offres sont possibles non seulement dans les régions urbaines, mais aussi </w:t>
      </w:r>
      <w:r>
        <w:rPr>
          <w:rFonts w:ascii="Arial" w:hAnsi="Arial" w:cs="Arial"/>
          <w:b/>
          <w:sz w:val="22"/>
          <w:szCs w:val="22"/>
          <w:lang w:val="fr-CH" w:eastAsia="de-CH"/>
        </w:rPr>
        <w:t>rurales</w:t>
      </w:r>
      <w:r w:rsidR="009F724F" w:rsidRPr="00CB512E">
        <w:rPr>
          <w:rFonts w:ascii="Arial" w:hAnsi="Arial" w:cs="Arial"/>
          <w:sz w:val="22"/>
          <w:szCs w:val="22"/>
          <w:lang w:val="fr-CH" w:eastAsia="de-CH"/>
        </w:rPr>
        <w:t xml:space="preserve">. </w:t>
      </w:r>
      <w:r>
        <w:rPr>
          <w:rFonts w:ascii="Arial" w:hAnsi="Arial" w:cs="Arial"/>
          <w:sz w:val="22"/>
          <w:szCs w:val="22"/>
          <w:lang w:val="fr-CH" w:eastAsia="de-CH"/>
        </w:rPr>
        <w:t xml:space="preserve">Autre aspect intéressant, </w:t>
      </w:r>
      <w:r w:rsidR="009F724F" w:rsidRPr="00CB512E">
        <w:rPr>
          <w:rFonts w:ascii="Arial" w:hAnsi="Arial" w:cs="Arial"/>
          <w:sz w:val="22"/>
          <w:szCs w:val="22"/>
          <w:lang w:val="fr-CH" w:eastAsia="de-CH"/>
        </w:rPr>
        <w:t xml:space="preserve">le niveau des prestations et de l’organisation. </w:t>
      </w:r>
      <w:r w:rsidR="00502618" w:rsidRPr="00562BC0">
        <w:rPr>
          <w:b/>
          <w:bCs/>
        </w:rPr>
        <w:t>La combinaison judicieuse de l’offre de base (personne de contact) contenue dans le contrat de bail avec les services d’aide et de soins à domicile et de bénévoles</w:t>
      </w:r>
      <w:r w:rsidR="00502618">
        <w:t xml:space="preserve"> donne lieu à une prestation de soutien aisément accessible en cas de besoin</w:t>
      </w:r>
      <w:r w:rsidR="009F724F" w:rsidRPr="00CB512E">
        <w:rPr>
          <w:rFonts w:ascii="Arial" w:hAnsi="Arial" w:cs="Arial"/>
          <w:sz w:val="22"/>
          <w:szCs w:val="22"/>
          <w:lang w:val="fr-CH" w:eastAsia="de-CH"/>
        </w:rPr>
        <w:t>.</w:t>
      </w:r>
      <w:r w:rsidR="00EF1863" w:rsidRPr="00CB512E">
        <w:rPr>
          <w:rFonts w:ascii="Arial" w:hAnsi="Arial" w:cs="Arial"/>
          <w:sz w:val="22"/>
          <w:szCs w:val="22"/>
          <w:lang w:val="fr-CH" w:eastAsia="de-CH"/>
        </w:rPr>
        <w:t xml:space="preserve"> De plus, </w:t>
      </w:r>
      <w:r w:rsidR="00502618">
        <w:rPr>
          <w:rFonts w:ascii="Arial" w:hAnsi="Arial" w:cs="Arial"/>
          <w:sz w:val="22"/>
          <w:szCs w:val="22"/>
          <w:lang w:val="fr-CH" w:eastAsia="de-CH"/>
        </w:rPr>
        <w:t>il est possible de s’appuyer sur un bénévolat bien coordonné</w:t>
      </w:r>
      <w:r w:rsidR="00EF1863" w:rsidRPr="00CB512E">
        <w:rPr>
          <w:rFonts w:ascii="Arial" w:hAnsi="Arial" w:cs="Arial"/>
          <w:sz w:val="22"/>
          <w:szCs w:val="22"/>
          <w:lang w:val="fr-CH" w:eastAsia="de-CH"/>
        </w:rPr>
        <w:t>.</w:t>
      </w:r>
      <w:r w:rsidR="009F724F" w:rsidRPr="00CB512E">
        <w:rPr>
          <w:rFonts w:ascii="Arial" w:hAnsi="Arial" w:cs="Arial"/>
          <w:sz w:val="22"/>
          <w:szCs w:val="22"/>
          <w:lang w:val="fr-CH" w:eastAsia="de-CH"/>
        </w:rPr>
        <w:t xml:space="preserve"> </w:t>
      </w:r>
      <w:r w:rsidR="00502618">
        <w:rPr>
          <w:rFonts w:ascii="Arial" w:hAnsi="Arial" w:cs="Arial"/>
          <w:sz w:val="22"/>
          <w:szCs w:val="22"/>
          <w:lang w:val="fr-CH" w:eastAsia="de-CH"/>
        </w:rPr>
        <w:t xml:space="preserve">Il importe </w:t>
      </w:r>
      <w:r w:rsidR="009F724F" w:rsidRPr="00CB512E">
        <w:rPr>
          <w:rFonts w:ascii="Arial" w:hAnsi="Arial" w:cs="Arial"/>
          <w:sz w:val="22"/>
          <w:szCs w:val="22"/>
          <w:lang w:val="fr-CH" w:eastAsia="de-CH"/>
        </w:rPr>
        <w:t>que les résident</w:t>
      </w:r>
      <w:r w:rsidR="00502618">
        <w:rPr>
          <w:rFonts w:ascii="Arial" w:hAnsi="Arial" w:cs="Arial"/>
          <w:sz w:val="22"/>
          <w:szCs w:val="22"/>
          <w:lang w:val="fr-CH" w:eastAsia="de-CH"/>
        </w:rPr>
        <w:t>·</w:t>
      </w:r>
      <w:r w:rsidR="009F724F" w:rsidRPr="00CB512E">
        <w:rPr>
          <w:rFonts w:ascii="Arial" w:hAnsi="Arial" w:cs="Arial"/>
          <w:sz w:val="22"/>
          <w:szCs w:val="22"/>
          <w:lang w:val="fr-CH" w:eastAsia="de-CH"/>
        </w:rPr>
        <w:t>es ne so</w:t>
      </w:r>
      <w:r w:rsidR="00502618">
        <w:rPr>
          <w:rFonts w:ascii="Arial" w:hAnsi="Arial" w:cs="Arial"/>
          <w:sz w:val="22"/>
          <w:szCs w:val="22"/>
          <w:lang w:val="fr-CH" w:eastAsia="de-CH"/>
        </w:rPr>
        <w:t>ie</w:t>
      </w:r>
      <w:r w:rsidR="009F724F" w:rsidRPr="00CB512E">
        <w:rPr>
          <w:rFonts w:ascii="Arial" w:hAnsi="Arial" w:cs="Arial"/>
          <w:sz w:val="22"/>
          <w:szCs w:val="22"/>
          <w:lang w:val="fr-CH" w:eastAsia="de-CH"/>
        </w:rPr>
        <w:t xml:space="preserve">nt pas simplement des bénéficiaires de prestations. Ils mettent aussi leurs compétences à la disposition de la </w:t>
      </w:r>
      <w:r w:rsidR="00502618">
        <w:rPr>
          <w:rFonts w:ascii="Arial" w:hAnsi="Arial" w:cs="Arial"/>
          <w:sz w:val="22"/>
          <w:szCs w:val="22"/>
          <w:lang w:val="fr-CH" w:eastAsia="de-CH"/>
        </w:rPr>
        <w:t>collectivité</w:t>
      </w:r>
      <w:r w:rsidR="009F724F" w:rsidRPr="00CB512E">
        <w:rPr>
          <w:rFonts w:ascii="Arial" w:hAnsi="Arial" w:cs="Arial"/>
          <w:sz w:val="22"/>
          <w:szCs w:val="22"/>
          <w:lang w:val="fr-CH" w:eastAsia="de-CH"/>
        </w:rPr>
        <w:t xml:space="preserve">. Ainsi, les </w:t>
      </w:r>
      <w:r w:rsidR="00502618">
        <w:rPr>
          <w:rFonts w:ascii="Arial" w:hAnsi="Arial" w:cs="Arial"/>
          <w:sz w:val="22"/>
          <w:szCs w:val="22"/>
          <w:lang w:val="fr-CH" w:eastAsia="de-CH"/>
        </w:rPr>
        <w:t>élèves</w:t>
      </w:r>
      <w:r w:rsidR="009F724F" w:rsidRPr="00CB512E">
        <w:rPr>
          <w:rFonts w:ascii="Arial" w:hAnsi="Arial" w:cs="Arial"/>
          <w:sz w:val="22"/>
          <w:szCs w:val="22"/>
          <w:lang w:val="fr-CH" w:eastAsia="de-CH"/>
        </w:rPr>
        <w:t xml:space="preserve"> peuvent également participer au repas de midi, ce qui favorise un </w:t>
      </w:r>
      <w:r w:rsidR="009F724F" w:rsidRPr="00CB512E">
        <w:rPr>
          <w:rFonts w:ascii="Arial" w:hAnsi="Arial" w:cs="Arial"/>
          <w:b/>
          <w:sz w:val="22"/>
          <w:szCs w:val="22"/>
          <w:lang w:val="fr-CH" w:eastAsia="de-CH"/>
        </w:rPr>
        <w:t>soutien intergénérationnel</w:t>
      </w:r>
      <w:r w:rsidR="009F724F" w:rsidRPr="00CB512E">
        <w:rPr>
          <w:rFonts w:ascii="Arial" w:hAnsi="Arial" w:cs="Arial"/>
          <w:sz w:val="22"/>
          <w:szCs w:val="22"/>
          <w:lang w:val="fr-CH" w:eastAsia="de-CH"/>
        </w:rPr>
        <w:t>.</w:t>
      </w:r>
    </w:p>
    <w:p w14:paraId="786AB6F2" w14:textId="77777777" w:rsidR="009F724F" w:rsidRPr="00CB512E" w:rsidRDefault="009F724F" w:rsidP="00242812">
      <w:pPr>
        <w:spacing w:after="120"/>
        <w:rPr>
          <w:rFonts w:ascii="Arial" w:hAnsi="Arial" w:cs="Arial"/>
          <w:sz w:val="22"/>
          <w:szCs w:val="22"/>
          <w:lang w:val="fr-CH" w:eastAsia="de-CH"/>
        </w:rPr>
      </w:pPr>
    </w:p>
    <w:p w14:paraId="30F95DEC" w14:textId="654AD3E2" w:rsidR="009F724F" w:rsidRPr="00CB512E" w:rsidRDefault="009F724F" w:rsidP="00A932D8">
      <w:pPr>
        <w:pStyle w:val="paragraph"/>
        <w:spacing w:before="0" w:beforeAutospacing="0" w:after="120" w:afterAutospacing="0"/>
        <w:textAlignment w:val="baseline"/>
        <w:rPr>
          <w:rStyle w:val="normaltextrun"/>
          <w:rFonts w:ascii="Arial" w:hAnsi="Arial" w:cs="Arial"/>
          <w:b/>
          <w:bCs/>
          <w:sz w:val="22"/>
          <w:szCs w:val="22"/>
          <w:lang w:val="fr-CH"/>
        </w:rPr>
      </w:pPr>
      <w:r w:rsidRPr="00CB512E">
        <w:rPr>
          <w:rStyle w:val="normaltextrun"/>
          <w:rFonts w:ascii="Arial" w:hAnsi="Arial" w:cs="Arial"/>
          <w:b/>
          <w:bCs/>
          <w:sz w:val="22"/>
          <w:szCs w:val="22"/>
          <w:lang w:val="fr-CH"/>
        </w:rPr>
        <w:t xml:space="preserve">« DasHaus » – </w:t>
      </w:r>
      <w:r w:rsidR="00502618">
        <w:rPr>
          <w:rStyle w:val="normaltextrun"/>
          <w:rFonts w:ascii="Arial" w:hAnsi="Arial" w:cs="Arial"/>
          <w:b/>
          <w:bCs/>
          <w:sz w:val="22"/>
          <w:szCs w:val="22"/>
          <w:lang w:val="fr-CH"/>
        </w:rPr>
        <w:t>U</w:t>
      </w:r>
      <w:r w:rsidRPr="00CB512E">
        <w:rPr>
          <w:rStyle w:val="normaltextrun"/>
          <w:rFonts w:ascii="Arial" w:hAnsi="Arial" w:cs="Arial"/>
          <w:b/>
          <w:bCs/>
          <w:sz w:val="22"/>
          <w:szCs w:val="22"/>
          <w:lang w:val="fr-CH"/>
        </w:rPr>
        <w:t xml:space="preserve">n habitat coopératif avec </w:t>
      </w:r>
      <w:r w:rsidR="00502618">
        <w:rPr>
          <w:rStyle w:val="normaltextrun"/>
          <w:rFonts w:ascii="Arial" w:hAnsi="Arial" w:cs="Arial"/>
          <w:b/>
          <w:bCs/>
          <w:sz w:val="22"/>
          <w:szCs w:val="22"/>
          <w:lang w:val="fr-CH"/>
        </w:rPr>
        <w:t xml:space="preserve">une </w:t>
      </w:r>
      <w:r w:rsidRPr="00CB512E">
        <w:rPr>
          <w:rStyle w:val="normaltextrun"/>
          <w:rFonts w:ascii="Arial" w:hAnsi="Arial" w:cs="Arial"/>
          <w:b/>
          <w:bCs/>
          <w:sz w:val="22"/>
          <w:szCs w:val="22"/>
          <w:lang w:val="fr-CH"/>
        </w:rPr>
        <w:t>offre de prestations, à Zurich</w:t>
      </w:r>
    </w:p>
    <w:p w14:paraId="6994F1E3" w14:textId="56E3C640" w:rsidR="009F724F" w:rsidRPr="00CB512E" w:rsidRDefault="009F724F" w:rsidP="00A932D8">
      <w:pPr>
        <w:pStyle w:val="paragraph"/>
        <w:spacing w:before="0" w:beforeAutospacing="0" w:after="120" w:afterAutospacing="0"/>
        <w:textAlignment w:val="baseline"/>
        <w:rPr>
          <w:rStyle w:val="normaltextrun"/>
          <w:rFonts w:ascii="Arial" w:hAnsi="Arial" w:cs="Arial"/>
          <w:sz w:val="22"/>
          <w:szCs w:val="22"/>
          <w:lang w:val="fr-CH"/>
        </w:rPr>
      </w:pPr>
      <w:r w:rsidRPr="00CB512E">
        <w:rPr>
          <w:rStyle w:val="normaltextrun"/>
          <w:rFonts w:ascii="Arial" w:hAnsi="Arial" w:cs="Arial"/>
          <w:sz w:val="22"/>
          <w:szCs w:val="22"/>
          <w:lang w:val="fr-CH"/>
        </w:rPr>
        <w:t xml:space="preserve">Avec le projet DasHaus, la coopérative d’habitation zurichoise Sunnige Hof </w:t>
      </w:r>
      <w:r w:rsidR="00502618">
        <w:rPr>
          <w:rStyle w:val="normaltextrun"/>
          <w:rFonts w:ascii="Arial" w:hAnsi="Arial" w:cs="Arial"/>
          <w:sz w:val="22"/>
          <w:szCs w:val="22"/>
          <w:lang w:val="fr-CH"/>
        </w:rPr>
        <w:t>conjugue</w:t>
      </w:r>
      <w:r w:rsidR="00502618" w:rsidRPr="00CB512E">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 xml:space="preserve">un environnement résidentiel </w:t>
      </w:r>
      <w:r w:rsidR="00502618">
        <w:rPr>
          <w:rStyle w:val="normaltextrun"/>
          <w:rFonts w:ascii="Arial" w:hAnsi="Arial" w:cs="Arial"/>
          <w:sz w:val="22"/>
          <w:szCs w:val="22"/>
          <w:lang w:val="fr-CH"/>
        </w:rPr>
        <w:t>adapté aux</w:t>
      </w:r>
      <w:r w:rsidRPr="00CB512E">
        <w:rPr>
          <w:rStyle w:val="normaltextrun"/>
          <w:rFonts w:ascii="Arial" w:hAnsi="Arial" w:cs="Arial"/>
          <w:sz w:val="22"/>
          <w:szCs w:val="22"/>
          <w:lang w:val="fr-CH"/>
        </w:rPr>
        <w:t xml:space="preserve"> personnes âgées </w:t>
      </w:r>
      <w:r w:rsidR="00502618">
        <w:rPr>
          <w:rStyle w:val="normaltextrun"/>
          <w:rFonts w:ascii="Arial" w:hAnsi="Arial" w:cs="Arial"/>
          <w:sz w:val="22"/>
          <w:szCs w:val="22"/>
          <w:lang w:val="fr-CH"/>
        </w:rPr>
        <w:t>et</w:t>
      </w:r>
      <w:r w:rsidR="00502618" w:rsidRPr="00CB512E">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 xml:space="preserve">une offre de prestations </w:t>
      </w:r>
      <w:r w:rsidR="00502618">
        <w:rPr>
          <w:rStyle w:val="normaltextrun"/>
          <w:rFonts w:ascii="Arial" w:hAnsi="Arial" w:cs="Arial"/>
          <w:sz w:val="22"/>
          <w:szCs w:val="22"/>
          <w:lang w:val="fr-CH"/>
        </w:rPr>
        <w:t>globale</w:t>
      </w:r>
      <w:r w:rsidRPr="00CB512E">
        <w:rPr>
          <w:rStyle w:val="normaltextrun"/>
          <w:rFonts w:ascii="Arial" w:hAnsi="Arial" w:cs="Arial"/>
          <w:sz w:val="22"/>
          <w:szCs w:val="22"/>
          <w:lang w:val="fr-CH"/>
        </w:rPr>
        <w:t xml:space="preserve">. Cette coopérative possède </w:t>
      </w:r>
      <w:r w:rsidR="00502618">
        <w:rPr>
          <w:rStyle w:val="normaltextrun"/>
          <w:rFonts w:ascii="Arial" w:hAnsi="Arial" w:cs="Arial"/>
          <w:sz w:val="22"/>
          <w:szCs w:val="22"/>
          <w:lang w:val="fr-CH"/>
        </w:rPr>
        <w:t>quinze sites</w:t>
      </w:r>
      <w:r w:rsidRPr="00CB512E">
        <w:rPr>
          <w:rStyle w:val="normaltextrun"/>
          <w:rFonts w:ascii="Arial" w:hAnsi="Arial" w:cs="Arial"/>
          <w:sz w:val="22"/>
          <w:szCs w:val="22"/>
          <w:lang w:val="fr-CH"/>
        </w:rPr>
        <w:t xml:space="preserve"> en ville de Zurich et deux autres dans l’Oberland zurichois, totalisant 2000 appartements de différentes tailles. Sous le titre « DasHaus », elle propose en plusieurs endroits des immeubles avec prestations et une infrastructure répondant aux besoins des personnes âgées. Cette gamme de prestations s’adresse </w:t>
      </w:r>
      <w:r w:rsidR="00502618">
        <w:rPr>
          <w:rStyle w:val="normaltextrun"/>
          <w:rFonts w:ascii="Arial" w:hAnsi="Arial" w:cs="Arial"/>
          <w:sz w:val="22"/>
          <w:szCs w:val="22"/>
          <w:lang w:val="fr-CH"/>
        </w:rPr>
        <w:t>à l’ensemble des résident·es</w:t>
      </w:r>
      <w:r w:rsidRPr="00CB512E">
        <w:rPr>
          <w:rStyle w:val="normaltextrun"/>
          <w:rFonts w:ascii="Arial" w:hAnsi="Arial" w:cs="Arial"/>
          <w:sz w:val="22"/>
          <w:szCs w:val="22"/>
          <w:lang w:val="fr-CH"/>
        </w:rPr>
        <w:t xml:space="preserve">. Elle comprend notamment un service de conciergerie : pendant ses heures de service, le concierge est à la disposition des </w:t>
      </w:r>
      <w:r w:rsidR="00420A39">
        <w:rPr>
          <w:rStyle w:val="normaltextrun"/>
          <w:rFonts w:ascii="Arial" w:hAnsi="Arial" w:cs="Arial"/>
          <w:sz w:val="22"/>
          <w:szCs w:val="22"/>
          <w:lang w:val="fr-CH"/>
        </w:rPr>
        <w:t>résidentes et résidents</w:t>
      </w:r>
      <w:r w:rsidRPr="00CB512E">
        <w:rPr>
          <w:rStyle w:val="normaltextrun"/>
          <w:rFonts w:ascii="Arial" w:hAnsi="Arial" w:cs="Arial"/>
          <w:sz w:val="22"/>
          <w:szCs w:val="22"/>
          <w:lang w:val="fr-CH"/>
        </w:rPr>
        <w:t xml:space="preserve"> pour </w:t>
      </w:r>
      <w:r w:rsidR="00420A39">
        <w:rPr>
          <w:rStyle w:val="normaltextrun"/>
          <w:rFonts w:ascii="Arial" w:hAnsi="Arial" w:cs="Arial"/>
          <w:sz w:val="22"/>
          <w:szCs w:val="22"/>
          <w:lang w:val="fr-CH"/>
        </w:rPr>
        <w:t xml:space="preserve">répondre à </w:t>
      </w:r>
      <w:r w:rsidRPr="00CB512E">
        <w:rPr>
          <w:rStyle w:val="normaltextrun"/>
          <w:rFonts w:ascii="Arial" w:hAnsi="Arial" w:cs="Arial"/>
          <w:sz w:val="22"/>
          <w:szCs w:val="22"/>
          <w:lang w:val="fr-CH"/>
        </w:rPr>
        <w:t xml:space="preserve">leurs questions et leurs demandes, pour coordonner et réserver des prestations, </w:t>
      </w:r>
      <w:r w:rsidR="00420A39">
        <w:rPr>
          <w:rStyle w:val="normaltextrun"/>
          <w:rFonts w:ascii="Arial" w:hAnsi="Arial" w:cs="Arial"/>
          <w:sz w:val="22"/>
          <w:szCs w:val="22"/>
          <w:lang w:val="fr-CH"/>
        </w:rPr>
        <w:t>et</w:t>
      </w:r>
      <w:r w:rsidRPr="00CB512E">
        <w:rPr>
          <w:rStyle w:val="normaltextrun"/>
          <w:rFonts w:ascii="Arial" w:hAnsi="Arial" w:cs="Arial"/>
          <w:sz w:val="22"/>
          <w:szCs w:val="22"/>
          <w:lang w:val="fr-CH"/>
        </w:rPr>
        <w:t xml:space="preserve"> pour réceptionner le courrier. Il y a également un service d’urgence et de vacances, ainsi que des lieux de rencontre</w:t>
      </w:r>
      <w:r w:rsidR="00420A39">
        <w:rPr>
          <w:rStyle w:val="normaltextrun"/>
          <w:rFonts w:ascii="Arial" w:hAnsi="Arial" w:cs="Arial"/>
          <w:sz w:val="22"/>
          <w:szCs w:val="22"/>
          <w:lang w:val="fr-CH"/>
        </w:rPr>
        <w:t>,</w:t>
      </w:r>
      <w:r w:rsidRPr="00CB512E">
        <w:rPr>
          <w:rStyle w:val="normaltextrun"/>
          <w:rFonts w:ascii="Arial" w:hAnsi="Arial" w:cs="Arial"/>
          <w:sz w:val="22"/>
          <w:szCs w:val="22"/>
          <w:lang w:val="fr-CH"/>
        </w:rPr>
        <w:t xml:space="preserve"> comme des cafés pour seniors, des restaurants et des bistrots, de même que des offres d’autopartage, de sport, de </w:t>
      </w:r>
      <w:r w:rsidR="00420A39">
        <w:rPr>
          <w:rStyle w:val="normaltextrun"/>
          <w:rFonts w:ascii="Arial" w:hAnsi="Arial" w:cs="Arial"/>
          <w:sz w:val="22"/>
          <w:szCs w:val="22"/>
          <w:lang w:val="fr-CH"/>
        </w:rPr>
        <w:t>bien-être</w:t>
      </w:r>
      <w:r w:rsidR="00420A39" w:rsidRPr="00CB512E">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et d’activités créat</w:t>
      </w:r>
      <w:r w:rsidR="00420A39">
        <w:rPr>
          <w:rStyle w:val="normaltextrun"/>
          <w:rFonts w:ascii="Arial" w:hAnsi="Arial" w:cs="Arial"/>
          <w:sz w:val="22"/>
          <w:szCs w:val="22"/>
          <w:lang w:val="fr-CH"/>
        </w:rPr>
        <w:t>iv</w:t>
      </w:r>
      <w:r w:rsidRPr="00CB512E">
        <w:rPr>
          <w:rStyle w:val="normaltextrun"/>
          <w:rFonts w:ascii="Arial" w:hAnsi="Arial" w:cs="Arial"/>
          <w:sz w:val="22"/>
          <w:szCs w:val="22"/>
          <w:lang w:val="fr-CH"/>
        </w:rPr>
        <w:t xml:space="preserve">es. Certains éléments du concept sont déjà mis en place, d’autres sont en cours de développement et seront réalisés dans le cadre de nouveaux lotissements. Les coûts des prestations centrales et de l’utilisation de l’infrastructure de loisirs et de la réception sont pris en charge par </w:t>
      </w:r>
      <w:r w:rsidR="00420A39">
        <w:rPr>
          <w:rStyle w:val="normaltextrun"/>
          <w:rFonts w:ascii="Arial" w:hAnsi="Arial" w:cs="Arial"/>
          <w:sz w:val="22"/>
          <w:szCs w:val="22"/>
          <w:lang w:val="fr-CH"/>
        </w:rPr>
        <w:t>l’ensemble des</w:t>
      </w:r>
      <w:r w:rsidRPr="00CB512E">
        <w:rPr>
          <w:rStyle w:val="normaltextrun"/>
          <w:rFonts w:ascii="Arial" w:hAnsi="Arial" w:cs="Arial"/>
          <w:sz w:val="22"/>
          <w:szCs w:val="22"/>
          <w:lang w:val="fr-CH"/>
        </w:rPr>
        <w:t xml:space="preserve"> locataires, à travers un forfait de base.</w:t>
      </w:r>
      <w:r w:rsidR="00EF1863" w:rsidRPr="00CB512E">
        <w:rPr>
          <w:rStyle w:val="normaltextrun"/>
          <w:rFonts w:ascii="Arial" w:hAnsi="Arial" w:cs="Arial"/>
          <w:sz w:val="22"/>
          <w:szCs w:val="22"/>
          <w:lang w:val="fr-CH"/>
        </w:rPr>
        <w:t xml:space="preserve"> D’autres prestations sont facturées individuellement.</w:t>
      </w:r>
    </w:p>
    <w:p w14:paraId="1210726D" w14:textId="1F68CAC0" w:rsidR="009F724F" w:rsidRPr="00CB512E" w:rsidRDefault="009F724F" w:rsidP="00DB75C6">
      <w:pPr>
        <w:pStyle w:val="paragraph"/>
        <w:spacing w:before="0" w:beforeAutospacing="0" w:after="120" w:afterAutospacing="0"/>
        <w:textAlignment w:val="baseline"/>
        <w:rPr>
          <w:rStyle w:val="normaltextrun"/>
          <w:rFonts w:ascii="Arial" w:hAnsi="Arial" w:cs="Arial"/>
          <w:sz w:val="22"/>
          <w:szCs w:val="22"/>
          <w:lang w:val="fr-CH"/>
        </w:rPr>
      </w:pPr>
      <w:r w:rsidRPr="00CB512E">
        <w:rPr>
          <w:rStyle w:val="normaltextrun"/>
          <w:rFonts w:ascii="Arial" w:hAnsi="Arial" w:cs="Arial"/>
          <w:sz w:val="22"/>
          <w:szCs w:val="22"/>
          <w:lang w:val="fr-CH"/>
        </w:rPr>
        <w:t xml:space="preserve">Cet exemple est représentatif d’une offre dans un </w:t>
      </w:r>
      <w:r w:rsidRPr="00CB512E">
        <w:rPr>
          <w:rStyle w:val="normaltextrun"/>
          <w:rFonts w:ascii="Arial" w:hAnsi="Arial" w:cs="Arial"/>
          <w:b/>
          <w:sz w:val="22"/>
          <w:szCs w:val="22"/>
          <w:lang w:val="fr-CH"/>
        </w:rPr>
        <w:t>environnement majoritairement urbain</w:t>
      </w:r>
      <w:r w:rsidRPr="00CB512E">
        <w:rPr>
          <w:rStyle w:val="normaltextrun"/>
          <w:rFonts w:ascii="Arial" w:hAnsi="Arial" w:cs="Arial"/>
          <w:sz w:val="22"/>
          <w:szCs w:val="22"/>
          <w:lang w:val="fr-CH"/>
        </w:rPr>
        <w:t xml:space="preserve">. </w:t>
      </w:r>
      <w:r w:rsidR="00420A39">
        <w:rPr>
          <w:rStyle w:val="normaltextrun"/>
          <w:rFonts w:ascii="Arial" w:hAnsi="Arial" w:cs="Arial"/>
          <w:sz w:val="22"/>
          <w:szCs w:val="22"/>
          <w:lang w:val="fr-CH"/>
        </w:rPr>
        <w:t>P</w:t>
      </w:r>
      <w:r w:rsidRPr="00CB512E">
        <w:rPr>
          <w:rStyle w:val="normaltextrun"/>
          <w:rFonts w:ascii="Arial" w:hAnsi="Arial" w:cs="Arial"/>
          <w:sz w:val="22"/>
          <w:szCs w:val="22"/>
          <w:lang w:val="fr-CH"/>
        </w:rPr>
        <w:t>oint particulièrement intéressant et novateur</w:t>
      </w:r>
      <w:r w:rsidR="00420A39">
        <w:rPr>
          <w:rStyle w:val="normaltextrun"/>
          <w:rFonts w:ascii="Arial" w:hAnsi="Arial" w:cs="Arial"/>
          <w:sz w:val="22"/>
          <w:szCs w:val="22"/>
          <w:lang w:val="fr-CH"/>
        </w:rPr>
        <w:t>, l</w:t>
      </w:r>
      <w:r w:rsidRPr="00CB512E">
        <w:rPr>
          <w:rStyle w:val="normaltextrun"/>
          <w:rFonts w:ascii="Arial" w:hAnsi="Arial" w:cs="Arial"/>
          <w:sz w:val="22"/>
          <w:szCs w:val="22"/>
          <w:lang w:val="fr-CH"/>
        </w:rPr>
        <w:t xml:space="preserve">e concept </w:t>
      </w:r>
      <w:r w:rsidR="00420A39">
        <w:rPr>
          <w:rStyle w:val="normaltextrun"/>
          <w:rFonts w:ascii="Arial" w:hAnsi="Arial" w:cs="Arial"/>
          <w:sz w:val="22"/>
          <w:szCs w:val="22"/>
          <w:lang w:val="fr-CH"/>
        </w:rPr>
        <w:t xml:space="preserve">au niveau </w:t>
      </w:r>
      <w:r w:rsidRPr="00CB512E">
        <w:rPr>
          <w:rStyle w:val="normaltextrun"/>
          <w:rFonts w:ascii="Arial" w:hAnsi="Arial" w:cs="Arial"/>
          <w:sz w:val="22"/>
          <w:szCs w:val="22"/>
          <w:lang w:val="fr-CH"/>
        </w:rPr>
        <w:t xml:space="preserve">organisationnel constitue également le </w:t>
      </w:r>
      <w:r w:rsidRPr="00CB512E">
        <w:rPr>
          <w:rStyle w:val="normaltextrun"/>
          <w:rFonts w:ascii="Arial" w:hAnsi="Arial" w:cs="Arial"/>
          <w:b/>
          <w:sz w:val="22"/>
          <w:szCs w:val="22"/>
          <w:lang w:val="fr-CH"/>
        </w:rPr>
        <w:t>modèle d’affaires</w:t>
      </w:r>
      <w:r w:rsidRPr="00CB512E">
        <w:rPr>
          <w:rStyle w:val="normaltextrun"/>
          <w:rFonts w:ascii="Arial" w:hAnsi="Arial" w:cs="Arial"/>
          <w:sz w:val="22"/>
          <w:szCs w:val="22"/>
          <w:lang w:val="fr-CH"/>
        </w:rPr>
        <w:t xml:space="preserve"> de cette grande coopérative d’habitation Sunnige Hof. Il mise logiquement sur un environnement d’habitation </w:t>
      </w:r>
      <w:r w:rsidR="00420A39">
        <w:rPr>
          <w:rFonts w:ascii="Arial" w:hAnsi="Arial" w:cs="Arial"/>
          <w:sz w:val="22"/>
          <w:szCs w:val="22"/>
          <w:lang w:val="fr-CH"/>
        </w:rPr>
        <w:t>facilement accessible</w:t>
      </w:r>
      <w:r w:rsidRPr="00CB512E">
        <w:rPr>
          <w:rFonts w:ascii="Arial" w:hAnsi="Arial" w:cs="Arial"/>
          <w:sz w:val="22"/>
          <w:szCs w:val="22"/>
          <w:lang w:val="fr-CH"/>
        </w:rPr>
        <w:t xml:space="preserve"> et un </w:t>
      </w:r>
      <w:r w:rsidR="00420A39">
        <w:rPr>
          <w:rFonts w:ascii="Arial" w:hAnsi="Arial" w:cs="Arial"/>
          <w:sz w:val="22"/>
          <w:szCs w:val="22"/>
          <w:lang w:val="fr-CH"/>
        </w:rPr>
        <w:t>habitat adapté aux</w:t>
      </w:r>
      <w:r w:rsidRPr="00CB512E">
        <w:rPr>
          <w:rStyle w:val="normaltextrun"/>
          <w:rFonts w:ascii="Arial" w:hAnsi="Arial" w:cs="Arial"/>
          <w:sz w:val="22"/>
          <w:szCs w:val="22"/>
          <w:lang w:val="fr-CH"/>
        </w:rPr>
        <w:t xml:space="preserve"> personnes âgées, avec une offre de prestations spécifique et diversifiée. Ce concept est </w:t>
      </w:r>
      <w:r w:rsidRPr="00CB512E">
        <w:rPr>
          <w:rStyle w:val="normaltextrun"/>
          <w:rFonts w:ascii="Arial" w:hAnsi="Arial" w:cs="Arial"/>
          <w:b/>
          <w:sz w:val="22"/>
          <w:szCs w:val="22"/>
          <w:lang w:val="fr-CH"/>
        </w:rPr>
        <w:t>inclusif</w:t>
      </w:r>
      <w:r w:rsidRPr="00CB512E">
        <w:rPr>
          <w:rStyle w:val="normaltextrun"/>
          <w:rFonts w:ascii="Arial" w:hAnsi="Arial" w:cs="Arial"/>
          <w:sz w:val="22"/>
          <w:szCs w:val="22"/>
          <w:lang w:val="fr-CH"/>
        </w:rPr>
        <w:t xml:space="preserve"> dans le sens où les appartements </w:t>
      </w:r>
      <w:r w:rsidR="00420A39">
        <w:rPr>
          <w:rStyle w:val="normaltextrun"/>
          <w:rFonts w:ascii="Arial" w:hAnsi="Arial" w:cs="Arial"/>
          <w:sz w:val="22"/>
          <w:szCs w:val="22"/>
          <w:lang w:val="fr-CH"/>
        </w:rPr>
        <w:t xml:space="preserve">prévus </w:t>
      </w:r>
      <w:r w:rsidRPr="00CB512E">
        <w:rPr>
          <w:rStyle w:val="normaltextrun"/>
          <w:rFonts w:ascii="Arial" w:hAnsi="Arial" w:cs="Arial"/>
          <w:sz w:val="22"/>
          <w:szCs w:val="22"/>
          <w:lang w:val="fr-CH"/>
        </w:rPr>
        <w:t xml:space="preserve">pour </w:t>
      </w:r>
      <w:r w:rsidR="00420A39">
        <w:rPr>
          <w:rStyle w:val="normaltextrun"/>
          <w:rFonts w:ascii="Arial" w:hAnsi="Arial" w:cs="Arial"/>
          <w:sz w:val="22"/>
          <w:szCs w:val="22"/>
          <w:lang w:val="fr-CH"/>
        </w:rPr>
        <w:t xml:space="preserve">les </w:t>
      </w:r>
      <w:r w:rsidRPr="00CB512E">
        <w:rPr>
          <w:rStyle w:val="normaltextrun"/>
          <w:rFonts w:ascii="Arial" w:hAnsi="Arial" w:cs="Arial"/>
          <w:sz w:val="22"/>
          <w:szCs w:val="22"/>
          <w:lang w:val="fr-CH"/>
        </w:rPr>
        <w:t xml:space="preserve">personnes </w:t>
      </w:r>
      <w:r w:rsidR="00420A39">
        <w:rPr>
          <w:rStyle w:val="normaltextrun"/>
          <w:rFonts w:ascii="Arial" w:hAnsi="Arial" w:cs="Arial"/>
          <w:sz w:val="22"/>
          <w:szCs w:val="22"/>
          <w:lang w:val="fr-CH"/>
        </w:rPr>
        <w:t>ayant certains besoins en termes d’assistance</w:t>
      </w:r>
      <w:r w:rsidRPr="00CB512E">
        <w:rPr>
          <w:rStyle w:val="normaltextrun"/>
          <w:rFonts w:ascii="Arial" w:hAnsi="Arial" w:cs="Arial"/>
          <w:sz w:val="22"/>
          <w:szCs w:val="22"/>
          <w:lang w:val="fr-CH"/>
        </w:rPr>
        <w:t xml:space="preserve"> ne sont pas séparés des autres. Les prestations sont </w:t>
      </w:r>
      <w:r w:rsidR="00420A39">
        <w:rPr>
          <w:rStyle w:val="normaltextrun"/>
          <w:rFonts w:ascii="Arial" w:hAnsi="Arial" w:cs="Arial"/>
          <w:sz w:val="22"/>
          <w:szCs w:val="22"/>
          <w:lang w:val="fr-CH"/>
        </w:rPr>
        <w:t>généralement</w:t>
      </w:r>
      <w:r w:rsidR="00420A39" w:rsidRPr="00CB512E">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 xml:space="preserve">à la disposition de </w:t>
      </w:r>
      <w:r w:rsidR="00420A39">
        <w:rPr>
          <w:rStyle w:val="normaltextrun"/>
          <w:rFonts w:ascii="Arial" w:hAnsi="Arial" w:cs="Arial"/>
          <w:sz w:val="22"/>
          <w:szCs w:val="22"/>
          <w:lang w:val="fr-CH"/>
        </w:rPr>
        <w:t>tout le monde</w:t>
      </w:r>
      <w:r w:rsidRPr="00CB512E">
        <w:rPr>
          <w:rStyle w:val="normaltextrun"/>
          <w:rFonts w:ascii="Arial" w:hAnsi="Arial" w:cs="Arial"/>
          <w:sz w:val="22"/>
          <w:szCs w:val="22"/>
          <w:lang w:val="fr-CH"/>
        </w:rPr>
        <w:t xml:space="preserve">. Par ailleurs, l’offre de prestations doit progressivement être développée et étendue aux </w:t>
      </w:r>
      <w:r w:rsidR="009E62A5">
        <w:rPr>
          <w:rStyle w:val="normaltextrun"/>
          <w:rFonts w:ascii="Arial" w:hAnsi="Arial" w:cs="Arial"/>
          <w:sz w:val="22"/>
          <w:szCs w:val="22"/>
          <w:lang w:val="fr-CH"/>
        </w:rPr>
        <w:t>quinze sites</w:t>
      </w:r>
      <w:r w:rsidRPr="00CB512E">
        <w:rPr>
          <w:rStyle w:val="normaltextrun"/>
          <w:rFonts w:ascii="Arial" w:hAnsi="Arial" w:cs="Arial"/>
          <w:sz w:val="22"/>
          <w:szCs w:val="22"/>
          <w:lang w:val="fr-CH"/>
        </w:rPr>
        <w:t xml:space="preserve"> de la coopérative d’habitation.</w:t>
      </w:r>
    </w:p>
    <w:p w14:paraId="1C0274B9" w14:textId="77777777" w:rsidR="009F724F" w:rsidRPr="00CB512E" w:rsidRDefault="009F724F" w:rsidP="007E2262">
      <w:pPr>
        <w:pStyle w:val="Aufzhlung"/>
        <w:numPr>
          <w:ilvl w:val="0"/>
          <w:numId w:val="0"/>
        </w:numPr>
        <w:spacing w:after="120"/>
        <w:rPr>
          <w:noProof w:val="0"/>
          <w:u w:val="single"/>
          <w:lang w:val="fr-CH"/>
        </w:rPr>
      </w:pPr>
    </w:p>
    <w:p w14:paraId="2544AEBB" w14:textId="1236EA84" w:rsidR="009F724F" w:rsidRPr="00CB512E" w:rsidRDefault="009F724F" w:rsidP="00DC4A9B">
      <w:pPr>
        <w:pStyle w:val="paragraph"/>
        <w:spacing w:before="0" w:beforeAutospacing="0" w:after="120" w:afterAutospacing="0"/>
        <w:textAlignment w:val="baseline"/>
        <w:rPr>
          <w:rStyle w:val="normaltextrun"/>
          <w:rFonts w:ascii="Arial" w:hAnsi="Arial" w:cs="Arial"/>
          <w:b/>
          <w:bCs/>
          <w:sz w:val="22"/>
          <w:szCs w:val="22"/>
          <w:lang w:val="fr-CH"/>
        </w:rPr>
      </w:pPr>
      <w:r w:rsidRPr="00CB512E">
        <w:rPr>
          <w:rStyle w:val="normaltextrun"/>
          <w:rFonts w:ascii="Arial" w:hAnsi="Arial" w:cs="Arial"/>
          <w:b/>
          <w:bCs/>
          <w:sz w:val="22"/>
          <w:szCs w:val="22"/>
          <w:lang w:val="fr-CH"/>
        </w:rPr>
        <w:lastRenderedPageBreak/>
        <w:t xml:space="preserve">Habitat pour personnes âgées – </w:t>
      </w:r>
      <w:r w:rsidR="009E62A5">
        <w:rPr>
          <w:rStyle w:val="normaltextrun"/>
          <w:rFonts w:ascii="Arial" w:hAnsi="Arial" w:cs="Arial"/>
          <w:b/>
          <w:bCs/>
          <w:sz w:val="22"/>
          <w:szCs w:val="22"/>
          <w:lang w:val="fr-CH"/>
        </w:rPr>
        <w:t>P</w:t>
      </w:r>
      <w:r w:rsidRPr="00CB512E">
        <w:rPr>
          <w:rStyle w:val="normaltextrun"/>
          <w:rFonts w:ascii="Arial" w:hAnsi="Arial" w:cs="Arial"/>
          <w:b/>
          <w:bCs/>
          <w:sz w:val="22"/>
          <w:szCs w:val="22"/>
          <w:lang w:val="fr-CH"/>
        </w:rPr>
        <w:t>rojet Rössli Root, à Root (LU)</w:t>
      </w:r>
    </w:p>
    <w:p w14:paraId="56F00763" w14:textId="4FF48FE8" w:rsidR="009F724F" w:rsidRPr="00CB512E" w:rsidRDefault="009F724F" w:rsidP="00314AA9">
      <w:pPr>
        <w:pStyle w:val="Aufzhlung"/>
        <w:numPr>
          <w:ilvl w:val="0"/>
          <w:numId w:val="0"/>
        </w:numPr>
        <w:spacing w:after="120"/>
        <w:rPr>
          <w:rStyle w:val="normaltextrun"/>
          <w:rFonts w:cs="Arial"/>
          <w:noProof w:val="0"/>
          <w:lang w:val="fr-CH"/>
        </w:rPr>
      </w:pPr>
      <w:r w:rsidRPr="00CB512E">
        <w:rPr>
          <w:rStyle w:val="normaltextrun"/>
          <w:rFonts w:cs="Arial"/>
          <w:noProof w:val="0"/>
          <w:lang w:val="fr-CH"/>
        </w:rPr>
        <w:t xml:space="preserve">La commune de Root (5000 habitants), dans l’agglomération lucernoise, a développé, en collaboration avec la caisse de pension et fondation Abendrot Basel, un plan d’aménagement détaillé pour le centre du village. Le projet Rössli Root comprend deux nouvelles constructions – le « Dorf Huus » et le « Platzhaus » – ainsi que l’auberge Rössli, classée et rénovée, avec son nouvel agrandissement. Des appartements en location pour un habitat intergénérationnel ainsi que des lieux de travail et de vie ont été réalisés sur ces trois sites. Deux </w:t>
      </w:r>
      <w:r w:rsidR="009E62A5">
        <w:rPr>
          <w:rStyle w:val="normaltextrun"/>
          <w:rFonts w:cs="Arial"/>
          <w:noProof w:val="0"/>
          <w:lang w:val="fr-CH"/>
        </w:rPr>
        <w:t>unités de vie médicalisées décentralisées</w:t>
      </w:r>
      <w:r w:rsidRPr="00CB512E">
        <w:rPr>
          <w:rStyle w:val="normaltextrun"/>
          <w:rFonts w:cs="Arial"/>
          <w:noProof w:val="0"/>
          <w:lang w:val="fr-CH"/>
        </w:rPr>
        <w:t xml:space="preserve"> et </w:t>
      </w:r>
      <w:r w:rsidR="009E62A5">
        <w:rPr>
          <w:rStyle w:val="normaltextrun"/>
          <w:rFonts w:cs="Arial"/>
          <w:noProof w:val="0"/>
          <w:lang w:val="fr-CH"/>
        </w:rPr>
        <w:t>des logements avec services</w:t>
      </w:r>
      <w:r w:rsidRPr="00CB512E">
        <w:rPr>
          <w:rStyle w:val="normaltextrun"/>
          <w:rFonts w:cs="Arial"/>
          <w:noProof w:val="0"/>
          <w:lang w:val="fr-CH"/>
        </w:rPr>
        <w:t xml:space="preserve"> ont été réalisés dans le « Dorf Huus ». </w:t>
      </w:r>
      <w:r w:rsidR="009E62A5">
        <w:rPr>
          <w:rStyle w:val="normaltextrun"/>
          <w:rFonts w:cs="Arial"/>
          <w:noProof w:val="0"/>
          <w:lang w:val="fr-CH"/>
        </w:rPr>
        <w:t xml:space="preserve">En plus </w:t>
      </w:r>
      <w:r w:rsidRPr="00CB512E">
        <w:rPr>
          <w:rStyle w:val="normaltextrun"/>
          <w:rFonts w:cs="Arial"/>
          <w:noProof w:val="0"/>
          <w:lang w:val="fr-CH"/>
        </w:rPr>
        <w:t xml:space="preserve">de ces </w:t>
      </w:r>
      <w:r w:rsidR="009E62A5">
        <w:rPr>
          <w:rStyle w:val="normaltextrun"/>
          <w:rFonts w:cs="Arial"/>
          <w:noProof w:val="0"/>
          <w:lang w:val="fr-CH"/>
        </w:rPr>
        <w:t>unités</w:t>
      </w:r>
      <w:r w:rsidR="009E62A5" w:rsidRPr="00CB512E">
        <w:rPr>
          <w:rStyle w:val="normaltextrun"/>
          <w:rFonts w:cs="Arial"/>
          <w:noProof w:val="0"/>
          <w:lang w:val="fr-CH"/>
        </w:rPr>
        <w:t xml:space="preserve"> </w:t>
      </w:r>
      <w:r w:rsidRPr="00CB512E">
        <w:rPr>
          <w:rStyle w:val="normaltextrun"/>
          <w:rFonts w:cs="Arial"/>
          <w:noProof w:val="0"/>
          <w:lang w:val="fr-CH"/>
        </w:rPr>
        <w:t xml:space="preserve">d’habitation, le « Dorf Huus » comprend également </w:t>
      </w:r>
      <w:r w:rsidR="009E62A5">
        <w:rPr>
          <w:rStyle w:val="normaltextrun"/>
          <w:rFonts w:cs="Arial"/>
          <w:noProof w:val="0"/>
          <w:lang w:val="fr-CH"/>
        </w:rPr>
        <w:t>seize</w:t>
      </w:r>
      <w:r w:rsidRPr="00CB512E">
        <w:rPr>
          <w:rStyle w:val="normaltextrun"/>
          <w:rFonts w:cs="Arial"/>
          <w:noProof w:val="0"/>
          <w:lang w:val="fr-CH"/>
        </w:rPr>
        <w:t xml:space="preserve"> appartements </w:t>
      </w:r>
      <w:r w:rsidR="009E62A5">
        <w:rPr>
          <w:rStyle w:val="normaltextrun"/>
          <w:rFonts w:cs="Arial"/>
          <w:noProof w:val="0"/>
          <w:lang w:val="fr-CH"/>
        </w:rPr>
        <w:t>adaptés</w:t>
      </w:r>
      <w:r w:rsidR="009E62A5" w:rsidRPr="00CB512E">
        <w:rPr>
          <w:rStyle w:val="normaltextrun"/>
          <w:rFonts w:cs="Arial"/>
          <w:noProof w:val="0"/>
          <w:lang w:val="fr-CH"/>
        </w:rPr>
        <w:t xml:space="preserve"> </w:t>
      </w:r>
      <w:r w:rsidRPr="00CB512E">
        <w:rPr>
          <w:rStyle w:val="normaltextrun"/>
          <w:rFonts w:cs="Arial"/>
          <w:noProof w:val="0"/>
          <w:lang w:val="fr-CH"/>
        </w:rPr>
        <w:t xml:space="preserve">aux besoins de personnes âgées ou en situation de handicap, </w:t>
      </w:r>
      <w:r w:rsidR="00EF1863" w:rsidRPr="00CB512E">
        <w:rPr>
          <w:rStyle w:val="normaltextrun"/>
          <w:rFonts w:cs="Arial"/>
          <w:noProof w:val="0"/>
          <w:lang w:val="fr-CH"/>
        </w:rPr>
        <w:t xml:space="preserve">qui sont loués par la Fondation Abendrot sur la base d’un contrat-cadre </w:t>
      </w:r>
      <w:r w:rsidR="009E62A5">
        <w:rPr>
          <w:rStyle w:val="normaltextrun"/>
          <w:rFonts w:cs="Arial"/>
          <w:noProof w:val="0"/>
          <w:lang w:val="fr-CH"/>
        </w:rPr>
        <w:t>distinct</w:t>
      </w:r>
      <w:r w:rsidR="009E62A5" w:rsidRPr="00CB512E">
        <w:rPr>
          <w:rStyle w:val="normaltextrun"/>
          <w:rFonts w:cs="Arial"/>
          <w:noProof w:val="0"/>
          <w:lang w:val="fr-CH"/>
        </w:rPr>
        <w:t xml:space="preserve"> </w:t>
      </w:r>
      <w:r w:rsidR="00EF1863" w:rsidRPr="00CB512E">
        <w:rPr>
          <w:rStyle w:val="normaltextrun"/>
          <w:rFonts w:cs="Arial"/>
          <w:noProof w:val="0"/>
          <w:lang w:val="fr-CH"/>
        </w:rPr>
        <w:t xml:space="preserve">et </w:t>
      </w:r>
      <w:r w:rsidRPr="00CB512E">
        <w:rPr>
          <w:rStyle w:val="normaltextrun"/>
          <w:rFonts w:cs="Arial"/>
          <w:noProof w:val="0"/>
          <w:lang w:val="fr-CH"/>
        </w:rPr>
        <w:t xml:space="preserve">pour lesquels la fondation Alterssiedlung Root propose des offres de prestations optionnelles en fonction des besoins (soins, repas, aide au ménage, nettoyage, appel d’urgence, etc.). Dans </w:t>
      </w:r>
      <w:r w:rsidR="009E62A5">
        <w:rPr>
          <w:rStyle w:val="normaltextrun"/>
          <w:rFonts w:cs="Arial"/>
          <w:noProof w:val="0"/>
          <w:lang w:val="fr-CH"/>
        </w:rPr>
        <w:t>les logements avec services</w:t>
      </w:r>
      <w:r w:rsidRPr="00CB512E">
        <w:rPr>
          <w:rStyle w:val="normaltextrun"/>
          <w:rFonts w:cs="Arial"/>
          <w:noProof w:val="0"/>
          <w:lang w:val="fr-CH"/>
        </w:rPr>
        <w:t xml:space="preserve">, </w:t>
      </w:r>
      <w:r w:rsidR="00E6233C">
        <w:rPr>
          <w:rStyle w:val="normaltextrun"/>
          <w:rFonts w:cs="Arial"/>
          <w:noProof w:val="0"/>
          <w:lang w:val="fr-CH"/>
        </w:rPr>
        <w:t>l’accompagnement au quotidien est assuré</w:t>
      </w:r>
      <w:r w:rsidRPr="00CB512E">
        <w:rPr>
          <w:rStyle w:val="normaltextrun"/>
          <w:rFonts w:cs="Arial"/>
          <w:noProof w:val="0"/>
          <w:lang w:val="fr-CH"/>
        </w:rPr>
        <w:t xml:space="preserve">, si nécessaire, par le service local d’aide et de soins à domicile. En cas d’urgence, le personnel </w:t>
      </w:r>
      <w:r w:rsidR="00E6233C">
        <w:rPr>
          <w:rStyle w:val="normaltextrun"/>
          <w:rFonts w:cs="Arial"/>
          <w:noProof w:val="0"/>
          <w:lang w:val="fr-CH"/>
        </w:rPr>
        <w:t>de l’unité de vie médicalisée</w:t>
      </w:r>
      <w:r w:rsidRPr="00CB512E">
        <w:rPr>
          <w:rStyle w:val="normaltextrun"/>
          <w:rFonts w:cs="Arial"/>
          <w:noProof w:val="0"/>
          <w:lang w:val="fr-CH"/>
        </w:rPr>
        <w:t xml:space="preserve"> à proximité</w:t>
      </w:r>
      <w:r w:rsidR="00E6233C">
        <w:rPr>
          <w:rStyle w:val="normaltextrun"/>
          <w:rFonts w:cs="Arial"/>
          <w:noProof w:val="0"/>
          <w:lang w:val="fr-CH"/>
        </w:rPr>
        <w:t xml:space="preserve"> peut intervenir 24 heures sur 24</w:t>
      </w:r>
      <w:r w:rsidRPr="00CB512E">
        <w:rPr>
          <w:rStyle w:val="normaltextrun"/>
          <w:rFonts w:cs="Arial"/>
          <w:noProof w:val="0"/>
          <w:lang w:val="fr-CH"/>
        </w:rPr>
        <w:t xml:space="preserve">. L’espace commun, également aménagé dans la maison, est non seulement à la disposition des </w:t>
      </w:r>
      <w:r w:rsidR="00E6233C">
        <w:rPr>
          <w:rStyle w:val="normaltextrun"/>
          <w:rFonts w:cs="Arial"/>
          <w:noProof w:val="0"/>
          <w:lang w:val="fr-CH"/>
        </w:rPr>
        <w:t>locataires</w:t>
      </w:r>
      <w:r w:rsidRPr="00CB512E">
        <w:rPr>
          <w:rStyle w:val="normaltextrun"/>
          <w:rFonts w:cs="Arial"/>
          <w:noProof w:val="0"/>
          <w:lang w:val="fr-CH"/>
        </w:rPr>
        <w:t xml:space="preserve"> et de leurs proches, mais sert aussi de lieu de rencontre pour </w:t>
      </w:r>
      <w:r w:rsidR="00E6233C">
        <w:rPr>
          <w:rStyle w:val="normaltextrun"/>
          <w:rFonts w:cs="Arial"/>
          <w:noProof w:val="0"/>
          <w:lang w:val="fr-CH"/>
        </w:rPr>
        <w:t>la population</w:t>
      </w:r>
      <w:r w:rsidRPr="00CB512E">
        <w:rPr>
          <w:rStyle w:val="normaltextrun"/>
          <w:rFonts w:cs="Arial"/>
          <w:noProof w:val="0"/>
          <w:lang w:val="fr-CH"/>
        </w:rPr>
        <w:t xml:space="preserve"> du village. </w:t>
      </w:r>
      <w:r w:rsidR="00E6233C">
        <w:rPr>
          <w:rStyle w:val="normaltextrun"/>
          <w:rFonts w:cs="Arial"/>
          <w:noProof w:val="0"/>
          <w:lang w:val="fr-CH"/>
        </w:rPr>
        <w:t>La</w:t>
      </w:r>
      <w:r w:rsidRPr="00CB512E">
        <w:rPr>
          <w:rStyle w:val="normaltextrun"/>
          <w:rFonts w:cs="Arial"/>
          <w:noProof w:val="0"/>
          <w:lang w:val="fr-CH"/>
        </w:rPr>
        <w:t xml:space="preserve"> fondation Alterssiedlung Root </w:t>
      </w:r>
      <w:r w:rsidR="00E6233C">
        <w:rPr>
          <w:rStyle w:val="normaltextrun"/>
          <w:rFonts w:cs="Arial"/>
          <w:noProof w:val="0"/>
          <w:lang w:val="fr-CH"/>
        </w:rPr>
        <w:t>bénéficie d’un soutien financier</w:t>
      </w:r>
      <w:r w:rsidRPr="00CB512E">
        <w:rPr>
          <w:rStyle w:val="normaltextrun"/>
          <w:rFonts w:cs="Arial"/>
          <w:noProof w:val="0"/>
          <w:lang w:val="fr-CH"/>
        </w:rPr>
        <w:t xml:space="preserve"> annuel fixe de la part de la commune. </w:t>
      </w:r>
    </w:p>
    <w:p w14:paraId="5158376E" w14:textId="1E337831" w:rsidR="009F724F" w:rsidRPr="00CB512E" w:rsidRDefault="009F724F" w:rsidP="00E3036E">
      <w:pPr>
        <w:pStyle w:val="Aufzhlung"/>
        <w:numPr>
          <w:ilvl w:val="0"/>
          <w:numId w:val="0"/>
        </w:numPr>
        <w:tabs>
          <w:tab w:val="clear" w:pos="1134"/>
        </w:tabs>
        <w:spacing w:after="120"/>
        <w:rPr>
          <w:noProof w:val="0"/>
          <w:lang w:val="fr-CH"/>
        </w:rPr>
      </w:pPr>
      <w:r w:rsidRPr="00CB512E">
        <w:rPr>
          <w:rStyle w:val="normaltextrun"/>
          <w:rFonts w:cs="Arial"/>
          <w:noProof w:val="0"/>
          <w:lang w:val="fr-CH"/>
        </w:rPr>
        <w:t xml:space="preserve">Dans cet exemple réalisé dans une agglomération, on relèvera notamment la </w:t>
      </w:r>
      <w:r w:rsidRPr="00CB512E">
        <w:rPr>
          <w:rStyle w:val="normaltextrun"/>
          <w:rFonts w:cs="Arial"/>
          <w:b/>
          <w:noProof w:val="0"/>
          <w:lang w:val="fr-CH"/>
        </w:rPr>
        <w:t>coopération exemplaire entre l’investisseur, une grande caisse de pension, l’exploitant et la commune</w:t>
      </w:r>
      <w:r w:rsidRPr="00CB512E">
        <w:rPr>
          <w:rStyle w:val="normaltextrun"/>
          <w:rFonts w:cs="Arial"/>
          <w:noProof w:val="0"/>
          <w:lang w:val="fr-CH"/>
        </w:rPr>
        <w:t xml:space="preserve">. La </w:t>
      </w:r>
      <w:r w:rsidRPr="00CB512E">
        <w:rPr>
          <w:rStyle w:val="normaltextrun"/>
          <w:rFonts w:cs="Arial"/>
          <w:b/>
          <w:noProof w:val="0"/>
          <w:lang w:val="fr-CH"/>
        </w:rPr>
        <w:t>mise à profit de synergies au niveau opérationnel</w:t>
      </w:r>
      <w:r w:rsidRPr="00CB512E">
        <w:rPr>
          <w:rStyle w:val="normaltextrun"/>
          <w:rFonts w:cs="Arial"/>
          <w:noProof w:val="0"/>
          <w:lang w:val="fr-CH"/>
        </w:rPr>
        <w:t xml:space="preserve"> entre les logements pour personnes âgées, avec un</w:t>
      </w:r>
      <w:r w:rsidR="00E6233C">
        <w:rPr>
          <w:rStyle w:val="normaltextrun"/>
          <w:rFonts w:cs="Arial"/>
          <w:noProof w:val="0"/>
          <w:lang w:val="fr-CH"/>
        </w:rPr>
        <w:t xml:space="preserve">e personne de contact </w:t>
      </w:r>
      <w:r w:rsidRPr="00CB512E">
        <w:rPr>
          <w:rStyle w:val="normaltextrun"/>
          <w:rFonts w:cs="Arial"/>
          <w:noProof w:val="0"/>
          <w:lang w:val="fr-CH"/>
        </w:rPr>
        <w:t xml:space="preserve">sur place, et les </w:t>
      </w:r>
      <w:r w:rsidR="00E6233C">
        <w:rPr>
          <w:rStyle w:val="normaltextrun"/>
          <w:rFonts w:cs="Arial"/>
          <w:noProof w:val="0"/>
          <w:lang w:val="fr-CH"/>
        </w:rPr>
        <w:t>unités de vie</w:t>
      </w:r>
      <w:r w:rsidR="00E6233C" w:rsidRPr="00CB512E">
        <w:rPr>
          <w:rStyle w:val="normaltextrun"/>
          <w:rFonts w:cs="Arial"/>
          <w:noProof w:val="0"/>
          <w:lang w:val="fr-CH"/>
        </w:rPr>
        <w:t xml:space="preserve"> </w:t>
      </w:r>
      <w:r w:rsidRPr="00CB512E">
        <w:rPr>
          <w:rStyle w:val="normaltextrun"/>
          <w:rFonts w:cs="Arial"/>
          <w:noProof w:val="0"/>
          <w:lang w:val="fr-CH"/>
        </w:rPr>
        <w:t>médicalisé</w:t>
      </w:r>
      <w:r w:rsidR="00E6233C">
        <w:rPr>
          <w:rStyle w:val="normaltextrun"/>
          <w:rFonts w:cs="Arial"/>
          <w:noProof w:val="0"/>
          <w:lang w:val="fr-CH"/>
        </w:rPr>
        <w:t>e</w:t>
      </w:r>
      <w:r w:rsidRPr="00CB512E">
        <w:rPr>
          <w:rStyle w:val="normaltextrun"/>
          <w:rFonts w:cs="Arial"/>
          <w:noProof w:val="0"/>
          <w:lang w:val="fr-CH"/>
        </w:rPr>
        <w:t xml:space="preserve">s est également intéressante. Enfin, ce projet, sa réalisation et les premières expériences </w:t>
      </w:r>
      <w:r w:rsidR="00E6233C">
        <w:rPr>
          <w:rStyle w:val="normaltextrun"/>
          <w:rFonts w:cs="Arial"/>
          <w:noProof w:val="0"/>
          <w:lang w:val="fr-CH"/>
        </w:rPr>
        <w:t>menées sur le terrain</w:t>
      </w:r>
      <w:r w:rsidR="00E6233C" w:rsidRPr="00CB512E">
        <w:rPr>
          <w:rStyle w:val="normaltextrun"/>
          <w:rFonts w:cs="Arial"/>
          <w:noProof w:val="0"/>
          <w:lang w:val="fr-CH"/>
        </w:rPr>
        <w:t xml:space="preserve"> </w:t>
      </w:r>
      <w:r w:rsidRPr="00CB512E">
        <w:rPr>
          <w:rStyle w:val="normaltextrun"/>
          <w:rFonts w:cs="Arial"/>
          <w:noProof w:val="0"/>
          <w:lang w:val="fr-CH"/>
        </w:rPr>
        <w:t xml:space="preserve">sont </w:t>
      </w:r>
      <w:r w:rsidRPr="00CB512E">
        <w:rPr>
          <w:rStyle w:val="normaltextrun"/>
          <w:rFonts w:cs="Arial"/>
          <w:b/>
          <w:noProof w:val="0"/>
          <w:lang w:val="fr-CH"/>
        </w:rPr>
        <w:t>documentés dans un rapport très complet</w:t>
      </w:r>
      <w:r w:rsidRPr="00CB512E">
        <w:rPr>
          <w:rStyle w:val="normaltextrun"/>
          <w:rFonts w:cs="Arial"/>
          <w:noProof w:val="0"/>
          <w:lang w:val="fr-CH"/>
        </w:rPr>
        <w:t xml:space="preserve"> (cf. Vivre et habiter dans le « Dorf Huus »).</w:t>
      </w:r>
    </w:p>
    <w:p w14:paraId="40536854" w14:textId="77777777" w:rsidR="009F724F" w:rsidRPr="00CB512E" w:rsidRDefault="009F724F" w:rsidP="00366337">
      <w:pPr>
        <w:pStyle w:val="Aufzhlung"/>
        <w:numPr>
          <w:ilvl w:val="0"/>
          <w:numId w:val="0"/>
        </w:numPr>
        <w:rPr>
          <w:noProof w:val="0"/>
          <w:u w:val="single"/>
          <w:lang w:val="fr-CH"/>
        </w:rPr>
      </w:pPr>
    </w:p>
    <w:p w14:paraId="5AD63189" w14:textId="77777777" w:rsidR="009F724F" w:rsidRPr="00CB512E" w:rsidRDefault="009F724F" w:rsidP="007E2262">
      <w:pPr>
        <w:pStyle w:val="Aufzhlung"/>
        <w:numPr>
          <w:ilvl w:val="0"/>
          <w:numId w:val="0"/>
        </w:numPr>
        <w:spacing w:after="120"/>
        <w:ind w:left="357" w:hanging="357"/>
        <w:rPr>
          <w:noProof w:val="0"/>
          <w:u w:val="single"/>
          <w:lang w:val="fr-CH"/>
        </w:rPr>
      </w:pPr>
      <w:r w:rsidRPr="00CB512E">
        <w:rPr>
          <w:noProof w:val="0"/>
          <w:u w:val="single"/>
          <w:lang w:val="fr-CH"/>
        </w:rPr>
        <w:t>Sources (concepts, évaluations, rapports tirés de la pratique, liens et renvois)</w:t>
      </w:r>
    </w:p>
    <w:p w14:paraId="6637387F" w14:textId="3796C047" w:rsidR="009F724F" w:rsidRPr="00CB512E" w:rsidRDefault="009F724F" w:rsidP="00242812">
      <w:pPr>
        <w:pStyle w:val="Aufzhlung"/>
        <w:numPr>
          <w:ilvl w:val="0"/>
          <w:numId w:val="0"/>
        </w:numPr>
        <w:spacing w:after="120"/>
        <w:ind w:left="357" w:hanging="357"/>
        <w:rPr>
          <w:i/>
          <w:iCs/>
          <w:noProof w:val="0"/>
          <w:lang w:val="fr-CH"/>
        </w:rPr>
      </w:pPr>
      <w:r w:rsidRPr="00CB512E">
        <w:rPr>
          <w:i/>
          <w:iCs/>
          <w:noProof w:val="0"/>
          <w:lang w:val="fr-CH"/>
        </w:rPr>
        <w:t xml:space="preserve">Sources relatives à l’exemple </w:t>
      </w:r>
      <w:r w:rsidR="00394372" w:rsidRPr="00CB512E">
        <w:rPr>
          <w:i/>
          <w:iCs/>
          <w:noProof w:val="0"/>
          <w:lang w:val="fr-CH"/>
        </w:rPr>
        <w:t xml:space="preserve">de </w:t>
      </w:r>
      <w:r w:rsidRPr="00CB512E">
        <w:rPr>
          <w:i/>
          <w:iCs/>
          <w:noProof w:val="0"/>
          <w:lang w:val="fr-CH"/>
        </w:rPr>
        <w:t>WohnenPLUS</w:t>
      </w:r>
    </w:p>
    <w:p w14:paraId="6F7F5745" w14:textId="1A3C3DDE" w:rsidR="009F724F" w:rsidRPr="00CB512E" w:rsidRDefault="00217E43" w:rsidP="00242812">
      <w:pPr>
        <w:pStyle w:val="Aufzhlung"/>
        <w:rPr>
          <w:noProof w:val="0"/>
          <w:lang w:val="fr-CH"/>
        </w:rPr>
      </w:pPr>
      <w:hyperlink r:id="rId10">
        <w:r w:rsidR="009F724F" w:rsidRPr="00CB512E">
          <w:rPr>
            <w:rStyle w:val="Hyperlink"/>
            <w:rFonts w:cs="Arial"/>
            <w:noProof w:val="0"/>
            <w:lang w:val="fr-CH"/>
          </w:rPr>
          <w:t>www.age-stiftung.ch/foerderprojekt/betreutes-wohnen-im-dorf-flaesch/</w:t>
        </w:r>
      </w:hyperlink>
    </w:p>
    <w:p w14:paraId="0343EAEE" w14:textId="141E3D4D" w:rsidR="009F724F" w:rsidRPr="00CB512E" w:rsidRDefault="00217E43" w:rsidP="00242812">
      <w:pPr>
        <w:pStyle w:val="Aufzhlung"/>
        <w:rPr>
          <w:noProof w:val="0"/>
          <w:lang w:val="fr-CH"/>
        </w:rPr>
      </w:pPr>
      <w:hyperlink r:id="rId11">
        <w:r w:rsidR="009F724F" w:rsidRPr="00CB512E">
          <w:rPr>
            <w:rStyle w:val="Hyperlink"/>
            <w:rFonts w:cs="Arial"/>
            <w:noProof w:val="0"/>
            <w:lang w:val="fr-CH"/>
          </w:rPr>
          <w:t>www.age-stiftung.ch/fileadmin/user_upload/Projekte/2011/034/2017_Age_I_2011_034.pdf</w:t>
        </w:r>
      </w:hyperlink>
    </w:p>
    <w:p w14:paraId="5F985F7C" w14:textId="77777777" w:rsidR="009F724F" w:rsidRPr="00CB512E" w:rsidRDefault="00217E43" w:rsidP="007E2262">
      <w:pPr>
        <w:pStyle w:val="Aufzhlung"/>
        <w:spacing w:after="120"/>
        <w:ind w:left="714" w:hanging="357"/>
        <w:rPr>
          <w:noProof w:val="0"/>
          <w:lang w:val="fr-CH"/>
        </w:rPr>
      </w:pPr>
      <w:hyperlink r:id="rId12" w:history="1">
        <w:r w:rsidR="009F724F" w:rsidRPr="00CB512E">
          <w:rPr>
            <w:rStyle w:val="Hyperlink"/>
            <w:rFonts w:cs="Arial"/>
            <w:noProof w:val="0"/>
            <w:lang w:val="fr-CH"/>
          </w:rPr>
          <w:t>http://xn--wohnenplus-flsch-7nb.ch/</w:t>
        </w:r>
      </w:hyperlink>
    </w:p>
    <w:p w14:paraId="73940CA3" w14:textId="77777777" w:rsidR="009F724F" w:rsidRPr="00CB512E" w:rsidRDefault="009F724F" w:rsidP="00A932D8">
      <w:pPr>
        <w:pStyle w:val="Aufzhlung"/>
        <w:numPr>
          <w:ilvl w:val="0"/>
          <w:numId w:val="0"/>
        </w:numPr>
        <w:spacing w:after="120"/>
        <w:ind w:left="357" w:hanging="357"/>
        <w:rPr>
          <w:i/>
          <w:iCs/>
          <w:noProof w:val="0"/>
          <w:lang w:val="fr-CH"/>
        </w:rPr>
      </w:pPr>
      <w:r w:rsidRPr="00CB512E">
        <w:rPr>
          <w:i/>
          <w:iCs/>
          <w:noProof w:val="0"/>
          <w:lang w:val="fr-CH"/>
        </w:rPr>
        <w:t xml:space="preserve">Sources relatives à l’exemple </w:t>
      </w:r>
      <w:r w:rsidR="00394372" w:rsidRPr="00CB512E">
        <w:rPr>
          <w:i/>
          <w:iCs/>
          <w:noProof w:val="0"/>
          <w:lang w:val="fr-CH"/>
        </w:rPr>
        <w:t xml:space="preserve">de </w:t>
      </w:r>
      <w:r w:rsidRPr="00CB512E">
        <w:rPr>
          <w:i/>
          <w:iCs/>
          <w:noProof w:val="0"/>
          <w:lang w:val="fr-CH"/>
        </w:rPr>
        <w:t>« DasHaus »</w:t>
      </w:r>
    </w:p>
    <w:p w14:paraId="11B5ABF9" w14:textId="672269AB" w:rsidR="009F724F" w:rsidRPr="00CB512E" w:rsidRDefault="00217E43" w:rsidP="00A932D8">
      <w:pPr>
        <w:pStyle w:val="Aufzhlung"/>
        <w:rPr>
          <w:noProof w:val="0"/>
          <w:lang w:val="fr-CH"/>
        </w:rPr>
      </w:pPr>
      <w:hyperlink r:id="rId13">
        <w:r w:rsidR="009F724F" w:rsidRPr="00CB512E">
          <w:rPr>
            <w:rStyle w:val="Hyperlink"/>
            <w:rFonts w:cs="Arial"/>
            <w:noProof w:val="0"/>
            <w:lang w:val="fr-CH"/>
          </w:rPr>
          <w:t>www.age-stiftung.ch/foerderprojekt/dashaus-genossenschaftlich-wohnen-mit-umfassendem-dienstleistungsangebot/</w:t>
        </w:r>
      </w:hyperlink>
    </w:p>
    <w:p w14:paraId="01933286" w14:textId="2E3CB5E4" w:rsidR="009F724F" w:rsidRPr="00CB512E" w:rsidRDefault="00217E43" w:rsidP="00A932D8">
      <w:pPr>
        <w:pStyle w:val="Aufzhlung"/>
        <w:rPr>
          <w:noProof w:val="0"/>
          <w:lang w:val="fr-CH"/>
        </w:rPr>
      </w:pPr>
      <w:hyperlink r:id="rId14" w:history="1">
        <w:r w:rsidR="009F724F" w:rsidRPr="00CB512E">
          <w:rPr>
            <w:rStyle w:val="Hyperlink"/>
            <w:rFonts w:cs="Arial"/>
            <w:noProof w:val="0"/>
            <w:lang w:val="fr-CH"/>
          </w:rPr>
          <w:t>www.age-stiftung.ch/fileadmin/user_upload/Projekte/2016/041/Dialog_AGV_27_12_16_Doppelseiten_kl.pdf</w:t>
        </w:r>
      </w:hyperlink>
    </w:p>
    <w:p w14:paraId="0705E19A" w14:textId="77777777" w:rsidR="009F724F" w:rsidRPr="00CB512E" w:rsidRDefault="00217E43" w:rsidP="007E2262">
      <w:pPr>
        <w:pStyle w:val="Aufzhlung"/>
        <w:spacing w:after="120"/>
        <w:ind w:left="714" w:hanging="357"/>
        <w:rPr>
          <w:rStyle w:val="Hyperlink"/>
          <w:rFonts w:ascii="Calibri" w:hAnsi="Calibri"/>
          <w:noProof w:val="0"/>
          <w:color w:val="auto"/>
          <w:sz w:val="24"/>
          <w:szCs w:val="24"/>
          <w:u w:val="none"/>
          <w:lang w:val="fr-CH" w:eastAsia="de-DE"/>
        </w:rPr>
      </w:pPr>
      <w:hyperlink r:id="rId15" w:history="1">
        <w:r w:rsidR="009F724F" w:rsidRPr="00CB512E">
          <w:rPr>
            <w:rStyle w:val="Hyperlink"/>
            <w:rFonts w:cs="Arial"/>
            <w:noProof w:val="0"/>
            <w:lang w:val="fr-CH"/>
          </w:rPr>
          <w:t>https://sunnigehof.ch/</w:t>
        </w:r>
      </w:hyperlink>
    </w:p>
    <w:p w14:paraId="07AC76CA" w14:textId="77777777" w:rsidR="009F724F" w:rsidRPr="00CB512E" w:rsidRDefault="009F724F" w:rsidP="00562B3B">
      <w:pPr>
        <w:pStyle w:val="Aufzhlung"/>
        <w:numPr>
          <w:ilvl w:val="0"/>
          <w:numId w:val="0"/>
        </w:numPr>
        <w:spacing w:after="120"/>
        <w:ind w:left="357" w:hanging="357"/>
        <w:rPr>
          <w:i/>
          <w:iCs/>
          <w:noProof w:val="0"/>
          <w:lang w:val="fr-CH"/>
        </w:rPr>
      </w:pPr>
      <w:r w:rsidRPr="00CB512E">
        <w:rPr>
          <w:i/>
          <w:iCs/>
          <w:noProof w:val="0"/>
          <w:lang w:val="fr-CH"/>
        </w:rPr>
        <w:t xml:space="preserve">Sources relatives à l’exemple </w:t>
      </w:r>
      <w:r w:rsidR="00394372" w:rsidRPr="00CB512E">
        <w:rPr>
          <w:i/>
          <w:iCs/>
          <w:noProof w:val="0"/>
          <w:lang w:val="fr-CH"/>
        </w:rPr>
        <w:t xml:space="preserve">de </w:t>
      </w:r>
      <w:r w:rsidRPr="00CB512E">
        <w:rPr>
          <w:i/>
          <w:iCs/>
          <w:noProof w:val="0"/>
          <w:lang w:val="fr-CH"/>
        </w:rPr>
        <w:t>Rössli Root</w:t>
      </w:r>
    </w:p>
    <w:p w14:paraId="7E55D7F1" w14:textId="6A1AAD77" w:rsidR="009F724F" w:rsidRPr="00CB512E" w:rsidRDefault="00217E43" w:rsidP="007E2262">
      <w:pPr>
        <w:pStyle w:val="Aufzhlung"/>
        <w:numPr>
          <w:ilvl w:val="0"/>
          <w:numId w:val="39"/>
        </w:numPr>
        <w:rPr>
          <w:rStyle w:val="Hyperlink"/>
          <w:rFonts w:cs="Arial"/>
          <w:noProof w:val="0"/>
          <w:lang w:val="fr-CH"/>
        </w:rPr>
      </w:pPr>
      <w:hyperlink r:id="rId16" w:history="1">
        <w:r w:rsidR="009F724F" w:rsidRPr="00CB512E">
          <w:rPr>
            <w:rStyle w:val="Hyperlink"/>
            <w:rFonts w:cs="Arial"/>
            <w:noProof w:val="0"/>
            <w:lang w:val="fr-CH"/>
          </w:rPr>
          <w:t>www.age-stiftung.ch/foerderprojekt/betreute-wohnungen-und-pflegeplaetze-im-neuen-dorfzentrum-von-root/</w:t>
        </w:r>
      </w:hyperlink>
    </w:p>
    <w:p w14:paraId="3E4A35B8" w14:textId="1C7D8C91" w:rsidR="009F724F" w:rsidRPr="00CB512E" w:rsidRDefault="00217E43" w:rsidP="007E2262">
      <w:pPr>
        <w:pStyle w:val="Aufzhlung"/>
        <w:numPr>
          <w:ilvl w:val="0"/>
          <w:numId w:val="39"/>
        </w:numPr>
        <w:rPr>
          <w:noProof w:val="0"/>
          <w:lang w:val="fr-CH"/>
        </w:rPr>
      </w:pPr>
      <w:hyperlink r:id="rId17" w:history="1">
        <w:r w:rsidR="009F724F" w:rsidRPr="00CB512E">
          <w:rPr>
            <w:rStyle w:val="Hyperlink"/>
            <w:rFonts w:cs="Arial"/>
            <w:noProof w:val="0"/>
            <w:lang w:val="fr-CH"/>
          </w:rPr>
          <w:t>www.age-stiftung.ch/fileadmin/user_upload/Projekte/2017/044/2019_Age_I_2017_044.pdf</w:t>
        </w:r>
      </w:hyperlink>
    </w:p>
    <w:p w14:paraId="3FFBAB23" w14:textId="77777777" w:rsidR="009F724F" w:rsidRPr="00CB512E" w:rsidRDefault="009F724F" w:rsidP="007E2262">
      <w:pPr>
        <w:pStyle w:val="Aufzhlung"/>
        <w:numPr>
          <w:ilvl w:val="0"/>
          <w:numId w:val="0"/>
        </w:numPr>
        <w:ind w:left="-76"/>
        <w:rPr>
          <w:noProof w:val="0"/>
          <w:lang w:val="fr-CH"/>
        </w:rPr>
      </w:pPr>
    </w:p>
    <w:p w14:paraId="34E128A5" w14:textId="77777777" w:rsidR="009F724F" w:rsidRPr="00CB512E" w:rsidRDefault="009F724F" w:rsidP="62F3242D">
      <w:pPr>
        <w:pStyle w:val="Untertitelgrn"/>
        <w:rPr>
          <w:noProof w:val="0"/>
          <w:lang w:val="fr-CH"/>
        </w:rPr>
      </w:pPr>
      <w:r w:rsidRPr="00CB512E">
        <w:rPr>
          <w:noProof w:val="0"/>
          <w:lang w:val="fr-CH"/>
        </w:rPr>
        <w:br w:type="page"/>
      </w:r>
    </w:p>
    <w:p w14:paraId="3CE10DFE" w14:textId="1E83B69B" w:rsidR="009F724F" w:rsidRPr="00CB512E" w:rsidRDefault="009F724F" w:rsidP="006A3CF3">
      <w:pPr>
        <w:pStyle w:val="Untertitelgrn"/>
        <w:numPr>
          <w:ilvl w:val="0"/>
          <w:numId w:val="36"/>
        </w:numPr>
        <w:ind w:left="426" w:hanging="426"/>
        <w:rPr>
          <w:noProof w:val="0"/>
          <w:lang w:val="fr-CH"/>
        </w:rPr>
      </w:pPr>
      <w:r w:rsidRPr="00CB512E">
        <w:rPr>
          <w:noProof w:val="0"/>
          <w:lang w:val="fr-CH"/>
        </w:rPr>
        <w:lastRenderedPageBreak/>
        <w:t xml:space="preserve">Logement avec </w:t>
      </w:r>
      <w:r w:rsidR="006933DE" w:rsidRPr="006933DE">
        <w:rPr>
          <w:noProof w:val="0"/>
          <w:lang w:val="fr-CH"/>
        </w:rPr>
        <w:t>avec une offre spécifique de soins et d’accompagnement</w:t>
      </w:r>
      <w:r w:rsidR="00A13B80">
        <w:rPr>
          <w:noProof w:val="0"/>
          <w:lang w:val="fr-CH"/>
        </w:rPr>
        <w:t xml:space="preserve"> </w:t>
      </w:r>
      <w:r w:rsidRPr="00CB512E">
        <w:rPr>
          <w:noProof w:val="0"/>
          <w:lang w:val="fr-CH"/>
        </w:rPr>
        <w:t xml:space="preserve"> </w:t>
      </w:r>
    </w:p>
    <w:p w14:paraId="20E2B120" w14:textId="77777777" w:rsidR="009F724F" w:rsidRPr="00CB512E" w:rsidRDefault="009F724F" w:rsidP="00DE353C">
      <w:pPr>
        <w:pStyle w:val="Aufzhlung"/>
        <w:numPr>
          <w:ilvl w:val="0"/>
          <w:numId w:val="0"/>
        </w:numPr>
        <w:spacing w:after="120"/>
        <w:ind w:left="357" w:hanging="357"/>
        <w:rPr>
          <w:noProof w:val="0"/>
          <w:u w:val="single"/>
          <w:lang w:val="fr-CH"/>
        </w:rPr>
      </w:pPr>
      <w:r w:rsidRPr="00CB512E">
        <w:rPr>
          <w:noProof w:val="0"/>
          <w:u w:val="single"/>
          <w:lang w:val="fr-CH"/>
        </w:rPr>
        <w:t>Description générale</w:t>
      </w:r>
    </w:p>
    <w:p w14:paraId="33B1E906" w14:textId="41081BAA" w:rsidR="009F724F" w:rsidRPr="00CB512E" w:rsidRDefault="009F724F" w:rsidP="009465AD">
      <w:pPr>
        <w:spacing w:after="120"/>
        <w:rPr>
          <w:rFonts w:ascii="Arial" w:hAnsi="Arial" w:cs="Arial"/>
          <w:sz w:val="22"/>
          <w:szCs w:val="22"/>
          <w:lang w:val="fr-CH" w:eastAsia="de-CH"/>
        </w:rPr>
      </w:pPr>
      <w:r w:rsidRPr="00CB512E">
        <w:rPr>
          <w:rFonts w:ascii="Arial" w:hAnsi="Arial" w:cs="Arial"/>
          <w:sz w:val="22"/>
          <w:szCs w:val="22"/>
          <w:lang w:val="fr-CH" w:eastAsia="de-CH"/>
        </w:rPr>
        <w:t xml:space="preserve">Dans </w:t>
      </w:r>
      <w:r w:rsidR="006933DE">
        <w:rPr>
          <w:rFonts w:ascii="Arial" w:hAnsi="Arial" w:cs="Arial"/>
          <w:sz w:val="22"/>
          <w:szCs w:val="22"/>
          <w:lang w:val="fr-CH" w:eastAsia="de-CH"/>
        </w:rPr>
        <w:t>l’offre de</w:t>
      </w:r>
      <w:r w:rsidRPr="00CB512E">
        <w:rPr>
          <w:rFonts w:ascii="Arial" w:hAnsi="Arial" w:cs="Arial"/>
          <w:sz w:val="22"/>
          <w:szCs w:val="22"/>
          <w:lang w:val="fr-CH" w:eastAsia="de-CH"/>
        </w:rPr>
        <w:t xml:space="preserve"> « </w:t>
      </w:r>
      <w:r w:rsidR="006933DE">
        <w:rPr>
          <w:rFonts w:ascii="Arial" w:hAnsi="Arial" w:cs="Arial"/>
          <w:sz w:val="22"/>
          <w:szCs w:val="22"/>
          <w:lang w:val="fr-CH" w:eastAsia="de-CH"/>
        </w:rPr>
        <w:t>l</w:t>
      </w:r>
      <w:r w:rsidRPr="00CB512E">
        <w:rPr>
          <w:rFonts w:ascii="Arial" w:hAnsi="Arial" w:cs="Arial"/>
          <w:sz w:val="22"/>
          <w:szCs w:val="22"/>
          <w:lang w:val="fr-CH" w:eastAsia="de-CH"/>
        </w:rPr>
        <w:t xml:space="preserve">ogement </w:t>
      </w:r>
      <w:r w:rsidR="006933DE" w:rsidRPr="006933DE">
        <w:rPr>
          <w:rFonts w:ascii="Arial" w:hAnsi="Arial" w:cs="Arial"/>
          <w:sz w:val="22"/>
          <w:szCs w:val="22"/>
          <w:lang w:val="fr-CH" w:eastAsia="de-CH"/>
        </w:rPr>
        <w:t>avec une offre spécifique de soins et d’accompagnement</w:t>
      </w:r>
      <w:r w:rsidR="000D45B4"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 les locataires continuent de vivre dans leur logement </w:t>
      </w:r>
      <w:r w:rsidR="009548B4">
        <w:rPr>
          <w:rFonts w:ascii="Arial" w:hAnsi="Arial" w:cs="Arial"/>
          <w:sz w:val="22"/>
          <w:szCs w:val="22"/>
          <w:lang w:val="fr-CH" w:eastAsia="de-CH"/>
        </w:rPr>
        <w:t>habituel</w:t>
      </w:r>
      <w:r w:rsidR="009548B4" w:rsidRPr="00CB512E">
        <w:rPr>
          <w:rFonts w:ascii="Arial" w:hAnsi="Arial" w:cs="Arial"/>
          <w:sz w:val="22"/>
          <w:szCs w:val="22"/>
          <w:lang w:val="fr-CH" w:eastAsia="de-CH"/>
        </w:rPr>
        <w:t xml:space="preserve"> </w:t>
      </w:r>
      <w:r w:rsidR="009548B4">
        <w:rPr>
          <w:rFonts w:ascii="Arial" w:hAnsi="Arial" w:cs="Arial"/>
          <w:sz w:val="22"/>
          <w:szCs w:val="22"/>
          <w:lang w:val="fr-CH" w:eastAsia="de-CH"/>
        </w:rPr>
        <w:t>facilement accessible</w:t>
      </w:r>
      <w:r w:rsidRPr="00CB512E">
        <w:rPr>
          <w:rFonts w:ascii="Arial" w:hAnsi="Arial" w:cs="Arial"/>
          <w:sz w:val="22"/>
          <w:szCs w:val="22"/>
          <w:lang w:val="fr-CH" w:eastAsia="de-CH"/>
        </w:rPr>
        <w:t xml:space="preserve">, </w:t>
      </w:r>
      <w:r w:rsidR="009548B4">
        <w:rPr>
          <w:rFonts w:ascii="Arial" w:hAnsi="Arial" w:cs="Arial"/>
          <w:sz w:val="22"/>
          <w:szCs w:val="22"/>
          <w:lang w:val="fr-CH" w:eastAsia="de-CH"/>
        </w:rPr>
        <w:t>tout en bénéficiant d’</w:t>
      </w:r>
      <w:r w:rsidRPr="00CB512E">
        <w:rPr>
          <w:rFonts w:ascii="Arial" w:hAnsi="Arial" w:cs="Arial"/>
          <w:sz w:val="22"/>
          <w:szCs w:val="22"/>
          <w:lang w:val="fr-CH" w:eastAsia="de-CH"/>
        </w:rPr>
        <w:t xml:space="preserve">une offre de prestations. </w:t>
      </w:r>
      <w:r w:rsidR="009548B4">
        <w:rPr>
          <w:rFonts w:ascii="Arial" w:hAnsi="Arial" w:cs="Arial"/>
          <w:sz w:val="22"/>
          <w:szCs w:val="22"/>
          <w:lang w:val="fr-CH" w:eastAsia="de-CH"/>
        </w:rPr>
        <w:t>Dans la mesure du possible, cette offre</w:t>
      </w:r>
      <w:r w:rsidRPr="00CB512E">
        <w:rPr>
          <w:rFonts w:ascii="Arial" w:hAnsi="Arial" w:cs="Arial"/>
          <w:sz w:val="22"/>
          <w:szCs w:val="22"/>
          <w:lang w:val="fr-CH" w:eastAsia="de-CH"/>
        </w:rPr>
        <w:t xml:space="preserve"> est proposée par le prestataire lui-même ou en étroite </w:t>
      </w:r>
      <w:r w:rsidR="009548B4">
        <w:rPr>
          <w:rFonts w:ascii="Arial" w:hAnsi="Arial" w:cs="Arial"/>
          <w:sz w:val="22"/>
          <w:szCs w:val="22"/>
          <w:lang w:val="fr-CH" w:eastAsia="de-CH"/>
        </w:rPr>
        <w:t>collaboration</w:t>
      </w:r>
      <w:r w:rsidR="009548B4"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avec une institution spécialisée dans les soins de longue durée, ou par un </w:t>
      </w:r>
      <w:r w:rsidR="009548B4">
        <w:rPr>
          <w:rFonts w:ascii="Arial" w:hAnsi="Arial" w:cs="Arial"/>
          <w:sz w:val="22"/>
          <w:szCs w:val="22"/>
          <w:lang w:val="fr-CH" w:eastAsia="de-CH"/>
        </w:rPr>
        <w:t>prestataire de services</w:t>
      </w:r>
      <w:r w:rsidRPr="00CB512E">
        <w:rPr>
          <w:rFonts w:ascii="Arial" w:hAnsi="Arial" w:cs="Arial"/>
          <w:sz w:val="22"/>
          <w:szCs w:val="22"/>
          <w:lang w:val="fr-CH" w:eastAsia="de-CH"/>
        </w:rPr>
        <w:t xml:space="preserve"> pour personnes en situation de handicap. L’offre de prestations comprend </w:t>
      </w:r>
      <w:r w:rsidR="009548B4">
        <w:rPr>
          <w:rFonts w:ascii="Arial" w:hAnsi="Arial" w:cs="Arial"/>
          <w:sz w:val="22"/>
          <w:szCs w:val="22"/>
          <w:lang w:val="fr-CH" w:eastAsia="de-CH"/>
        </w:rPr>
        <w:t>toute la gamme</w:t>
      </w:r>
      <w:r w:rsidRPr="00CB512E">
        <w:rPr>
          <w:rFonts w:ascii="Arial" w:hAnsi="Arial" w:cs="Arial"/>
          <w:sz w:val="22"/>
          <w:szCs w:val="22"/>
          <w:lang w:val="fr-CH" w:eastAsia="de-CH"/>
        </w:rPr>
        <w:t xml:space="preserve"> des tâches de soins et/ou </w:t>
      </w:r>
      <w:r w:rsidR="009548B4">
        <w:rPr>
          <w:rFonts w:ascii="Arial" w:hAnsi="Arial" w:cs="Arial"/>
          <w:sz w:val="22"/>
          <w:szCs w:val="22"/>
          <w:lang w:val="fr-CH" w:eastAsia="de-CH"/>
        </w:rPr>
        <w:t>d’accompagnement</w:t>
      </w:r>
      <w:r w:rsidR="009548B4"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(catégories A à D). Pour </w:t>
      </w:r>
      <w:r w:rsidR="009548B4">
        <w:rPr>
          <w:rFonts w:ascii="Arial" w:hAnsi="Arial" w:cs="Arial"/>
          <w:sz w:val="22"/>
          <w:szCs w:val="22"/>
          <w:lang w:val="fr-CH" w:eastAsia="de-CH"/>
        </w:rPr>
        <w:t>ce faire</w:t>
      </w:r>
      <w:r w:rsidRPr="00CB512E">
        <w:rPr>
          <w:rFonts w:ascii="Arial" w:hAnsi="Arial" w:cs="Arial"/>
          <w:sz w:val="22"/>
          <w:szCs w:val="22"/>
          <w:lang w:val="fr-CH" w:eastAsia="de-CH"/>
        </w:rPr>
        <w:t xml:space="preserve">, </w:t>
      </w:r>
      <w:r w:rsidR="009548B4">
        <w:rPr>
          <w:rFonts w:ascii="Arial" w:hAnsi="Arial" w:cs="Arial"/>
          <w:sz w:val="22"/>
          <w:szCs w:val="22"/>
          <w:lang w:val="fr-CH" w:eastAsia="de-CH"/>
        </w:rPr>
        <w:t>une personne qualifiée</w:t>
      </w:r>
      <w:r w:rsidRPr="00CB512E">
        <w:rPr>
          <w:rFonts w:ascii="Arial" w:hAnsi="Arial" w:cs="Arial"/>
          <w:sz w:val="22"/>
          <w:szCs w:val="22"/>
          <w:lang w:val="fr-CH" w:eastAsia="de-CH"/>
        </w:rPr>
        <w:t xml:space="preserve"> est présent</w:t>
      </w:r>
      <w:r w:rsidR="009548B4">
        <w:rPr>
          <w:rFonts w:ascii="Arial" w:hAnsi="Arial" w:cs="Arial"/>
          <w:sz w:val="22"/>
          <w:szCs w:val="22"/>
          <w:lang w:val="fr-CH" w:eastAsia="de-CH"/>
        </w:rPr>
        <w:t>e,</w:t>
      </w:r>
      <w:r w:rsidRPr="00CB512E">
        <w:rPr>
          <w:rFonts w:ascii="Arial" w:hAnsi="Arial" w:cs="Arial"/>
          <w:sz w:val="22"/>
          <w:szCs w:val="22"/>
          <w:lang w:val="fr-CH" w:eastAsia="de-CH"/>
        </w:rPr>
        <w:t xml:space="preserve"> ou au moins disponible en cas d’urgence 24 heures sur 24. La sécurité est </w:t>
      </w:r>
      <w:r w:rsidR="009548B4">
        <w:rPr>
          <w:rFonts w:ascii="Arial" w:hAnsi="Arial" w:cs="Arial"/>
          <w:sz w:val="22"/>
          <w:szCs w:val="22"/>
          <w:lang w:val="fr-CH" w:eastAsia="de-CH"/>
        </w:rPr>
        <w:t>assurée</w:t>
      </w:r>
      <w:r w:rsidR="009548B4" w:rsidRPr="00CB512E">
        <w:rPr>
          <w:rFonts w:ascii="Arial" w:hAnsi="Arial" w:cs="Arial"/>
          <w:sz w:val="22"/>
          <w:szCs w:val="22"/>
          <w:lang w:val="fr-CH" w:eastAsia="de-CH"/>
        </w:rPr>
        <w:t xml:space="preserve"> </w:t>
      </w:r>
      <w:r w:rsidR="009548B4">
        <w:rPr>
          <w:rFonts w:ascii="Arial" w:hAnsi="Arial" w:cs="Arial"/>
          <w:sz w:val="22"/>
          <w:szCs w:val="22"/>
          <w:lang w:val="fr-CH" w:eastAsia="de-CH"/>
        </w:rPr>
        <w:t xml:space="preserve">par </w:t>
      </w:r>
      <w:r w:rsidRPr="00CB512E">
        <w:rPr>
          <w:rFonts w:ascii="Arial" w:hAnsi="Arial" w:cs="Arial"/>
          <w:sz w:val="22"/>
          <w:szCs w:val="22"/>
          <w:lang w:val="fr-CH" w:eastAsia="de-CH"/>
        </w:rPr>
        <w:t xml:space="preserve">un bouton d’appel d’urgence ou un système </w:t>
      </w:r>
      <w:r w:rsidR="009548B4">
        <w:rPr>
          <w:rFonts w:ascii="Arial" w:hAnsi="Arial" w:cs="Arial"/>
          <w:sz w:val="22"/>
          <w:szCs w:val="22"/>
          <w:lang w:val="fr-CH" w:eastAsia="de-CH"/>
        </w:rPr>
        <w:t>d’alarme</w:t>
      </w:r>
      <w:r w:rsidRPr="00CB512E">
        <w:rPr>
          <w:rFonts w:ascii="Arial" w:hAnsi="Arial" w:cs="Arial"/>
          <w:sz w:val="22"/>
          <w:szCs w:val="22"/>
          <w:lang w:val="fr-CH" w:eastAsia="de-CH"/>
        </w:rPr>
        <w:t xml:space="preserve"> joignable 24 heures sur 24, et </w:t>
      </w:r>
      <w:r w:rsidR="009548B4">
        <w:rPr>
          <w:rFonts w:ascii="Arial" w:hAnsi="Arial" w:cs="Arial"/>
          <w:sz w:val="22"/>
          <w:szCs w:val="22"/>
          <w:lang w:val="fr-CH" w:eastAsia="de-CH"/>
        </w:rPr>
        <w:t>renforcé</w:t>
      </w:r>
      <w:r w:rsidR="009548B4"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si nécessaire par des contrôles réguliers d’un </w:t>
      </w:r>
      <w:r w:rsidR="009548B4">
        <w:rPr>
          <w:rFonts w:ascii="Arial" w:hAnsi="Arial" w:cs="Arial"/>
          <w:sz w:val="22"/>
          <w:szCs w:val="22"/>
          <w:lang w:val="fr-CH" w:eastAsia="de-CH"/>
        </w:rPr>
        <w:t xml:space="preserve">ou d’une </w:t>
      </w:r>
      <w:r w:rsidRPr="00CB512E">
        <w:rPr>
          <w:rFonts w:ascii="Arial" w:hAnsi="Arial" w:cs="Arial"/>
          <w:sz w:val="22"/>
          <w:szCs w:val="22"/>
          <w:lang w:val="fr-CH" w:eastAsia="de-CH"/>
        </w:rPr>
        <w:t>professionnel</w:t>
      </w:r>
      <w:r w:rsidR="009548B4">
        <w:rPr>
          <w:rFonts w:ascii="Arial" w:hAnsi="Arial" w:cs="Arial"/>
          <w:sz w:val="22"/>
          <w:szCs w:val="22"/>
          <w:lang w:val="fr-CH" w:eastAsia="de-CH"/>
        </w:rPr>
        <w:t>le</w:t>
      </w:r>
      <w:r w:rsidRPr="00CB512E">
        <w:rPr>
          <w:rFonts w:ascii="Arial" w:hAnsi="Arial" w:cs="Arial"/>
          <w:sz w:val="22"/>
          <w:szCs w:val="22"/>
          <w:lang w:val="fr-CH" w:eastAsia="de-CH"/>
        </w:rPr>
        <w:t xml:space="preserve">. </w:t>
      </w:r>
      <w:r w:rsidR="00C961B7">
        <w:rPr>
          <w:rFonts w:ascii="Arial" w:hAnsi="Arial" w:cs="Arial"/>
          <w:sz w:val="22"/>
          <w:szCs w:val="22"/>
          <w:lang w:val="fr-CH" w:eastAsia="de-CH"/>
        </w:rPr>
        <w:t>Ici</w:t>
      </w:r>
      <w:r w:rsidRPr="00CB512E">
        <w:rPr>
          <w:rFonts w:ascii="Arial" w:hAnsi="Arial" w:cs="Arial"/>
          <w:sz w:val="22"/>
          <w:szCs w:val="22"/>
          <w:lang w:val="fr-CH" w:eastAsia="de-CH"/>
        </w:rPr>
        <w:t>, une grande attention est accordée à l’autodétermination et à la promotion de l’autonomie des résident</w:t>
      </w:r>
      <w:r w:rsidR="00C961B7">
        <w:rPr>
          <w:rFonts w:ascii="Arial" w:hAnsi="Arial" w:cs="Arial"/>
          <w:sz w:val="22"/>
          <w:szCs w:val="22"/>
          <w:lang w:val="fr-CH" w:eastAsia="de-CH"/>
        </w:rPr>
        <w:t>·</w:t>
      </w:r>
      <w:r w:rsidRPr="00CB512E">
        <w:rPr>
          <w:rFonts w:ascii="Arial" w:hAnsi="Arial" w:cs="Arial"/>
          <w:sz w:val="22"/>
          <w:szCs w:val="22"/>
          <w:lang w:val="fr-CH" w:eastAsia="de-CH"/>
        </w:rPr>
        <w:t xml:space="preserve">es. Toutes les prestations sont </w:t>
      </w:r>
      <w:r w:rsidR="00C961B7">
        <w:rPr>
          <w:rFonts w:ascii="Arial" w:hAnsi="Arial" w:cs="Arial"/>
          <w:sz w:val="22"/>
          <w:szCs w:val="22"/>
          <w:lang w:val="fr-CH" w:eastAsia="de-CH"/>
        </w:rPr>
        <w:t xml:space="preserve">généralement </w:t>
      </w:r>
      <w:r w:rsidRPr="00CB512E">
        <w:rPr>
          <w:rFonts w:ascii="Arial" w:hAnsi="Arial" w:cs="Arial"/>
          <w:sz w:val="22"/>
          <w:szCs w:val="22"/>
          <w:lang w:val="fr-CH" w:eastAsia="de-CH"/>
        </w:rPr>
        <w:t xml:space="preserve">fournies </w:t>
      </w:r>
      <w:r w:rsidR="00C961B7">
        <w:rPr>
          <w:rFonts w:ascii="Arial" w:hAnsi="Arial" w:cs="Arial"/>
          <w:sz w:val="22"/>
          <w:szCs w:val="22"/>
          <w:lang w:val="fr-CH" w:eastAsia="de-CH"/>
        </w:rPr>
        <w:t>à titre préventif</w:t>
      </w:r>
      <w:r w:rsidRPr="00CB512E">
        <w:rPr>
          <w:rFonts w:ascii="Arial" w:hAnsi="Arial" w:cs="Arial"/>
          <w:sz w:val="22"/>
          <w:szCs w:val="22"/>
          <w:lang w:val="fr-CH" w:eastAsia="de-CH"/>
        </w:rPr>
        <w:t xml:space="preserve">. Les possibilités de contacts dans la maison ou dans les environs ont aussi une grande importance. </w:t>
      </w:r>
    </w:p>
    <w:p w14:paraId="4B456132" w14:textId="77777777" w:rsidR="009F724F" w:rsidRPr="00CB512E" w:rsidRDefault="009F724F" w:rsidP="007E2262">
      <w:pPr>
        <w:spacing w:after="120"/>
        <w:rPr>
          <w:rFonts w:ascii="Arial" w:hAnsi="Arial" w:cs="Arial"/>
          <w:sz w:val="22"/>
          <w:szCs w:val="22"/>
          <w:lang w:val="fr-CH" w:eastAsia="de-CH"/>
        </w:rPr>
      </w:pPr>
    </w:p>
    <w:p w14:paraId="3FAEA916" w14:textId="77777777" w:rsidR="009F724F" w:rsidRPr="00CB512E" w:rsidRDefault="009F724F" w:rsidP="00A02D61">
      <w:pPr>
        <w:pStyle w:val="Aufzhlung"/>
        <w:numPr>
          <w:ilvl w:val="0"/>
          <w:numId w:val="0"/>
        </w:numPr>
        <w:spacing w:after="120"/>
        <w:ind w:left="357" w:hanging="357"/>
        <w:rPr>
          <w:noProof w:val="0"/>
          <w:u w:val="single"/>
          <w:lang w:val="fr-CH"/>
        </w:rPr>
      </w:pPr>
      <w:r w:rsidRPr="00CB512E">
        <w:rPr>
          <w:noProof w:val="0"/>
          <w:u w:val="single"/>
          <w:lang w:val="fr-CH"/>
        </w:rPr>
        <w:t>Groupes cibles</w:t>
      </w:r>
    </w:p>
    <w:p w14:paraId="2A997661" w14:textId="459F0CCF" w:rsidR="009F724F" w:rsidRPr="00CB512E" w:rsidRDefault="009F724F" w:rsidP="009D73CE">
      <w:pPr>
        <w:spacing w:after="120"/>
        <w:rPr>
          <w:rFonts w:ascii="Arial" w:hAnsi="Arial" w:cs="Arial"/>
          <w:sz w:val="22"/>
          <w:szCs w:val="22"/>
          <w:lang w:val="fr-CH" w:eastAsia="de-CH"/>
        </w:rPr>
      </w:pPr>
      <w:r w:rsidRPr="00CB512E">
        <w:rPr>
          <w:rFonts w:ascii="Arial" w:hAnsi="Arial" w:cs="Arial"/>
          <w:sz w:val="22"/>
          <w:szCs w:val="22"/>
          <w:lang w:val="fr-CH" w:eastAsia="de-CH"/>
        </w:rPr>
        <w:t xml:space="preserve">Cette forme </w:t>
      </w:r>
      <w:r w:rsidR="00C961B7">
        <w:rPr>
          <w:rFonts w:ascii="Arial" w:hAnsi="Arial" w:cs="Arial"/>
          <w:sz w:val="22"/>
          <w:szCs w:val="22"/>
          <w:lang w:val="fr-CH" w:eastAsia="de-CH"/>
        </w:rPr>
        <w:t>de logement</w:t>
      </w:r>
      <w:r w:rsidR="00C961B7"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s’adresse à des personnes souhaitant vivre de manière autonome, mais </w:t>
      </w:r>
      <w:r w:rsidR="00C961B7">
        <w:rPr>
          <w:rFonts w:ascii="Arial" w:hAnsi="Arial" w:cs="Arial"/>
          <w:sz w:val="22"/>
          <w:szCs w:val="22"/>
          <w:lang w:val="fr-CH" w:eastAsia="de-CH"/>
        </w:rPr>
        <w:t xml:space="preserve">qui requièrent </w:t>
      </w:r>
      <w:r w:rsidRPr="00CB512E">
        <w:rPr>
          <w:rFonts w:ascii="Arial" w:hAnsi="Arial" w:cs="Arial"/>
          <w:sz w:val="22"/>
          <w:szCs w:val="22"/>
          <w:lang w:val="fr-CH" w:eastAsia="de-CH"/>
        </w:rPr>
        <w:t xml:space="preserve">un degré accru </w:t>
      </w:r>
      <w:r w:rsidR="00C961B7">
        <w:rPr>
          <w:rFonts w:ascii="Arial" w:hAnsi="Arial" w:cs="Arial"/>
          <w:sz w:val="22"/>
          <w:szCs w:val="22"/>
          <w:lang w:val="fr-CH" w:eastAsia="de-CH"/>
        </w:rPr>
        <w:t>d’aide</w:t>
      </w:r>
      <w:r w:rsidR="00C961B7"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et/ou de soins. Il peut s’agir de personnes âgées ou de personnes </w:t>
      </w:r>
      <w:r w:rsidR="00C961B7">
        <w:rPr>
          <w:rFonts w:ascii="Arial" w:hAnsi="Arial" w:cs="Arial"/>
          <w:sz w:val="22"/>
          <w:szCs w:val="22"/>
          <w:lang w:val="fr-CH" w:eastAsia="de-CH"/>
        </w:rPr>
        <w:t>en situation de</w:t>
      </w:r>
      <w:r w:rsidRPr="00CB512E">
        <w:rPr>
          <w:rFonts w:ascii="Arial" w:hAnsi="Arial" w:cs="Arial"/>
          <w:sz w:val="22"/>
          <w:szCs w:val="22"/>
          <w:lang w:val="fr-CH" w:eastAsia="de-CH"/>
        </w:rPr>
        <w:t xml:space="preserve"> handicap permanent. </w:t>
      </w:r>
      <w:r w:rsidR="00C961B7">
        <w:rPr>
          <w:rFonts w:ascii="Arial" w:hAnsi="Arial" w:cs="Arial"/>
          <w:sz w:val="22"/>
          <w:szCs w:val="22"/>
          <w:lang w:val="fr-CH" w:eastAsia="de-CH"/>
        </w:rPr>
        <w:t>En principe</w:t>
      </w:r>
      <w:r w:rsidRPr="00CB512E">
        <w:rPr>
          <w:rFonts w:ascii="Arial" w:hAnsi="Arial" w:cs="Arial"/>
          <w:sz w:val="22"/>
          <w:szCs w:val="22"/>
          <w:lang w:val="fr-CH" w:eastAsia="de-CH"/>
        </w:rPr>
        <w:t xml:space="preserve">, cette forme </w:t>
      </w:r>
      <w:r w:rsidR="00C961B7">
        <w:rPr>
          <w:rFonts w:ascii="Arial" w:hAnsi="Arial" w:cs="Arial"/>
          <w:sz w:val="22"/>
          <w:szCs w:val="22"/>
          <w:lang w:val="fr-CH" w:eastAsia="de-CH"/>
        </w:rPr>
        <w:t>d’habitat</w:t>
      </w:r>
      <w:r w:rsidR="00C961B7"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permet de rester dans son logement jusqu’à la fin de sa vie, </w:t>
      </w:r>
      <w:r w:rsidR="00C961B7">
        <w:rPr>
          <w:rFonts w:ascii="Arial" w:hAnsi="Arial" w:cs="Arial"/>
          <w:sz w:val="22"/>
          <w:szCs w:val="22"/>
          <w:lang w:val="fr-CH" w:eastAsia="de-CH"/>
        </w:rPr>
        <w:t>dans la mesure où elle peut répondre</w:t>
      </w:r>
      <w:r w:rsidRPr="00CB512E">
        <w:rPr>
          <w:rFonts w:ascii="Arial" w:hAnsi="Arial" w:cs="Arial"/>
          <w:sz w:val="22"/>
          <w:szCs w:val="22"/>
          <w:lang w:val="fr-CH" w:eastAsia="de-CH"/>
        </w:rPr>
        <w:t xml:space="preserve"> à des situations de soins et </w:t>
      </w:r>
      <w:r w:rsidR="00C961B7">
        <w:rPr>
          <w:rFonts w:ascii="Arial" w:hAnsi="Arial" w:cs="Arial"/>
          <w:sz w:val="22"/>
          <w:szCs w:val="22"/>
          <w:lang w:val="fr-CH" w:eastAsia="de-CH"/>
        </w:rPr>
        <w:t>de soutien</w:t>
      </w:r>
      <w:r w:rsidR="00C961B7"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complexes. Dans la pratique, le passage </w:t>
      </w:r>
      <w:r w:rsidR="00C961B7">
        <w:rPr>
          <w:rFonts w:ascii="Arial" w:hAnsi="Arial" w:cs="Arial"/>
          <w:sz w:val="22"/>
          <w:szCs w:val="22"/>
          <w:lang w:val="fr-CH" w:eastAsia="de-CH"/>
        </w:rPr>
        <w:t>à</w:t>
      </w:r>
      <w:r w:rsidR="00C961B7"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une forme </w:t>
      </w:r>
      <w:r w:rsidR="00DA5734">
        <w:rPr>
          <w:rFonts w:ascii="Arial" w:hAnsi="Arial" w:cs="Arial"/>
          <w:sz w:val="22"/>
          <w:szCs w:val="22"/>
          <w:lang w:val="fr-CH" w:eastAsia="de-CH"/>
        </w:rPr>
        <w:t>d’hébergement</w:t>
      </w:r>
      <w:r w:rsidRPr="00CB512E">
        <w:rPr>
          <w:rFonts w:ascii="Arial" w:hAnsi="Arial" w:cs="Arial"/>
          <w:sz w:val="22"/>
          <w:szCs w:val="22"/>
          <w:lang w:val="fr-CH" w:eastAsia="de-CH"/>
        </w:rPr>
        <w:t xml:space="preserve"> spécialisée est parfois nécessaire, </w:t>
      </w:r>
      <w:r w:rsidR="00C961B7">
        <w:rPr>
          <w:rFonts w:ascii="Arial" w:hAnsi="Arial" w:cs="Arial"/>
          <w:sz w:val="22"/>
          <w:szCs w:val="22"/>
          <w:lang w:val="fr-CH" w:eastAsia="de-CH"/>
        </w:rPr>
        <w:t>lorsque les besoins sont trop élevés</w:t>
      </w:r>
      <w:r w:rsidRPr="00CB512E">
        <w:rPr>
          <w:rFonts w:ascii="Arial" w:hAnsi="Arial" w:cs="Arial"/>
          <w:sz w:val="22"/>
          <w:szCs w:val="22"/>
          <w:lang w:val="fr-CH" w:eastAsia="de-CH"/>
        </w:rPr>
        <w:t xml:space="preserve"> (Imhof &amp; Mahrer-Imhof, 2019, p. 10). </w:t>
      </w:r>
    </w:p>
    <w:p w14:paraId="5C5F225B" w14:textId="77777777" w:rsidR="009F724F" w:rsidRPr="00CB512E" w:rsidRDefault="009F724F" w:rsidP="007E2262">
      <w:pPr>
        <w:spacing w:after="120"/>
        <w:rPr>
          <w:rFonts w:ascii="Arial" w:hAnsi="Arial" w:cs="Arial"/>
          <w:sz w:val="22"/>
          <w:szCs w:val="22"/>
          <w:lang w:val="fr-CH" w:eastAsia="de-CH"/>
        </w:rPr>
      </w:pPr>
    </w:p>
    <w:p w14:paraId="48B5E2F6" w14:textId="77777777" w:rsidR="009F724F" w:rsidRPr="00CB512E" w:rsidRDefault="009F724F" w:rsidP="004D7A5E">
      <w:pPr>
        <w:pStyle w:val="Aufzhlung"/>
        <w:numPr>
          <w:ilvl w:val="0"/>
          <w:numId w:val="0"/>
        </w:numPr>
        <w:spacing w:after="120"/>
        <w:ind w:left="357" w:hanging="357"/>
        <w:rPr>
          <w:noProof w:val="0"/>
          <w:u w:val="single"/>
          <w:lang w:val="fr-CH"/>
        </w:rPr>
      </w:pPr>
      <w:r w:rsidRPr="00CB512E">
        <w:rPr>
          <w:noProof w:val="0"/>
          <w:u w:val="single"/>
          <w:lang w:val="fr-CH"/>
        </w:rPr>
        <w:t xml:space="preserve">Exigences </w:t>
      </w:r>
    </w:p>
    <w:p w14:paraId="04D0D269" w14:textId="7F3A09F8" w:rsidR="009F724F" w:rsidRPr="00CB512E" w:rsidRDefault="009F724F" w:rsidP="00886A23">
      <w:pPr>
        <w:pStyle w:val="Aufzhlung"/>
        <w:numPr>
          <w:ilvl w:val="0"/>
          <w:numId w:val="0"/>
        </w:numPr>
        <w:rPr>
          <w:noProof w:val="0"/>
          <w:lang w:val="fr-CH"/>
        </w:rPr>
      </w:pPr>
      <w:r w:rsidRPr="00CB512E">
        <w:rPr>
          <w:noProof w:val="0"/>
          <w:lang w:val="fr-CH"/>
        </w:rPr>
        <w:t xml:space="preserve">Les points suivants sont particulièrement importants pour cette forme </w:t>
      </w:r>
      <w:r w:rsidR="00C961B7">
        <w:rPr>
          <w:noProof w:val="0"/>
          <w:lang w:val="fr-CH"/>
        </w:rPr>
        <w:t>de logement</w:t>
      </w:r>
      <w:r w:rsidR="00C961B7" w:rsidRPr="00CB512E">
        <w:rPr>
          <w:noProof w:val="0"/>
          <w:lang w:val="fr-CH"/>
        </w:rPr>
        <w:t> </w:t>
      </w:r>
      <w:r w:rsidRPr="00CB512E">
        <w:rPr>
          <w:noProof w:val="0"/>
          <w:lang w:val="fr-CH"/>
        </w:rPr>
        <w:t>:</w:t>
      </w:r>
    </w:p>
    <w:p w14:paraId="5A24ADDB" w14:textId="31EC5174" w:rsidR="009F724F" w:rsidRPr="00CB512E" w:rsidRDefault="009F724F" w:rsidP="00886A23">
      <w:pPr>
        <w:pStyle w:val="Aufzhlung"/>
        <w:rPr>
          <w:noProof w:val="0"/>
          <w:lang w:val="fr-CH"/>
        </w:rPr>
      </w:pPr>
      <w:r w:rsidRPr="00CB512E">
        <w:rPr>
          <w:noProof w:val="0"/>
          <w:lang w:val="fr-CH"/>
        </w:rPr>
        <w:t>Dignité, autonomie et autodétermination des résident</w:t>
      </w:r>
      <w:r w:rsidR="00C961B7">
        <w:rPr>
          <w:noProof w:val="0"/>
          <w:lang w:val="fr-CH"/>
        </w:rPr>
        <w:t>·</w:t>
      </w:r>
      <w:r w:rsidRPr="00CB512E">
        <w:rPr>
          <w:noProof w:val="0"/>
          <w:lang w:val="fr-CH"/>
        </w:rPr>
        <w:t xml:space="preserve">es : prise en </w:t>
      </w:r>
      <w:r w:rsidR="00C961B7">
        <w:rPr>
          <w:noProof w:val="0"/>
          <w:lang w:val="fr-CH"/>
        </w:rPr>
        <w:t>considération</w:t>
      </w:r>
      <w:r w:rsidR="00C961B7" w:rsidRPr="00CB512E">
        <w:rPr>
          <w:noProof w:val="0"/>
          <w:lang w:val="fr-CH"/>
        </w:rPr>
        <w:t xml:space="preserve"> </w:t>
      </w:r>
      <w:r w:rsidRPr="00CB512E">
        <w:rPr>
          <w:noProof w:val="0"/>
          <w:lang w:val="fr-CH"/>
        </w:rPr>
        <w:t xml:space="preserve">de leurs besoins et souhaits, </w:t>
      </w:r>
      <w:r w:rsidR="00C961B7">
        <w:rPr>
          <w:noProof w:val="0"/>
          <w:lang w:val="fr-CH"/>
        </w:rPr>
        <w:t>en particulier</w:t>
      </w:r>
      <w:r w:rsidRPr="00CB512E">
        <w:rPr>
          <w:noProof w:val="0"/>
          <w:lang w:val="fr-CH"/>
        </w:rPr>
        <w:t xml:space="preserve"> lorsque des soins et une </w:t>
      </w:r>
      <w:r w:rsidR="00C961B7">
        <w:rPr>
          <w:noProof w:val="0"/>
          <w:lang w:val="fr-CH"/>
        </w:rPr>
        <w:t>aide</w:t>
      </w:r>
      <w:r w:rsidR="00C961B7" w:rsidRPr="00CB512E">
        <w:rPr>
          <w:noProof w:val="0"/>
          <w:lang w:val="fr-CH"/>
        </w:rPr>
        <w:t xml:space="preserve"> </w:t>
      </w:r>
      <w:r w:rsidRPr="00CB512E">
        <w:rPr>
          <w:noProof w:val="0"/>
          <w:lang w:val="fr-CH"/>
        </w:rPr>
        <w:t>deviennent nécessaires.</w:t>
      </w:r>
    </w:p>
    <w:p w14:paraId="4C2E8EBD" w14:textId="0C53CAD5" w:rsidR="009F724F" w:rsidRPr="00CB512E" w:rsidRDefault="009F724F" w:rsidP="00EC303E">
      <w:pPr>
        <w:pStyle w:val="Aufzhlung"/>
        <w:rPr>
          <w:noProof w:val="0"/>
          <w:lang w:val="fr-CH"/>
        </w:rPr>
      </w:pPr>
      <w:r w:rsidRPr="00CB512E">
        <w:rPr>
          <w:noProof w:val="0"/>
          <w:lang w:val="fr-CH"/>
        </w:rPr>
        <w:t>Possibilités de retrait et de sphère privée pour les résident</w:t>
      </w:r>
      <w:r w:rsidR="00C961B7">
        <w:rPr>
          <w:noProof w:val="0"/>
          <w:lang w:val="fr-CH"/>
        </w:rPr>
        <w:t>·</w:t>
      </w:r>
      <w:r w:rsidRPr="00CB512E">
        <w:rPr>
          <w:noProof w:val="0"/>
          <w:lang w:val="fr-CH"/>
        </w:rPr>
        <w:t>es.</w:t>
      </w:r>
    </w:p>
    <w:p w14:paraId="3126BCE1" w14:textId="032E0D39" w:rsidR="009F724F" w:rsidRPr="00CB512E" w:rsidRDefault="009F724F" w:rsidP="00EC303E">
      <w:pPr>
        <w:pStyle w:val="Aufzhlung"/>
        <w:rPr>
          <w:noProof w:val="0"/>
          <w:lang w:val="fr-CH"/>
        </w:rPr>
      </w:pPr>
      <w:r w:rsidRPr="00CB512E">
        <w:rPr>
          <w:rStyle w:val="normaltextrun"/>
          <w:rFonts w:cs="Arial"/>
          <w:noProof w:val="0"/>
          <w:lang w:val="fr-CH"/>
        </w:rPr>
        <w:t xml:space="preserve">Activités </w:t>
      </w:r>
      <w:r w:rsidR="00055D75">
        <w:rPr>
          <w:rStyle w:val="normaltextrun"/>
          <w:rFonts w:cs="Arial"/>
          <w:noProof w:val="0"/>
          <w:lang w:val="fr-CH"/>
        </w:rPr>
        <w:t>favorisant la</w:t>
      </w:r>
      <w:r w:rsidRPr="00CB512E">
        <w:rPr>
          <w:noProof w:val="0"/>
          <w:lang w:val="fr-CH"/>
        </w:rPr>
        <w:t xml:space="preserve"> participation sociale</w:t>
      </w:r>
      <w:r w:rsidR="00055D75">
        <w:rPr>
          <w:noProof w:val="0"/>
          <w:lang w:val="fr-CH"/>
        </w:rPr>
        <w:t xml:space="preserve"> et les </w:t>
      </w:r>
      <w:r w:rsidRPr="00CB512E">
        <w:rPr>
          <w:noProof w:val="0"/>
          <w:lang w:val="fr-CH"/>
        </w:rPr>
        <w:t>contacts</w:t>
      </w:r>
      <w:r w:rsidR="00055D75">
        <w:rPr>
          <w:noProof w:val="0"/>
          <w:lang w:val="fr-CH"/>
        </w:rPr>
        <w:t xml:space="preserve">, </w:t>
      </w:r>
      <w:r w:rsidRPr="00CB512E">
        <w:rPr>
          <w:noProof w:val="0"/>
          <w:lang w:val="fr-CH"/>
        </w:rPr>
        <w:t>et structure de jour pour les résident</w:t>
      </w:r>
      <w:r w:rsidR="00055D75">
        <w:rPr>
          <w:noProof w:val="0"/>
          <w:lang w:val="fr-CH"/>
        </w:rPr>
        <w:t>·</w:t>
      </w:r>
      <w:r w:rsidRPr="00CB512E">
        <w:rPr>
          <w:noProof w:val="0"/>
          <w:lang w:val="fr-CH"/>
        </w:rPr>
        <w:t>es.</w:t>
      </w:r>
    </w:p>
    <w:p w14:paraId="3628E3DF" w14:textId="01BB41DC" w:rsidR="009F724F" w:rsidRPr="00CB512E" w:rsidRDefault="00B15084" w:rsidP="00EC303E">
      <w:pPr>
        <w:pStyle w:val="Aufzhlung"/>
        <w:rPr>
          <w:noProof w:val="0"/>
          <w:lang w:val="fr-CH"/>
        </w:rPr>
      </w:pPr>
      <w:r>
        <w:rPr>
          <w:noProof w:val="0"/>
          <w:lang w:val="fr-CH"/>
        </w:rPr>
        <w:t>Étendue</w:t>
      </w:r>
      <w:r w:rsidR="009F724F" w:rsidRPr="00CB512E">
        <w:rPr>
          <w:noProof w:val="0"/>
          <w:lang w:val="fr-CH"/>
        </w:rPr>
        <w:t xml:space="preserve"> des prestations </w:t>
      </w:r>
      <w:r>
        <w:rPr>
          <w:noProof w:val="0"/>
          <w:lang w:val="fr-CH"/>
        </w:rPr>
        <w:t xml:space="preserve">de soutien </w:t>
      </w:r>
      <w:r w:rsidR="00D13BAD">
        <w:rPr>
          <w:noProof w:val="0"/>
          <w:lang w:val="fr-CH"/>
        </w:rPr>
        <w:t>sur mesures</w:t>
      </w:r>
      <w:r w:rsidR="009F724F" w:rsidRPr="00CB512E">
        <w:rPr>
          <w:noProof w:val="0"/>
          <w:lang w:val="fr-CH"/>
        </w:rPr>
        <w:t xml:space="preserve">, </w:t>
      </w:r>
      <w:r>
        <w:rPr>
          <w:noProof w:val="0"/>
          <w:lang w:val="fr-CH"/>
        </w:rPr>
        <w:t>flexibilité</w:t>
      </w:r>
      <w:r w:rsidR="009F724F" w:rsidRPr="00CB512E">
        <w:rPr>
          <w:noProof w:val="0"/>
          <w:lang w:val="fr-CH"/>
        </w:rPr>
        <w:t xml:space="preserve"> en fonction de l’évolution des besoins ; </w:t>
      </w:r>
      <w:r>
        <w:rPr>
          <w:noProof w:val="0"/>
          <w:lang w:val="fr-CH"/>
        </w:rPr>
        <w:t>mise à</w:t>
      </w:r>
      <w:r w:rsidR="00DA5734">
        <w:rPr>
          <w:noProof w:val="0"/>
          <w:lang w:val="fr-CH"/>
        </w:rPr>
        <w:t xml:space="preserve"> </w:t>
      </w:r>
      <w:r>
        <w:rPr>
          <w:noProof w:val="0"/>
          <w:lang w:val="fr-CH"/>
        </w:rPr>
        <w:t>profit</w:t>
      </w:r>
      <w:r w:rsidRPr="00CB512E">
        <w:rPr>
          <w:noProof w:val="0"/>
          <w:lang w:val="fr-CH"/>
        </w:rPr>
        <w:t xml:space="preserve"> </w:t>
      </w:r>
      <w:r w:rsidR="009F724F" w:rsidRPr="00CB512E">
        <w:rPr>
          <w:noProof w:val="0"/>
          <w:lang w:val="fr-CH"/>
        </w:rPr>
        <w:t xml:space="preserve">des ressources disponibles </w:t>
      </w:r>
      <w:r>
        <w:rPr>
          <w:noProof w:val="0"/>
          <w:lang w:val="fr-CH"/>
        </w:rPr>
        <w:t>de la personne et de son</w:t>
      </w:r>
      <w:r w:rsidR="009F724F" w:rsidRPr="00CB512E">
        <w:rPr>
          <w:noProof w:val="0"/>
          <w:lang w:val="fr-CH"/>
        </w:rPr>
        <w:t xml:space="preserve"> entourage (</w:t>
      </w:r>
      <w:r>
        <w:rPr>
          <w:noProof w:val="0"/>
          <w:lang w:val="fr-CH"/>
        </w:rPr>
        <w:t>approche</w:t>
      </w:r>
      <w:r w:rsidR="009F724F" w:rsidRPr="00CB512E">
        <w:rPr>
          <w:noProof w:val="0"/>
          <w:lang w:val="fr-CH"/>
        </w:rPr>
        <w:t xml:space="preserve"> préventive, </w:t>
      </w:r>
      <w:r>
        <w:rPr>
          <w:noProof w:val="0"/>
          <w:lang w:val="fr-CH"/>
        </w:rPr>
        <w:t>anticipation des</w:t>
      </w:r>
      <w:r w:rsidR="009F724F" w:rsidRPr="00CB512E">
        <w:rPr>
          <w:noProof w:val="0"/>
          <w:lang w:val="fr-CH"/>
        </w:rPr>
        <w:t xml:space="preserve"> prestations insuffisantes ou excessives).</w:t>
      </w:r>
    </w:p>
    <w:p w14:paraId="59BABD93" w14:textId="23EA893A" w:rsidR="009F724F" w:rsidRPr="00CB512E" w:rsidRDefault="009F724F" w:rsidP="00EC303E">
      <w:pPr>
        <w:pStyle w:val="Aufzhlung"/>
        <w:rPr>
          <w:noProof w:val="0"/>
          <w:lang w:val="fr-CH"/>
        </w:rPr>
      </w:pPr>
      <w:r w:rsidRPr="00CB512E">
        <w:rPr>
          <w:noProof w:val="0"/>
          <w:lang w:val="fr-CH"/>
        </w:rPr>
        <w:t xml:space="preserve">Compétence professionnelle des </w:t>
      </w:r>
      <w:r w:rsidR="00B15084">
        <w:rPr>
          <w:noProof w:val="0"/>
          <w:lang w:val="fr-CH"/>
        </w:rPr>
        <w:t>prestataires de services</w:t>
      </w:r>
      <w:r w:rsidRPr="00CB512E">
        <w:rPr>
          <w:noProof w:val="0"/>
          <w:lang w:val="fr-CH"/>
        </w:rPr>
        <w:t>.</w:t>
      </w:r>
    </w:p>
    <w:p w14:paraId="6C0788E4" w14:textId="2196A93F" w:rsidR="009F724F" w:rsidRPr="00CB512E" w:rsidRDefault="00EB6E56" w:rsidP="00EC303E">
      <w:pPr>
        <w:pStyle w:val="Aufzhlung"/>
        <w:rPr>
          <w:noProof w:val="0"/>
          <w:lang w:val="fr-CH"/>
        </w:rPr>
      </w:pPr>
      <w:r>
        <w:rPr>
          <w:noProof w:val="0"/>
          <w:lang w:val="fr-CH"/>
        </w:rPr>
        <w:t>Attitude respectueuse</w:t>
      </w:r>
      <w:r w:rsidR="009F724F" w:rsidRPr="00CB512E">
        <w:rPr>
          <w:noProof w:val="0"/>
          <w:lang w:val="fr-CH"/>
        </w:rPr>
        <w:t xml:space="preserve"> des </w:t>
      </w:r>
      <w:r w:rsidR="00B15084">
        <w:rPr>
          <w:noProof w:val="0"/>
          <w:lang w:val="fr-CH"/>
        </w:rPr>
        <w:t>prestataires de services</w:t>
      </w:r>
      <w:r w:rsidR="009F724F" w:rsidRPr="00CB512E">
        <w:rPr>
          <w:noProof w:val="0"/>
          <w:lang w:val="fr-CH"/>
        </w:rPr>
        <w:t xml:space="preserve"> envers les résident</w:t>
      </w:r>
      <w:r w:rsidR="00B15084">
        <w:rPr>
          <w:noProof w:val="0"/>
          <w:lang w:val="fr-CH"/>
        </w:rPr>
        <w:t>·</w:t>
      </w:r>
      <w:r w:rsidR="009F724F" w:rsidRPr="00CB512E">
        <w:rPr>
          <w:noProof w:val="0"/>
          <w:lang w:val="fr-CH"/>
        </w:rPr>
        <w:t>es.</w:t>
      </w:r>
    </w:p>
    <w:p w14:paraId="781B8085" w14:textId="0ED9D913" w:rsidR="009F724F" w:rsidRPr="00CB512E" w:rsidRDefault="001145D9" w:rsidP="008E2B83">
      <w:pPr>
        <w:pStyle w:val="Aufzhlung"/>
        <w:rPr>
          <w:noProof w:val="0"/>
          <w:lang w:val="fr-CH"/>
        </w:rPr>
      </w:pPr>
      <w:r>
        <w:rPr>
          <w:noProof w:val="0"/>
          <w:lang w:val="fr-CH"/>
        </w:rPr>
        <w:t xml:space="preserve">En cas de </w:t>
      </w:r>
      <w:r w:rsidR="009F724F" w:rsidRPr="00CB512E">
        <w:rPr>
          <w:noProof w:val="0"/>
          <w:lang w:val="fr-CH"/>
        </w:rPr>
        <w:t xml:space="preserve">fragilité </w:t>
      </w:r>
      <w:r w:rsidR="001B0CAD">
        <w:rPr>
          <w:noProof w:val="0"/>
          <w:lang w:val="fr-CH"/>
        </w:rPr>
        <w:t>croissante</w:t>
      </w:r>
      <w:r w:rsidR="009F724F" w:rsidRPr="00CB512E">
        <w:rPr>
          <w:noProof w:val="0"/>
          <w:lang w:val="fr-CH"/>
        </w:rPr>
        <w:t xml:space="preserve">, </w:t>
      </w:r>
      <w:r w:rsidR="001B0CAD">
        <w:rPr>
          <w:noProof w:val="0"/>
          <w:lang w:val="fr-CH"/>
        </w:rPr>
        <w:t>ne pas attendre que la personne demande de l’aide</w:t>
      </w:r>
      <w:r w:rsidR="009F724F" w:rsidRPr="00CB512E">
        <w:rPr>
          <w:noProof w:val="0"/>
          <w:lang w:val="fr-CH"/>
        </w:rPr>
        <w:t xml:space="preserve">, mais </w:t>
      </w:r>
      <w:r w:rsidR="001B0CAD">
        <w:rPr>
          <w:noProof w:val="0"/>
          <w:lang w:val="fr-CH"/>
        </w:rPr>
        <w:t>la lui proposer</w:t>
      </w:r>
      <w:r w:rsidR="009F724F" w:rsidRPr="00CB512E">
        <w:rPr>
          <w:noProof w:val="0"/>
          <w:lang w:val="fr-CH"/>
        </w:rPr>
        <w:t xml:space="preserve"> « </w:t>
      </w:r>
      <w:r w:rsidR="001B0CAD">
        <w:rPr>
          <w:noProof w:val="0"/>
          <w:lang w:val="fr-CH"/>
        </w:rPr>
        <w:t>spontanément</w:t>
      </w:r>
      <w:r w:rsidR="001B0CAD" w:rsidRPr="00CB512E">
        <w:rPr>
          <w:noProof w:val="0"/>
          <w:lang w:val="fr-CH"/>
        </w:rPr>
        <w:t> </w:t>
      </w:r>
      <w:r w:rsidR="009F724F" w:rsidRPr="00CB512E">
        <w:rPr>
          <w:noProof w:val="0"/>
          <w:lang w:val="fr-CH"/>
        </w:rPr>
        <w:t xml:space="preserve">» – avec </w:t>
      </w:r>
      <w:r w:rsidR="00DA5734">
        <w:rPr>
          <w:noProof w:val="0"/>
          <w:lang w:val="fr-CH"/>
        </w:rPr>
        <w:t>tact</w:t>
      </w:r>
      <w:r w:rsidR="001B0CAD" w:rsidRPr="00CB512E">
        <w:rPr>
          <w:noProof w:val="0"/>
          <w:lang w:val="fr-CH"/>
        </w:rPr>
        <w:t xml:space="preserve"> </w:t>
      </w:r>
      <w:r w:rsidR="009F724F" w:rsidRPr="00CB512E">
        <w:rPr>
          <w:noProof w:val="0"/>
          <w:lang w:val="fr-CH"/>
        </w:rPr>
        <w:t>et respect.</w:t>
      </w:r>
    </w:p>
    <w:p w14:paraId="521E6B85" w14:textId="634D995F" w:rsidR="009F724F" w:rsidRPr="00CB512E" w:rsidRDefault="001B0CAD" w:rsidP="00825D03">
      <w:pPr>
        <w:pStyle w:val="Aufzhlung"/>
        <w:rPr>
          <w:noProof w:val="0"/>
          <w:lang w:val="fr-CH"/>
        </w:rPr>
      </w:pPr>
      <w:r>
        <w:rPr>
          <w:noProof w:val="0"/>
          <w:lang w:val="fr-CH"/>
        </w:rPr>
        <w:t>Si possible, services fournis par un seul et même prestataire</w:t>
      </w:r>
      <w:r w:rsidR="009F724F" w:rsidRPr="00CB512E">
        <w:rPr>
          <w:noProof w:val="0"/>
          <w:lang w:val="fr-CH"/>
        </w:rPr>
        <w:t xml:space="preserve"> : </w:t>
      </w:r>
      <w:r>
        <w:rPr>
          <w:noProof w:val="0"/>
          <w:lang w:val="fr-CH"/>
        </w:rPr>
        <w:t xml:space="preserve">pour les résident·es, </w:t>
      </w:r>
      <w:r w:rsidR="009F724F" w:rsidRPr="00CB512E">
        <w:rPr>
          <w:noProof w:val="0"/>
          <w:lang w:val="fr-CH"/>
        </w:rPr>
        <w:t xml:space="preserve">il est important d’avoir des interlocuteurs directs auxquels s’adresser et qui coordonnent les prestations </w:t>
      </w:r>
      <w:r>
        <w:rPr>
          <w:noProof w:val="0"/>
          <w:lang w:val="fr-CH"/>
        </w:rPr>
        <w:t>de soutien</w:t>
      </w:r>
      <w:r w:rsidR="009F724F" w:rsidRPr="00CB512E">
        <w:rPr>
          <w:noProof w:val="0"/>
          <w:lang w:val="fr-CH"/>
        </w:rPr>
        <w:t>.</w:t>
      </w:r>
    </w:p>
    <w:p w14:paraId="740FBB3C" w14:textId="46DD41E2" w:rsidR="009F724F" w:rsidRPr="00CB512E" w:rsidRDefault="009F724F" w:rsidP="007E2262">
      <w:pPr>
        <w:pStyle w:val="Aufzhlung"/>
        <w:rPr>
          <w:noProof w:val="0"/>
          <w:u w:val="single"/>
          <w:lang w:val="fr-CH"/>
        </w:rPr>
      </w:pPr>
      <w:r w:rsidRPr="00CB512E">
        <w:rPr>
          <w:noProof w:val="0"/>
          <w:lang w:val="fr-CH"/>
        </w:rPr>
        <w:t xml:space="preserve">Une situation centrale, </w:t>
      </w:r>
      <w:r w:rsidR="001B0CAD">
        <w:rPr>
          <w:noProof w:val="0"/>
          <w:lang w:val="fr-CH"/>
        </w:rPr>
        <w:t xml:space="preserve">ainsi que </w:t>
      </w:r>
      <w:r w:rsidRPr="00CB512E">
        <w:rPr>
          <w:noProof w:val="0"/>
          <w:lang w:val="fr-CH"/>
        </w:rPr>
        <w:t>des logements</w:t>
      </w:r>
      <w:r w:rsidR="001B0CAD">
        <w:rPr>
          <w:noProof w:val="0"/>
          <w:lang w:val="fr-CH"/>
        </w:rPr>
        <w:t xml:space="preserve">, </w:t>
      </w:r>
      <w:r w:rsidRPr="00CB512E">
        <w:rPr>
          <w:noProof w:val="0"/>
          <w:lang w:val="fr-CH"/>
        </w:rPr>
        <w:t xml:space="preserve">des </w:t>
      </w:r>
      <w:r w:rsidR="00C7056B">
        <w:rPr>
          <w:noProof w:val="0"/>
          <w:lang w:val="fr-CH"/>
        </w:rPr>
        <w:t>accès aux logements</w:t>
      </w:r>
      <w:r w:rsidR="001B0CAD">
        <w:rPr>
          <w:noProof w:val="0"/>
          <w:lang w:val="fr-CH"/>
        </w:rPr>
        <w:t xml:space="preserve"> </w:t>
      </w:r>
      <w:r w:rsidRPr="00CB512E">
        <w:rPr>
          <w:noProof w:val="0"/>
          <w:lang w:val="fr-CH"/>
        </w:rPr>
        <w:t xml:space="preserve">(p.ex. entrée d’immeuble, ascenseur, etc.) et </w:t>
      </w:r>
      <w:r w:rsidR="00C7056B">
        <w:rPr>
          <w:noProof w:val="0"/>
          <w:lang w:val="fr-CH"/>
        </w:rPr>
        <w:t xml:space="preserve">un </w:t>
      </w:r>
      <w:r w:rsidRPr="00CB512E">
        <w:rPr>
          <w:noProof w:val="0"/>
          <w:lang w:val="fr-CH"/>
        </w:rPr>
        <w:t xml:space="preserve">environnement </w:t>
      </w:r>
      <w:r w:rsidR="00C7056B">
        <w:rPr>
          <w:noProof w:val="0"/>
          <w:lang w:val="fr-CH"/>
        </w:rPr>
        <w:t xml:space="preserve">facilement accessibles </w:t>
      </w:r>
      <w:r w:rsidRPr="00CB512E">
        <w:rPr>
          <w:noProof w:val="0"/>
          <w:lang w:val="fr-CH"/>
        </w:rPr>
        <w:t xml:space="preserve">sont des </w:t>
      </w:r>
      <w:r w:rsidR="001B0CAD">
        <w:rPr>
          <w:noProof w:val="0"/>
          <w:lang w:val="fr-CH"/>
        </w:rPr>
        <w:t>conditions essentielles</w:t>
      </w:r>
      <w:r w:rsidRPr="00CB512E">
        <w:rPr>
          <w:noProof w:val="0"/>
          <w:lang w:val="fr-CH"/>
        </w:rPr>
        <w:t>.</w:t>
      </w:r>
    </w:p>
    <w:p w14:paraId="1A8ED88C" w14:textId="77777777" w:rsidR="009F724F" w:rsidRPr="00CB512E" w:rsidRDefault="009F724F" w:rsidP="00562BC0">
      <w:pPr>
        <w:rPr>
          <w:u w:val="single"/>
          <w:lang w:val="fr-CH"/>
        </w:rPr>
      </w:pPr>
      <w:r w:rsidRPr="00CB512E">
        <w:rPr>
          <w:u w:val="single"/>
          <w:lang w:val="fr-CH"/>
        </w:rPr>
        <w:br w:type="page"/>
      </w:r>
      <w:r w:rsidR="00C77763">
        <w:rPr>
          <w:u w:val="single"/>
          <w:lang w:val="fr-CH"/>
        </w:rPr>
        <w:lastRenderedPageBreak/>
        <w:t xml:space="preserve"> </w:t>
      </w:r>
      <w:r w:rsidRPr="00CB512E">
        <w:rPr>
          <w:u w:val="single"/>
          <w:lang w:val="fr-CH"/>
        </w:rPr>
        <w:t>Opportunités et risques</w:t>
      </w:r>
    </w:p>
    <w:p w14:paraId="75162E20" w14:textId="77777777" w:rsidR="009F724F" w:rsidRPr="00CB512E" w:rsidRDefault="009F724F" w:rsidP="00BB1A68">
      <w:pPr>
        <w:pStyle w:val="Aufzhlung"/>
        <w:numPr>
          <w:ilvl w:val="0"/>
          <w:numId w:val="0"/>
        </w:numPr>
        <w:ind w:left="360" w:hanging="360"/>
        <w:rPr>
          <w:noProof w:val="0"/>
          <w:lang w:val="fr-CH"/>
        </w:rPr>
      </w:pPr>
      <w:r w:rsidRPr="00CB512E">
        <w:rPr>
          <w:noProof w:val="0"/>
          <w:lang w:val="fr-CH"/>
        </w:rPr>
        <w:t>Possibilités et opportunités :</w:t>
      </w:r>
    </w:p>
    <w:p w14:paraId="6EF47576" w14:textId="6EC2B7D6" w:rsidR="009F724F" w:rsidRPr="00CB512E" w:rsidRDefault="009F724F" w:rsidP="00486231">
      <w:pPr>
        <w:pStyle w:val="Aufzhlung"/>
        <w:numPr>
          <w:ilvl w:val="0"/>
          <w:numId w:val="16"/>
        </w:numPr>
        <w:rPr>
          <w:noProof w:val="0"/>
          <w:lang w:val="fr-CH"/>
        </w:rPr>
      </w:pPr>
      <w:r w:rsidRPr="00CB512E">
        <w:rPr>
          <w:noProof w:val="0"/>
          <w:lang w:val="fr-CH"/>
        </w:rPr>
        <w:t xml:space="preserve">Vivre dans son propre appartement, </w:t>
      </w:r>
      <w:r w:rsidR="00DA11B5">
        <w:rPr>
          <w:noProof w:val="0"/>
          <w:lang w:val="fr-CH"/>
        </w:rPr>
        <w:t>aussi</w:t>
      </w:r>
      <w:r w:rsidRPr="00CB512E">
        <w:rPr>
          <w:noProof w:val="0"/>
          <w:lang w:val="fr-CH"/>
        </w:rPr>
        <w:t xml:space="preserve"> lorsque </w:t>
      </w:r>
      <w:r w:rsidR="00DA11B5">
        <w:rPr>
          <w:noProof w:val="0"/>
          <w:lang w:val="fr-CH"/>
        </w:rPr>
        <w:t>l’aide et les soins</w:t>
      </w:r>
      <w:r w:rsidRPr="00CB512E">
        <w:rPr>
          <w:noProof w:val="0"/>
          <w:lang w:val="fr-CH"/>
        </w:rPr>
        <w:t xml:space="preserve"> deviennent nécessaires, tout en conservant une autodétermination et une autonomie plus importantes – en comparaison avec la vie dans un </w:t>
      </w:r>
      <w:r w:rsidR="00DA11B5">
        <w:rPr>
          <w:noProof w:val="0"/>
          <w:lang w:val="fr-CH"/>
        </w:rPr>
        <w:t>EMS</w:t>
      </w:r>
      <w:r w:rsidRPr="00CB512E">
        <w:rPr>
          <w:noProof w:val="0"/>
          <w:lang w:val="fr-CH"/>
        </w:rPr>
        <w:t>.</w:t>
      </w:r>
    </w:p>
    <w:p w14:paraId="334B292D" w14:textId="20BFAD0F" w:rsidR="009F724F" w:rsidRPr="00CB512E" w:rsidRDefault="009F724F" w:rsidP="00486231">
      <w:pPr>
        <w:pStyle w:val="Aufzhlung"/>
        <w:numPr>
          <w:ilvl w:val="0"/>
          <w:numId w:val="16"/>
        </w:numPr>
        <w:rPr>
          <w:noProof w:val="0"/>
          <w:lang w:val="fr-CH"/>
        </w:rPr>
      </w:pPr>
      <w:r w:rsidRPr="00CB512E">
        <w:rPr>
          <w:noProof w:val="0"/>
          <w:lang w:val="fr-CH"/>
        </w:rPr>
        <w:t xml:space="preserve">Prestations de soins et </w:t>
      </w:r>
      <w:r w:rsidR="00DA5734">
        <w:rPr>
          <w:noProof w:val="0"/>
          <w:lang w:val="fr-CH"/>
        </w:rPr>
        <w:t>d’accompagnement</w:t>
      </w:r>
      <w:r w:rsidRPr="00CB512E">
        <w:rPr>
          <w:noProof w:val="0"/>
          <w:lang w:val="fr-CH"/>
        </w:rPr>
        <w:t xml:space="preserve"> adaptées et </w:t>
      </w:r>
      <w:r w:rsidR="00DA11B5">
        <w:rPr>
          <w:noProof w:val="0"/>
          <w:lang w:val="fr-CH"/>
        </w:rPr>
        <w:t>professionnelles</w:t>
      </w:r>
      <w:r w:rsidRPr="00CB512E">
        <w:rPr>
          <w:noProof w:val="0"/>
          <w:lang w:val="fr-CH"/>
        </w:rPr>
        <w:t>, fournies sur place, de manière décentralisée.</w:t>
      </w:r>
    </w:p>
    <w:p w14:paraId="6577802F" w14:textId="6BCDF4C3" w:rsidR="009F724F" w:rsidRPr="00CB512E" w:rsidRDefault="009F724F" w:rsidP="003A72D1">
      <w:pPr>
        <w:pStyle w:val="Aufzhlung"/>
        <w:numPr>
          <w:ilvl w:val="0"/>
          <w:numId w:val="16"/>
        </w:numPr>
        <w:rPr>
          <w:noProof w:val="0"/>
          <w:lang w:val="fr-CH"/>
        </w:rPr>
      </w:pPr>
      <w:r w:rsidRPr="00CB512E">
        <w:rPr>
          <w:noProof w:val="0"/>
          <w:lang w:val="fr-CH"/>
        </w:rPr>
        <w:t>Sécurité dans les situations d’urgence (souvent service d’appel d’urgence 24 heures sur 24 ou service de piquet).</w:t>
      </w:r>
    </w:p>
    <w:p w14:paraId="347D66F0" w14:textId="77777777" w:rsidR="009F724F" w:rsidRPr="00CB512E" w:rsidRDefault="009F724F" w:rsidP="0098537D">
      <w:pPr>
        <w:pStyle w:val="Aufzhlung"/>
        <w:numPr>
          <w:ilvl w:val="0"/>
          <w:numId w:val="16"/>
        </w:numPr>
        <w:rPr>
          <w:noProof w:val="0"/>
          <w:lang w:val="fr-CH"/>
        </w:rPr>
      </w:pPr>
      <w:r w:rsidRPr="00CB512E">
        <w:rPr>
          <w:noProof w:val="0"/>
          <w:lang w:val="fr-CH"/>
        </w:rPr>
        <w:t>Activités et contacts sociaux.</w:t>
      </w:r>
    </w:p>
    <w:p w14:paraId="49E2D330" w14:textId="7A40F17F" w:rsidR="009F724F" w:rsidRPr="00CB512E" w:rsidRDefault="009F724F" w:rsidP="007E2262">
      <w:pPr>
        <w:pStyle w:val="Aufzhlung"/>
        <w:numPr>
          <w:ilvl w:val="0"/>
          <w:numId w:val="16"/>
        </w:numPr>
        <w:spacing w:after="120"/>
        <w:ind w:left="714" w:hanging="357"/>
        <w:rPr>
          <w:noProof w:val="0"/>
          <w:lang w:val="fr-CH"/>
        </w:rPr>
      </w:pPr>
      <w:r w:rsidRPr="00CB512E">
        <w:rPr>
          <w:noProof w:val="0"/>
          <w:lang w:val="fr-CH"/>
        </w:rPr>
        <w:t>Bonne solution, lorsque le financement individuel est assuré par les propres moyens des résident</w:t>
      </w:r>
      <w:r w:rsidR="00DA11B5">
        <w:rPr>
          <w:noProof w:val="0"/>
          <w:lang w:val="fr-CH"/>
        </w:rPr>
        <w:t>·</w:t>
      </w:r>
      <w:r w:rsidRPr="00CB512E">
        <w:rPr>
          <w:noProof w:val="0"/>
          <w:lang w:val="fr-CH"/>
        </w:rPr>
        <w:t>es.</w:t>
      </w:r>
    </w:p>
    <w:p w14:paraId="1DCCB5A7" w14:textId="77777777" w:rsidR="009F724F" w:rsidRPr="00CB512E" w:rsidRDefault="009F724F" w:rsidP="00E9036B">
      <w:pPr>
        <w:pStyle w:val="Aufzhlung"/>
        <w:numPr>
          <w:ilvl w:val="0"/>
          <w:numId w:val="0"/>
        </w:numPr>
        <w:ind w:left="360" w:hanging="360"/>
        <w:rPr>
          <w:noProof w:val="0"/>
          <w:lang w:val="fr-CH"/>
        </w:rPr>
      </w:pPr>
      <w:r w:rsidRPr="00CB512E">
        <w:rPr>
          <w:noProof w:val="0"/>
          <w:lang w:val="fr-CH"/>
        </w:rPr>
        <w:t>Limites et risques :</w:t>
      </w:r>
    </w:p>
    <w:p w14:paraId="516179A5" w14:textId="57F9940E" w:rsidR="009F724F" w:rsidRPr="00CB512E" w:rsidRDefault="009F724F" w:rsidP="005A46EE">
      <w:pPr>
        <w:pStyle w:val="Aufzhlung"/>
        <w:numPr>
          <w:ilvl w:val="0"/>
          <w:numId w:val="16"/>
        </w:numPr>
        <w:rPr>
          <w:noProof w:val="0"/>
          <w:lang w:val="fr-CH"/>
        </w:rPr>
      </w:pPr>
      <w:r w:rsidRPr="00CB512E">
        <w:rPr>
          <w:noProof w:val="0"/>
          <w:lang w:val="fr-CH"/>
        </w:rPr>
        <w:t xml:space="preserve">Cette forme </w:t>
      </w:r>
      <w:r w:rsidR="00DA11B5">
        <w:rPr>
          <w:noProof w:val="0"/>
          <w:lang w:val="fr-CH"/>
        </w:rPr>
        <w:t>d’habitat</w:t>
      </w:r>
      <w:r w:rsidR="00DA11B5" w:rsidRPr="00CB512E">
        <w:rPr>
          <w:noProof w:val="0"/>
          <w:lang w:val="fr-CH"/>
        </w:rPr>
        <w:t xml:space="preserve"> </w:t>
      </w:r>
      <w:r w:rsidR="00DA11B5">
        <w:rPr>
          <w:noProof w:val="0"/>
          <w:lang w:val="fr-CH"/>
        </w:rPr>
        <w:t>ne convient pas</w:t>
      </w:r>
      <w:r w:rsidRPr="00CB512E">
        <w:rPr>
          <w:noProof w:val="0"/>
          <w:lang w:val="fr-CH"/>
        </w:rPr>
        <w:t xml:space="preserve"> à des personnes </w:t>
      </w:r>
      <w:r w:rsidR="00DA11B5">
        <w:rPr>
          <w:noProof w:val="0"/>
          <w:lang w:val="fr-CH"/>
        </w:rPr>
        <w:t>qui ont</w:t>
      </w:r>
      <w:r w:rsidR="00DA11B5" w:rsidRPr="00CB512E">
        <w:rPr>
          <w:noProof w:val="0"/>
          <w:lang w:val="fr-CH"/>
        </w:rPr>
        <w:t xml:space="preserve"> </w:t>
      </w:r>
      <w:r w:rsidRPr="00CB512E">
        <w:rPr>
          <w:noProof w:val="0"/>
          <w:lang w:val="fr-CH"/>
        </w:rPr>
        <w:t xml:space="preserve">des besoins en soins et </w:t>
      </w:r>
      <w:r w:rsidR="00DA11B5">
        <w:rPr>
          <w:noProof w:val="0"/>
          <w:lang w:val="fr-CH"/>
        </w:rPr>
        <w:t>accompagnement</w:t>
      </w:r>
      <w:r w:rsidR="00DA11B5" w:rsidRPr="00CB512E">
        <w:rPr>
          <w:noProof w:val="0"/>
          <w:lang w:val="fr-CH"/>
        </w:rPr>
        <w:t xml:space="preserve"> </w:t>
      </w:r>
      <w:r w:rsidRPr="00CB512E">
        <w:rPr>
          <w:noProof w:val="0"/>
          <w:lang w:val="fr-CH"/>
        </w:rPr>
        <w:t xml:space="preserve">particulièrement élevés ; il n’est généralement pas possible de fournir des </w:t>
      </w:r>
      <w:r w:rsidR="00DA11B5">
        <w:rPr>
          <w:noProof w:val="0"/>
          <w:lang w:val="fr-CH"/>
        </w:rPr>
        <w:t xml:space="preserve">prestations de </w:t>
      </w:r>
      <w:r w:rsidRPr="00CB512E">
        <w:rPr>
          <w:noProof w:val="0"/>
          <w:lang w:val="fr-CH"/>
        </w:rPr>
        <w:t xml:space="preserve">soins et </w:t>
      </w:r>
      <w:r w:rsidR="00DA11B5">
        <w:rPr>
          <w:noProof w:val="0"/>
          <w:lang w:val="fr-CH"/>
        </w:rPr>
        <w:t>d’accompagnement</w:t>
      </w:r>
      <w:r w:rsidRPr="00CB512E">
        <w:rPr>
          <w:noProof w:val="0"/>
          <w:lang w:val="fr-CH"/>
        </w:rPr>
        <w:t xml:space="preserve"> dans des cas complexes (p.ex. en cas de démence).</w:t>
      </w:r>
    </w:p>
    <w:p w14:paraId="23848EB4" w14:textId="3A5CF988" w:rsidR="009F724F" w:rsidRPr="00CB512E" w:rsidRDefault="003333EF" w:rsidP="00591E25">
      <w:pPr>
        <w:pStyle w:val="Aufzhlung"/>
        <w:numPr>
          <w:ilvl w:val="0"/>
          <w:numId w:val="16"/>
        </w:numPr>
        <w:rPr>
          <w:noProof w:val="0"/>
          <w:lang w:val="fr-CH"/>
        </w:rPr>
      </w:pPr>
      <w:r>
        <w:rPr>
          <w:noProof w:val="0"/>
          <w:lang w:val="fr-CH"/>
        </w:rPr>
        <w:t xml:space="preserve">Concrètement, il n’est pas possible de </w:t>
      </w:r>
      <w:r w:rsidR="00DA5734">
        <w:rPr>
          <w:noProof w:val="0"/>
          <w:lang w:val="fr-CH"/>
        </w:rPr>
        <w:t>satisfaire le souhait</w:t>
      </w:r>
      <w:r w:rsidR="009F724F" w:rsidRPr="00CB512E">
        <w:rPr>
          <w:noProof w:val="0"/>
          <w:lang w:val="fr-CH"/>
        </w:rPr>
        <w:t xml:space="preserve"> de ne plus jamais avoir </w:t>
      </w:r>
      <w:r>
        <w:rPr>
          <w:noProof w:val="0"/>
          <w:lang w:val="fr-CH"/>
        </w:rPr>
        <w:t>à</w:t>
      </w:r>
      <w:r w:rsidR="009F724F" w:rsidRPr="00CB512E">
        <w:rPr>
          <w:noProof w:val="0"/>
          <w:lang w:val="fr-CH"/>
        </w:rPr>
        <w:t xml:space="preserve"> déménager ni </w:t>
      </w:r>
      <w:r>
        <w:rPr>
          <w:noProof w:val="0"/>
          <w:lang w:val="fr-CH"/>
        </w:rPr>
        <w:t xml:space="preserve">à </w:t>
      </w:r>
      <w:r w:rsidR="009F724F" w:rsidRPr="00CB512E">
        <w:rPr>
          <w:noProof w:val="0"/>
          <w:lang w:val="fr-CH"/>
        </w:rPr>
        <w:t xml:space="preserve">entrer dans un </w:t>
      </w:r>
      <w:r>
        <w:rPr>
          <w:noProof w:val="0"/>
          <w:lang w:val="fr-CH"/>
        </w:rPr>
        <w:t>EMS</w:t>
      </w:r>
      <w:r w:rsidRPr="00CB512E">
        <w:rPr>
          <w:noProof w:val="0"/>
          <w:lang w:val="fr-CH"/>
        </w:rPr>
        <w:t xml:space="preserve"> </w:t>
      </w:r>
      <w:r w:rsidR="009F724F" w:rsidRPr="00CB512E">
        <w:rPr>
          <w:noProof w:val="0"/>
          <w:lang w:val="fr-CH"/>
        </w:rPr>
        <w:t xml:space="preserve">en cas de besoins élevés en soins et </w:t>
      </w:r>
      <w:r>
        <w:rPr>
          <w:noProof w:val="0"/>
          <w:lang w:val="fr-CH"/>
        </w:rPr>
        <w:t>accompagnement</w:t>
      </w:r>
      <w:r w:rsidR="009F724F" w:rsidRPr="00CB512E">
        <w:rPr>
          <w:noProof w:val="0"/>
          <w:lang w:val="fr-CH"/>
        </w:rPr>
        <w:t>.</w:t>
      </w:r>
    </w:p>
    <w:p w14:paraId="2F63481D" w14:textId="4DC877EE" w:rsidR="009F724F" w:rsidRPr="00CB512E" w:rsidRDefault="009F724F" w:rsidP="007E2262">
      <w:pPr>
        <w:pStyle w:val="Aufzhlung"/>
        <w:numPr>
          <w:ilvl w:val="0"/>
          <w:numId w:val="16"/>
        </w:numPr>
        <w:spacing w:after="120"/>
        <w:ind w:left="714" w:hanging="357"/>
        <w:rPr>
          <w:noProof w:val="0"/>
          <w:lang w:val="fr-CH"/>
        </w:rPr>
      </w:pPr>
      <w:r w:rsidRPr="00CB512E">
        <w:rPr>
          <w:noProof w:val="0"/>
          <w:lang w:val="fr-CH"/>
        </w:rPr>
        <w:t xml:space="preserve">Les prestations complémentaires ne permettent pas toujours </w:t>
      </w:r>
      <w:r w:rsidR="003333EF">
        <w:rPr>
          <w:noProof w:val="0"/>
          <w:lang w:val="fr-CH"/>
        </w:rPr>
        <w:t>d’opter pour un logement avec une offre de soins et d’accompagnement</w:t>
      </w:r>
      <w:r w:rsidRPr="00CB512E">
        <w:rPr>
          <w:noProof w:val="0"/>
          <w:lang w:val="fr-CH"/>
        </w:rPr>
        <w:t xml:space="preserve"> ; les « soins ambulatoires » </w:t>
      </w:r>
      <w:r w:rsidR="003333EF">
        <w:rPr>
          <w:noProof w:val="0"/>
          <w:lang w:val="fr-CH"/>
        </w:rPr>
        <w:t xml:space="preserve">dispensés </w:t>
      </w:r>
      <w:r w:rsidRPr="00CB512E">
        <w:rPr>
          <w:noProof w:val="0"/>
          <w:lang w:val="fr-CH"/>
        </w:rPr>
        <w:t xml:space="preserve">dans des situations « stationnaires » entraînent notamment une forte augmentation des coûts, </w:t>
      </w:r>
      <w:r w:rsidR="003333EF">
        <w:rPr>
          <w:noProof w:val="0"/>
          <w:lang w:val="fr-CH"/>
        </w:rPr>
        <w:t>qui ne sont généralement</w:t>
      </w:r>
      <w:r w:rsidRPr="00CB512E">
        <w:rPr>
          <w:noProof w:val="0"/>
          <w:lang w:val="fr-CH"/>
        </w:rPr>
        <w:t xml:space="preserve"> qu’insuffisamment couverts par les caisses-maladie et les pouvoirs publics (</w:t>
      </w:r>
      <w:r w:rsidR="003333EF">
        <w:rPr>
          <w:noProof w:val="0"/>
          <w:lang w:val="fr-CH"/>
        </w:rPr>
        <w:t>diffère</w:t>
      </w:r>
      <w:r w:rsidR="003333EF" w:rsidRPr="00CB512E">
        <w:rPr>
          <w:noProof w:val="0"/>
          <w:lang w:val="fr-CH"/>
        </w:rPr>
        <w:t xml:space="preserve"> </w:t>
      </w:r>
      <w:r w:rsidRPr="00CB512E">
        <w:rPr>
          <w:noProof w:val="0"/>
          <w:lang w:val="fr-CH"/>
        </w:rPr>
        <w:t>selon les cantons).</w:t>
      </w:r>
    </w:p>
    <w:p w14:paraId="0ED24745" w14:textId="77777777" w:rsidR="009F724F" w:rsidRPr="00CB512E" w:rsidRDefault="009F724F" w:rsidP="007E2262">
      <w:pPr>
        <w:pStyle w:val="Aufzhlung"/>
        <w:numPr>
          <w:ilvl w:val="0"/>
          <w:numId w:val="0"/>
        </w:numPr>
        <w:spacing w:after="120"/>
        <w:ind w:left="360" w:hanging="360"/>
        <w:rPr>
          <w:noProof w:val="0"/>
          <w:u w:val="single"/>
          <w:lang w:val="fr-CH"/>
        </w:rPr>
      </w:pPr>
      <w:r w:rsidRPr="00CB512E">
        <w:rPr>
          <w:noProof w:val="0"/>
          <w:u w:val="single"/>
          <w:lang w:val="fr-CH"/>
        </w:rPr>
        <w:t>Exemples tirés de la pratique</w:t>
      </w:r>
    </w:p>
    <w:p w14:paraId="3404E787" w14:textId="77777777" w:rsidR="009F724F" w:rsidRPr="00CB512E" w:rsidRDefault="009F724F" w:rsidP="00C95BD0">
      <w:pPr>
        <w:pStyle w:val="Aufzhlung"/>
        <w:numPr>
          <w:ilvl w:val="0"/>
          <w:numId w:val="0"/>
        </w:numPr>
        <w:spacing w:after="120" w:line="240" w:lineRule="auto"/>
        <w:rPr>
          <w:i/>
          <w:iCs/>
          <w:noProof w:val="0"/>
          <w:lang w:val="fr-CH"/>
        </w:rPr>
      </w:pPr>
      <w:r w:rsidRPr="00CB512E">
        <w:rPr>
          <w:i/>
          <w:iCs/>
          <w:noProof w:val="0"/>
          <w:lang w:val="fr-CH"/>
        </w:rPr>
        <w:t>Remarque : l’indication des sources pour les exemples tirés de la pratique se trouve sous la rubrique « Sources », à la fin de ce chapitre.</w:t>
      </w:r>
    </w:p>
    <w:p w14:paraId="3B32E821" w14:textId="77777777" w:rsidR="009F724F" w:rsidRPr="00CB512E" w:rsidRDefault="009F724F" w:rsidP="007E2262">
      <w:pPr>
        <w:pStyle w:val="Aufzhlung"/>
        <w:numPr>
          <w:ilvl w:val="0"/>
          <w:numId w:val="0"/>
        </w:numPr>
        <w:spacing w:after="120"/>
        <w:ind w:left="360" w:hanging="360"/>
        <w:rPr>
          <w:noProof w:val="0"/>
          <w:u w:val="single"/>
          <w:lang w:val="fr-CH"/>
        </w:rPr>
      </w:pPr>
    </w:p>
    <w:p w14:paraId="2B001BC5" w14:textId="77777777" w:rsidR="009F724F" w:rsidRPr="00CB512E" w:rsidRDefault="009F724F" w:rsidP="00F14071">
      <w:pPr>
        <w:pStyle w:val="paragraph"/>
        <w:spacing w:before="0" w:beforeAutospacing="0" w:after="120" w:afterAutospacing="0"/>
        <w:rPr>
          <w:rStyle w:val="eop"/>
          <w:rFonts w:ascii="Arial" w:hAnsi="Arial" w:cs="Arial"/>
          <w:b/>
          <w:bCs/>
          <w:sz w:val="22"/>
          <w:szCs w:val="22"/>
          <w:lang w:val="fr-CH"/>
        </w:rPr>
      </w:pPr>
      <w:r w:rsidRPr="00CB512E">
        <w:rPr>
          <w:rStyle w:val="eop"/>
          <w:rFonts w:ascii="Arial" w:hAnsi="Arial" w:cs="Arial"/>
          <w:b/>
          <w:bCs/>
          <w:sz w:val="22"/>
          <w:szCs w:val="22"/>
          <w:lang w:val="fr-CH"/>
        </w:rPr>
        <w:t xml:space="preserve">Maison Blüemlisalp de l’association Arche, à Zurich </w:t>
      </w:r>
    </w:p>
    <w:p w14:paraId="3E362FFB" w14:textId="2C45FB89" w:rsidR="009F724F" w:rsidRPr="00CB512E" w:rsidRDefault="009F724F" w:rsidP="00CB4F9A">
      <w:pPr>
        <w:spacing w:after="120"/>
        <w:rPr>
          <w:rFonts w:ascii="Arial" w:hAnsi="Arial" w:cs="Arial"/>
          <w:sz w:val="22"/>
          <w:szCs w:val="22"/>
          <w:lang w:val="fr-CH"/>
        </w:rPr>
      </w:pPr>
      <w:r w:rsidRPr="00CB512E">
        <w:rPr>
          <w:rFonts w:ascii="Arial" w:hAnsi="Arial" w:cs="Arial"/>
          <w:sz w:val="22"/>
          <w:szCs w:val="22"/>
          <w:lang w:val="fr-CH"/>
        </w:rPr>
        <w:t xml:space="preserve">L’association Arche, à Zurich, est une entreprise sociale active dans le domaine de la promotion de l’intégration professionnelle et sociale d’adultes avec des problèmes d’addiction ou des troubles psychiques, et qui </w:t>
      </w:r>
      <w:r w:rsidR="003333EF">
        <w:rPr>
          <w:rFonts w:ascii="Arial" w:hAnsi="Arial" w:cs="Arial"/>
          <w:sz w:val="22"/>
          <w:szCs w:val="22"/>
          <w:lang w:val="fr-CH"/>
        </w:rPr>
        <w:t>sont sans emploi</w:t>
      </w:r>
      <w:r w:rsidRPr="00CB512E">
        <w:rPr>
          <w:rFonts w:ascii="Arial" w:hAnsi="Arial" w:cs="Arial"/>
          <w:sz w:val="22"/>
          <w:szCs w:val="22"/>
          <w:lang w:val="fr-CH"/>
        </w:rPr>
        <w:t xml:space="preserve">. Dans quatre immeubles en ville, Arche propose des logements pour 72 personnes dans différents appartements et </w:t>
      </w:r>
      <w:r w:rsidR="00057674">
        <w:rPr>
          <w:rFonts w:ascii="Arial" w:hAnsi="Arial" w:cs="Arial"/>
          <w:sz w:val="22"/>
          <w:szCs w:val="22"/>
          <w:lang w:val="fr-CH"/>
        </w:rPr>
        <w:t>unités de vie</w:t>
      </w:r>
      <w:r w:rsidRPr="00CB512E">
        <w:rPr>
          <w:rFonts w:ascii="Arial" w:hAnsi="Arial" w:cs="Arial"/>
          <w:sz w:val="22"/>
          <w:szCs w:val="22"/>
          <w:lang w:val="fr-CH"/>
        </w:rPr>
        <w:t xml:space="preserve">. L’association constate un besoin croissant de logements répondant aux besoins des personnes âgées. La transformation de la maison Blüemlisalp et la réalisation d’une annexe permettant d’accueillir 18 personnes répondent à cette évolution. La maison est dotée d’un ascenseur, et des salles d’eau conformes aux besoins des personnes en situation de handicap ont été aménagées dans l’annexe. Chaque étage dispose d’un coin cuisine. Cette infrastructure, de même que l’offre </w:t>
      </w:r>
      <w:r w:rsidR="00057674">
        <w:rPr>
          <w:rFonts w:ascii="Arial" w:hAnsi="Arial" w:cs="Arial"/>
          <w:sz w:val="22"/>
          <w:szCs w:val="22"/>
          <w:lang w:val="fr-CH"/>
        </w:rPr>
        <w:t>d’accompagnement</w:t>
      </w:r>
      <w:r w:rsidR="00057674" w:rsidRPr="00CB512E">
        <w:rPr>
          <w:rFonts w:ascii="Arial" w:hAnsi="Arial" w:cs="Arial"/>
          <w:sz w:val="22"/>
          <w:szCs w:val="22"/>
          <w:lang w:val="fr-CH"/>
        </w:rPr>
        <w:t xml:space="preserve"> </w:t>
      </w:r>
      <w:r w:rsidRPr="00CB512E">
        <w:rPr>
          <w:rFonts w:ascii="Arial" w:hAnsi="Arial" w:cs="Arial"/>
          <w:sz w:val="22"/>
          <w:szCs w:val="22"/>
          <w:lang w:val="fr-CH"/>
        </w:rPr>
        <w:t xml:space="preserve">proposant davantage de prestations d’aide au ménage, permet d’accueillir également des personnes âgées ou à mobilité réduite. Un repas principal est servi tous les jours, du lundi au samedi, dans la salle commune. Cette salle sert également de point de rencontre et de café. Les équipes </w:t>
      </w:r>
      <w:r w:rsidR="00057674">
        <w:rPr>
          <w:rFonts w:ascii="Arial" w:hAnsi="Arial" w:cs="Arial"/>
          <w:sz w:val="22"/>
          <w:szCs w:val="22"/>
          <w:lang w:val="fr-CH"/>
        </w:rPr>
        <w:t>d’accompagnement</w:t>
      </w:r>
      <w:r w:rsidR="00057674" w:rsidRPr="00CB512E">
        <w:rPr>
          <w:rFonts w:ascii="Arial" w:hAnsi="Arial" w:cs="Arial"/>
          <w:sz w:val="22"/>
          <w:szCs w:val="22"/>
          <w:lang w:val="fr-CH"/>
        </w:rPr>
        <w:t xml:space="preserve"> </w:t>
      </w:r>
      <w:r w:rsidRPr="00CB512E">
        <w:rPr>
          <w:rFonts w:ascii="Arial" w:hAnsi="Arial" w:cs="Arial"/>
          <w:sz w:val="22"/>
          <w:szCs w:val="22"/>
          <w:lang w:val="fr-CH"/>
        </w:rPr>
        <w:t xml:space="preserve">sont présentes durant la journée, tous les jours </w:t>
      </w:r>
      <w:r w:rsidR="00057674">
        <w:rPr>
          <w:rFonts w:ascii="Arial" w:hAnsi="Arial" w:cs="Arial"/>
          <w:sz w:val="22"/>
          <w:szCs w:val="22"/>
          <w:lang w:val="fr-CH"/>
        </w:rPr>
        <w:t>de la semaine, et</w:t>
      </w:r>
      <w:r w:rsidRPr="00CB512E">
        <w:rPr>
          <w:rFonts w:ascii="Arial" w:hAnsi="Arial" w:cs="Arial"/>
          <w:sz w:val="22"/>
          <w:szCs w:val="22"/>
          <w:lang w:val="fr-CH"/>
        </w:rPr>
        <w:t xml:space="preserve"> peuvent être sollicitées pour des conseils. </w:t>
      </w:r>
      <w:r w:rsidR="00057674">
        <w:rPr>
          <w:rFonts w:ascii="Arial" w:hAnsi="Arial" w:cs="Arial"/>
          <w:sz w:val="22"/>
          <w:szCs w:val="22"/>
          <w:lang w:val="fr-CH"/>
        </w:rPr>
        <w:t>P</w:t>
      </w:r>
      <w:r w:rsidRPr="00CB512E">
        <w:rPr>
          <w:rFonts w:ascii="Arial" w:hAnsi="Arial" w:cs="Arial"/>
          <w:sz w:val="22"/>
          <w:szCs w:val="22"/>
          <w:lang w:val="fr-CH"/>
        </w:rPr>
        <w:t>ersonnes de référence, elles mènent des entretiens réguliers avec les résident</w:t>
      </w:r>
      <w:r w:rsidR="00057674">
        <w:rPr>
          <w:rFonts w:ascii="Arial" w:hAnsi="Arial" w:cs="Arial"/>
          <w:sz w:val="22"/>
          <w:szCs w:val="22"/>
          <w:lang w:val="fr-CH"/>
        </w:rPr>
        <w:t>·</w:t>
      </w:r>
      <w:r w:rsidRPr="00CB512E">
        <w:rPr>
          <w:rFonts w:ascii="Arial" w:hAnsi="Arial" w:cs="Arial"/>
          <w:sz w:val="22"/>
          <w:szCs w:val="22"/>
          <w:lang w:val="fr-CH"/>
        </w:rPr>
        <w:t xml:space="preserve">es </w:t>
      </w:r>
      <w:r w:rsidR="00057674">
        <w:rPr>
          <w:rFonts w:ascii="Arial" w:hAnsi="Arial" w:cs="Arial"/>
          <w:sz w:val="22"/>
          <w:szCs w:val="22"/>
          <w:lang w:val="fr-CH"/>
        </w:rPr>
        <w:t>dont elles sont responsables</w:t>
      </w:r>
      <w:r w:rsidRPr="00CB512E">
        <w:rPr>
          <w:rFonts w:ascii="Arial" w:hAnsi="Arial" w:cs="Arial"/>
          <w:sz w:val="22"/>
          <w:szCs w:val="22"/>
          <w:lang w:val="fr-CH"/>
        </w:rPr>
        <w:t xml:space="preserve">, offrent une aide </w:t>
      </w:r>
      <w:r w:rsidR="00057674">
        <w:rPr>
          <w:rFonts w:ascii="Arial" w:hAnsi="Arial" w:cs="Arial"/>
          <w:sz w:val="22"/>
          <w:szCs w:val="22"/>
          <w:lang w:val="fr-CH"/>
        </w:rPr>
        <w:t>matérielle</w:t>
      </w:r>
      <w:r w:rsidRPr="00CB512E">
        <w:rPr>
          <w:rFonts w:ascii="Arial" w:hAnsi="Arial" w:cs="Arial"/>
          <w:sz w:val="22"/>
          <w:szCs w:val="22"/>
          <w:lang w:val="fr-CH"/>
        </w:rPr>
        <w:t xml:space="preserve">, proposent un soutien pour des tâches comme le ménage et pour la mise en place et </w:t>
      </w:r>
      <w:r w:rsidR="00894470">
        <w:rPr>
          <w:rFonts w:ascii="Arial" w:hAnsi="Arial" w:cs="Arial"/>
          <w:sz w:val="22"/>
          <w:szCs w:val="22"/>
          <w:lang w:val="fr-CH"/>
        </w:rPr>
        <w:t xml:space="preserve">le maintien </w:t>
      </w:r>
      <w:r w:rsidRPr="00CB512E">
        <w:rPr>
          <w:rFonts w:ascii="Arial" w:hAnsi="Arial" w:cs="Arial"/>
          <w:sz w:val="22"/>
          <w:szCs w:val="22"/>
          <w:lang w:val="fr-CH"/>
        </w:rPr>
        <w:t>d’une structur</w:t>
      </w:r>
      <w:r w:rsidR="00894470">
        <w:rPr>
          <w:rFonts w:ascii="Arial" w:hAnsi="Arial" w:cs="Arial"/>
          <w:sz w:val="22"/>
          <w:szCs w:val="22"/>
          <w:lang w:val="fr-CH"/>
        </w:rPr>
        <w:t>ation</w:t>
      </w:r>
      <w:r w:rsidRPr="00CB512E">
        <w:rPr>
          <w:rFonts w:ascii="Arial" w:hAnsi="Arial" w:cs="Arial"/>
          <w:sz w:val="22"/>
          <w:szCs w:val="22"/>
          <w:lang w:val="fr-CH"/>
        </w:rPr>
        <w:t xml:space="preserve"> appropriée</w:t>
      </w:r>
      <w:r w:rsidR="00894470">
        <w:rPr>
          <w:rFonts w:ascii="Arial" w:hAnsi="Arial" w:cs="Arial"/>
          <w:sz w:val="22"/>
          <w:szCs w:val="22"/>
          <w:lang w:val="fr-CH"/>
        </w:rPr>
        <w:t xml:space="preserve"> de la journée</w:t>
      </w:r>
      <w:r w:rsidRPr="00CB512E">
        <w:rPr>
          <w:rFonts w:ascii="Arial" w:hAnsi="Arial" w:cs="Arial"/>
          <w:sz w:val="22"/>
          <w:szCs w:val="22"/>
          <w:lang w:val="fr-CH"/>
        </w:rPr>
        <w:t>, ou encore pour l’organisation de prestations d’aide et de soins à domicile, en cas de besoin temporaire de soins. Il n’y a pas de présence 24 heures sur 24, mais un service de piquet est assuré le week-end et la nuit.</w:t>
      </w:r>
    </w:p>
    <w:p w14:paraId="3FDB7ABD" w14:textId="2364C968" w:rsidR="009F724F" w:rsidRPr="00CB512E" w:rsidRDefault="00EA37B1">
      <w:pPr>
        <w:spacing w:after="120"/>
        <w:rPr>
          <w:rFonts w:ascii="Arial" w:hAnsi="Arial" w:cs="Arial"/>
          <w:sz w:val="22"/>
          <w:szCs w:val="22"/>
          <w:lang w:val="fr-CH"/>
        </w:rPr>
      </w:pPr>
      <w:r>
        <w:rPr>
          <w:rFonts w:ascii="Arial" w:hAnsi="Arial" w:cs="Arial"/>
          <w:sz w:val="22"/>
          <w:szCs w:val="22"/>
          <w:lang w:val="fr-CH"/>
        </w:rPr>
        <w:lastRenderedPageBreak/>
        <w:t>L’intérêt de cet exemple réside dans la qualité</w:t>
      </w:r>
      <w:r w:rsidR="009F724F" w:rsidRPr="00CB512E">
        <w:rPr>
          <w:rFonts w:ascii="Arial" w:hAnsi="Arial" w:cs="Arial"/>
          <w:sz w:val="22"/>
          <w:szCs w:val="22"/>
          <w:lang w:val="fr-CH"/>
        </w:rPr>
        <w:t xml:space="preserve"> des acteurs impliqués</w:t>
      </w:r>
      <w:r>
        <w:rPr>
          <w:rFonts w:ascii="Arial" w:hAnsi="Arial" w:cs="Arial"/>
          <w:sz w:val="22"/>
          <w:szCs w:val="22"/>
          <w:lang w:val="fr-CH"/>
        </w:rPr>
        <w:t>. En effet, il s’agit d’</w:t>
      </w:r>
      <w:r w:rsidR="009F724F" w:rsidRPr="00CB512E">
        <w:rPr>
          <w:rFonts w:ascii="Arial" w:hAnsi="Arial" w:cs="Arial"/>
          <w:sz w:val="22"/>
          <w:szCs w:val="22"/>
          <w:lang w:val="fr-CH"/>
        </w:rPr>
        <w:t xml:space="preserve">une </w:t>
      </w:r>
      <w:r w:rsidR="009F724F" w:rsidRPr="00CB512E">
        <w:rPr>
          <w:rFonts w:ascii="Arial" w:hAnsi="Arial" w:cs="Arial"/>
          <w:b/>
          <w:sz w:val="22"/>
          <w:szCs w:val="22"/>
          <w:lang w:val="fr-CH"/>
        </w:rPr>
        <w:t>entreprise sociale</w:t>
      </w:r>
      <w:r w:rsidR="009F724F" w:rsidRPr="00CB512E">
        <w:rPr>
          <w:rFonts w:ascii="Arial" w:hAnsi="Arial" w:cs="Arial"/>
          <w:sz w:val="22"/>
          <w:szCs w:val="22"/>
          <w:lang w:val="fr-CH"/>
        </w:rPr>
        <w:t xml:space="preserve"> traditionnellement active dans le domaine de l’intégration professionnelle</w:t>
      </w:r>
      <w:r>
        <w:rPr>
          <w:rFonts w:ascii="Arial" w:hAnsi="Arial" w:cs="Arial"/>
          <w:sz w:val="22"/>
          <w:szCs w:val="22"/>
          <w:lang w:val="fr-CH"/>
        </w:rPr>
        <w:t>, qui</w:t>
      </w:r>
      <w:r w:rsidR="009F724F" w:rsidRPr="00CB512E">
        <w:rPr>
          <w:rFonts w:ascii="Arial" w:hAnsi="Arial" w:cs="Arial"/>
          <w:sz w:val="22"/>
          <w:szCs w:val="22"/>
          <w:lang w:val="fr-CH"/>
        </w:rPr>
        <w:t xml:space="preserve"> </w:t>
      </w:r>
      <w:r w:rsidR="009F724F" w:rsidRPr="00CB512E">
        <w:rPr>
          <w:rFonts w:ascii="Arial" w:hAnsi="Arial" w:cs="Arial"/>
          <w:b/>
          <w:sz w:val="22"/>
          <w:szCs w:val="22"/>
          <w:lang w:val="fr-CH"/>
        </w:rPr>
        <w:t xml:space="preserve">étend son offre </w:t>
      </w:r>
      <w:r w:rsidR="009F724F" w:rsidRPr="00CB512E">
        <w:rPr>
          <w:rFonts w:ascii="Arial" w:hAnsi="Arial" w:cs="Arial"/>
          <w:sz w:val="22"/>
          <w:szCs w:val="22"/>
          <w:lang w:val="fr-CH"/>
        </w:rPr>
        <w:t xml:space="preserve">de manière </w:t>
      </w:r>
      <w:r w:rsidR="00421AA8">
        <w:rPr>
          <w:rFonts w:ascii="Arial" w:hAnsi="Arial" w:cs="Arial"/>
          <w:sz w:val="22"/>
          <w:szCs w:val="22"/>
          <w:lang w:val="fr-CH"/>
        </w:rPr>
        <w:t>innovante</w:t>
      </w:r>
      <w:r w:rsidR="00421AA8" w:rsidRPr="00CB512E">
        <w:rPr>
          <w:rFonts w:ascii="Arial" w:hAnsi="Arial" w:cs="Arial"/>
          <w:sz w:val="22"/>
          <w:szCs w:val="22"/>
          <w:lang w:val="fr-CH"/>
        </w:rPr>
        <w:t xml:space="preserve"> </w:t>
      </w:r>
      <w:r w:rsidR="009F724F" w:rsidRPr="00CB512E">
        <w:rPr>
          <w:rFonts w:ascii="Arial" w:hAnsi="Arial" w:cs="Arial"/>
          <w:sz w:val="22"/>
          <w:szCs w:val="22"/>
          <w:lang w:val="fr-CH"/>
        </w:rPr>
        <w:t xml:space="preserve">et propose </w:t>
      </w:r>
      <w:r w:rsidR="00421AA8">
        <w:rPr>
          <w:rFonts w:ascii="Arial" w:hAnsi="Arial" w:cs="Arial"/>
          <w:sz w:val="22"/>
          <w:szCs w:val="22"/>
          <w:lang w:val="fr-CH"/>
        </w:rPr>
        <w:t>désormais</w:t>
      </w:r>
      <w:r w:rsidR="00421AA8" w:rsidRPr="00CB512E">
        <w:rPr>
          <w:rFonts w:ascii="Arial" w:hAnsi="Arial" w:cs="Arial"/>
          <w:sz w:val="22"/>
          <w:szCs w:val="22"/>
          <w:lang w:val="fr-CH"/>
        </w:rPr>
        <w:t xml:space="preserve"> </w:t>
      </w:r>
      <w:r w:rsidR="009F724F" w:rsidRPr="00CB512E">
        <w:rPr>
          <w:rFonts w:ascii="Arial" w:hAnsi="Arial" w:cs="Arial"/>
          <w:sz w:val="22"/>
          <w:szCs w:val="22"/>
          <w:lang w:val="fr-CH"/>
        </w:rPr>
        <w:t xml:space="preserve">des logements avec </w:t>
      </w:r>
      <w:r w:rsidR="00421AA8">
        <w:rPr>
          <w:rFonts w:ascii="Arial" w:hAnsi="Arial" w:cs="Arial"/>
          <w:sz w:val="22"/>
          <w:szCs w:val="22"/>
          <w:lang w:val="fr-CH"/>
        </w:rPr>
        <w:t>services</w:t>
      </w:r>
      <w:r w:rsidR="009F724F" w:rsidRPr="00CB512E">
        <w:rPr>
          <w:rFonts w:ascii="Arial" w:hAnsi="Arial" w:cs="Arial"/>
          <w:sz w:val="22"/>
          <w:szCs w:val="22"/>
          <w:lang w:val="fr-CH"/>
        </w:rPr>
        <w:t xml:space="preserve">. Cette nouvelle offre s’adresse tout spécialement au groupe cible des </w:t>
      </w:r>
      <w:r w:rsidR="009F724F" w:rsidRPr="00CB512E">
        <w:rPr>
          <w:rFonts w:ascii="Arial" w:hAnsi="Arial" w:cs="Arial"/>
          <w:b/>
          <w:sz w:val="22"/>
          <w:szCs w:val="22"/>
          <w:lang w:val="fr-CH"/>
        </w:rPr>
        <w:t>personnes âgées avec une addiction ou des troubles psychiques</w:t>
      </w:r>
      <w:r w:rsidR="009F724F" w:rsidRPr="00CB512E">
        <w:rPr>
          <w:rFonts w:ascii="Arial" w:hAnsi="Arial" w:cs="Arial"/>
          <w:sz w:val="22"/>
          <w:szCs w:val="22"/>
          <w:lang w:val="fr-CH"/>
        </w:rPr>
        <w:t>.</w:t>
      </w:r>
    </w:p>
    <w:p w14:paraId="6200743B" w14:textId="77777777" w:rsidR="009F724F" w:rsidRPr="00CB512E" w:rsidRDefault="009F724F">
      <w:pPr>
        <w:spacing w:after="120"/>
        <w:rPr>
          <w:rFonts w:ascii="Arial" w:hAnsi="Arial" w:cs="Arial"/>
          <w:sz w:val="22"/>
          <w:szCs w:val="22"/>
          <w:lang w:val="fr-CH"/>
        </w:rPr>
      </w:pPr>
    </w:p>
    <w:p w14:paraId="4677F7E4" w14:textId="6C8F5D81" w:rsidR="009F724F" w:rsidRPr="00AA0E1A" w:rsidRDefault="009F724F" w:rsidP="007E2262">
      <w:pPr>
        <w:spacing w:after="120"/>
        <w:rPr>
          <w:rStyle w:val="eop"/>
          <w:rFonts w:ascii="Arial" w:hAnsi="Arial" w:cs="Arial"/>
          <w:b/>
          <w:bCs/>
          <w:sz w:val="22"/>
          <w:szCs w:val="22"/>
          <w:lang w:val="fr-CH"/>
        </w:rPr>
      </w:pPr>
      <w:r w:rsidRPr="00AA0E1A">
        <w:rPr>
          <w:rStyle w:val="eop"/>
          <w:rFonts w:ascii="Arial" w:hAnsi="Arial" w:cs="Arial"/>
          <w:b/>
          <w:bCs/>
          <w:sz w:val="22"/>
          <w:szCs w:val="22"/>
          <w:lang w:val="fr-CH"/>
        </w:rPr>
        <w:t xml:space="preserve">Seeburg – </w:t>
      </w:r>
      <w:r w:rsidR="00421AA8">
        <w:rPr>
          <w:rStyle w:val="eop"/>
          <w:rFonts w:ascii="Arial" w:hAnsi="Arial" w:cs="Arial"/>
          <w:b/>
          <w:bCs/>
          <w:sz w:val="22"/>
          <w:szCs w:val="22"/>
          <w:lang w:val="fr-CH"/>
        </w:rPr>
        <w:t>M</w:t>
      </w:r>
      <w:r w:rsidRPr="00AA0E1A">
        <w:rPr>
          <w:rStyle w:val="eop"/>
          <w:rFonts w:ascii="Arial" w:hAnsi="Arial" w:cs="Arial"/>
          <w:b/>
          <w:bCs/>
          <w:sz w:val="22"/>
          <w:szCs w:val="22"/>
          <w:lang w:val="fr-CH"/>
        </w:rPr>
        <w:t>aison Birke, à Interlaken (BE)</w:t>
      </w:r>
    </w:p>
    <w:p w14:paraId="036DB45B" w14:textId="343E3C84" w:rsidR="009F724F" w:rsidRPr="00CB512E" w:rsidRDefault="009F724F" w:rsidP="001A1C55">
      <w:pPr>
        <w:pStyle w:val="paragraph"/>
        <w:spacing w:before="0" w:beforeAutospacing="0" w:after="120" w:afterAutospacing="0"/>
        <w:textAlignment w:val="baseline"/>
        <w:rPr>
          <w:rFonts w:ascii="Segoe UI" w:hAnsi="Segoe UI" w:cs="Segoe UI"/>
          <w:sz w:val="18"/>
          <w:szCs w:val="18"/>
          <w:lang w:val="fr-CH"/>
        </w:rPr>
      </w:pPr>
      <w:r w:rsidRPr="00CB512E">
        <w:rPr>
          <w:rStyle w:val="normaltextrun"/>
          <w:rFonts w:ascii="Arial" w:hAnsi="Arial" w:cs="Arial"/>
          <w:sz w:val="22"/>
          <w:szCs w:val="22"/>
          <w:lang w:val="fr-CH"/>
        </w:rPr>
        <w:t xml:space="preserve">L’association Seeburg est une entreprise sociale dont le siège est à Interlaken. Son offre s’adresse à des personnes </w:t>
      </w:r>
      <w:r w:rsidR="00421AA8">
        <w:rPr>
          <w:rStyle w:val="normaltextrun"/>
          <w:rFonts w:ascii="Arial" w:hAnsi="Arial" w:cs="Arial"/>
          <w:sz w:val="22"/>
          <w:szCs w:val="22"/>
          <w:lang w:val="fr-CH"/>
        </w:rPr>
        <w:t>qui souhaitent</w:t>
      </w:r>
      <w:r w:rsidR="00421AA8" w:rsidRPr="00CB512E">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 xml:space="preserve">un soutien temporaire ou durable pour </w:t>
      </w:r>
      <w:r w:rsidR="00421AA8">
        <w:rPr>
          <w:rStyle w:val="normaltextrun"/>
          <w:rFonts w:ascii="Arial" w:hAnsi="Arial" w:cs="Arial"/>
          <w:sz w:val="22"/>
          <w:szCs w:val="22"/>
          <w:lang w:val="fr-CH"/>
        </w:rPr>
        <w:t>surmonter des difficultés</w:t>
      </w:r>
      <w:r w:rsidRPr="00CB512E">
        <w:rPr>
          <w:rStyle w:val="normaltextrun"/>
          <w:rFonts w:ascii="Arial" w:hAnsi="Arial" w:cs="Arial"/>
          <w:sz w:val="22"/>
          <w:szCs w:val="22"/>
          <w:lang w:val="fr-CH"/>
        </w:rPr>
        <w:t xml:space="preserve"> individuelles. </w:t>
      </w:r>
      <w:r w:rsidR="00421AA8">
        <w:rPr>
          <w:rStyle w:val="normaltextrun"/>
          <w:rFonts w:ascii="Arial" w:hAnsi="Arial" w:cs="Arial"/>
          <w:sz w:val="22"/>
          <w:szCs w:val="22"/>
          <w:lang w:val="fr-CH"/>
        </w:rPr>
        <w:t>Pour ce faire, l</w:t>
      </w:r>
      <w:r w:rsidRPr="00CB512E">
        <w:rPr>
          <w:rStyle w:val="normaltextrun"/>
          <w:rFonts w:ascii="Arial" w:hAnsi="Arial" w:cs="Arial"/>
          <w:sz w:val="22"/>
          <w:szCs w:val="22"/>
          <w:lang w:val="fr-CH"/>
        </w:rPr>
        <w:t xml:space="preserve">’association propose différentes offres dans le domaine de l’habitat et du travail. </w:t>
      </w:r>
      <w:r w:rsidR="00421AA8">
        <w:rPr>
          <w:rStyle w:val="normaltextrun"/>
          <w:rFonts w:ascii="Arial" w:hAnsi="Arial" w:cs="Arial"/>
          <w:sz w:val="22"/>
          <w:szCs w:val="22"/>
          <w:lang w:val="fr-CH"/>
        </w:rPr>
        <w:t>La</w:t>
      </w:r>
      <w:r w:rsidRPr="00CB512E">
        <w:rPr>
          <w:rStyle w:val="normaltextrun"/>
          <w:rFonts w:ascii="Arial" w:hAnsi="Arial" w:cs="Arial"/>
          <w:sz w:val="22"/>
          <w:szCs w:val="22"/>
          <w:lang w:val="fr-CH"/>
        </w:rPr>
        <w:t xml:space="preserve"> maison Birke</w:t>
      </w:r>
      <w:r w:rsidR="00421AA8">
        <w:rPr>
          <w:rStyle w:val="normaltextrun"/>
          <w:rFonts w:ascii="Arial" w:hAnsi="Arial" w:cs="Arial"/>
          <w:sz w:val="22"/>
          <w:szCs w:val="22"/>
          <w:lang w:val="fr-CH"/>
        </w:rPr>
        <w:t xml:space="preserve"> est l’une de ces offres. Elle </w:t>
      </w:r>
      <w:r w:rsidRPr="00CB512E">
        <w:rPr>
          <w:rStyle w:val="normaltextrun"/>
          <w:rFonts w:ascii="Arial" w:hAnsi="Arial" w:cs="Arial"/>
          <w:sz w:val="22"/>
          <w:szCs w:val="22"/>
          <w:lang w:val="fr-CH"/>
        </w:rPr>
        <w:t xml:space="preserve">accueille des personnes âgées </w:t>
      </w:r>
      <w:r w:rsidR="00421AA8">
        <w:rPr>
          <w:rStyle w:val="normaltextrun"/>
          <w:rFonts w:ascii="Arial" w:hAnsi="Arial" w:cs="Arial"/>
          <w:sz w:val="22"/>
          <w:szCs w:val="22"/>
          <w:lang w:val="fr-CH"/>
        </w:rPr>
        <w:t>en situation de</w:t>
      </w:r>
      <w:r w:rsidRPr="00CB512E">
        <w:rPr>
          <w:rStyle w:val="normaltextrun"/>
          <w:rFonts w:ascii="Arial" w:hAnsi="Arial" w:cs="Arial"/>
          <w:sz w:val="22"/>
          <w:szCs w:val="22"/>
          <w:lang w:val="fr-CH"/>
        </w:rPr>
        <w:t xml:space="preserve"> handicap permanent. Ce groupe cible comprend des personnes requérant des soins au quotidien.</w:t>
      </w:r>
    </w:p>
    <w:p w14:paraId="22ACC853" w14:textId="08DB5902" w:rsidR="009F724F" w:rsidRPr="00CB512E" w:rsidRDefault="009F724F" w:rsidP="001A1C55">
      <w:pPr>
        <w:pStyle w:val="paragraph"/>
        <w:spacing w:before="0" w:beforeAutospacing="0" w:after="120" w:afterAutospacing="0"/>
        <w:textAlignment w:val="baseline"/>
        <w:rPr>
          <w:rFonts w:ascii="Segoe UI" w:hAnsi="Segoe UI" w:cs="Segoe UI"/>
          <w:sz w:val="18"/>
          <w:szCs w:val="18"/>
          <w:lang w:val="fr-CH"/>
        </w:rPr>
      </w:pPr>
      <w:r w:rsidRPr="00CB512E">
        <w:rPr>
          <w:rStyle w:val="normaltextrun"/>
          <w:rFonts w:ascii="Arial" w:hAnsi="Arial" w:cs="Arial"/>
          <w:sz w:val="22"/>
          <w:szCs w:val="22"/>
          <w:lang w:val="fr-CH"/>
        </w:rPr>
        <w:t xml:space="preserve">Les prestations comprennent les soins psychogériatriques de base et l’administration de médicaments. Le service d’aide et de soins à domicile de l’institution fournit les prestations médicales prescrites par un médecin. Ce service est spécialisé dans </w:t>
      </w:r>
      <w:r w:rsidR="00421AA8">
        <w:rPr>
          <w:rStyle w:val="normaltextrun"/>
          <w:rFonts w:ascii="Arial" w:hAnsi="Arial" w:cs="Arial"/>
          <w:sz w:val="22"/>
          <w:szCs w:val="22"/>
          <w:lang w:val="fr-CH"/>
        </w:rPr>
        <w:t xml:space="preserve">l’accompagnement de </w:t>
      </w:r>
      <w:r w:rsidRPr="00CB512E">
        <w:rPr>
          <w:rStyle w:val="normaltextrun"/>
          <w:rFonts w:ascii="Arial" w:hAnsi="Arial" w:cs="Arial"/>
          <w:sz w:val="22"/>
          <w:szCs w:val="22"/>
          <w:lang w:val="fr-CH"/>
        </w:rPr>
        <w:t xml:space="preserve">personnes </w:t>
      </w:r>
      <w:r w:rsidR="00421AA8">
        <w:rPr>
          <w:rStyle w:val="normaltextrun"/>
          <w:rFonts w:ascii="Arial" w:hAnsi="Arial" w:cs="Arial"/>
          <w:sz w:val="22"/>
          <w:szCs w:val="22"/>
          <w:lang w:val="fr-CH"/>
        </w:rPr>
        <w:t>atteintes</w:t>
      </w:r>
      <w:r w:rsidR="00421AA8" w:rsidRPr="00CB512E">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de troubles psychiques ainsi que dans les soins thérapeutiques quotidiens. Les logements de la maison Birke conviennent à des personnes requérant un accompagnement étroit.</w:t>
      </w:r>
    </w:p>
    <w:p w14:paraId="598DD3A5" w14:textId="7D682522" w:rsidR="009F724F" w:rsidRPr="00CB512E" w:rsidRDefault="009F724F" w:rsidP="001A1C55">
      <w:pPr>
        <w:pStyle w:val="paragraph"/>
        <w:spacing w:before="0" w:beforeAutospacing="0" w:after="120" w:afterAutospacing="0"/>
        <w:textAlignment w:val="baseline"/>
        <w:rPr>
          <w:rStyle w:val="eop"/>
          <w:rFonts w:ascii="Arial" w:hAnsi="Arial" w:cs="Arial"/>
          <w:sz w:val="22"/>
          <w:szCs w:val="22"/>
          <w:lang w:val="fr-CH"/>
        </w:rPr>
      </w:pPr>
      <w:r w:rsidRPr="00CB512E">
        <w:rPr>
          <w:rStyle w:val="normaltextrun"/>
          <w:rFonts w:ascii="Arial" w:hAnsi="Arial" w:cs="Arial"/>
          <w:sz w:val="22"/>
          <w:szCs w:val="22"/>
          <w:lang w:val="fr-CH"/>
        </w:rPr>
        <w:t xml:space="preserve">Parallèlement, l’association Seeburg propose une offre dans le domaine </w:t>
      </w:r>
      <w:r w:rsidR="006578D9">
        <w:rPr>
          <w:rStyle w:val="normaltextrun"/>
          <w:rFonts w:ascii="Arial" w:hAnsi="Arial" w:cs="Arial"/>
          <w:sz w:val="22"/>
          <w:szCs w:val="22"/>
          <w:lang w:val="fr-CH"/>
        </w:rPr>
        <w:t>médico-social</w:t>
      </w:r>
      <w:r w:rsidRPr="00CB512E">
        <w:rPr>
          <w:rStyle w:val="normaltextrun"/>
          <w:rFonts w:ascii="Arial" w:hAnsi="Arial" w:cs="Arial"/>
          <w:sz w:val="22"/>
          <w:szCs w:val="22"/>
          <w:lang w:val="fr-CH"/>
        </w:rPr>
        <w:t xml:space="preserve">. La maison Eiche se trouve dans un ensemble construit à Wilderswil et comprend </w:t>
      </w:r>
      <w:r w:rsidR="006578D9">
        <w:rPr>
          <w:rStyle w:val="normaltextrun"/>
          <w:rFonts w:ascii="Arial" w:hAnsi="Arial" w:cs="Arial"/>
          <w:sz w:val="22"/>
          <w:szCs w:val="22"/>
          <w:lang w:val="fr-CH"/>
        </w:rPr>
        <w:t>quinze</w:t>
      </w:r>
      <w:r w:rsidRPr="00CB512E">
        <w:rPr>
          <w:rStyle w:val="normaltextrun"/>
          <w:rFonts w:ascii="Arial" w:hAnsi="Arial" w:cs="Arial"/>
          <w:sz w:val="22"/>
          <w:szCs w:val="22"/>
          <w:lang w:val="fr-CH"/>
        </w:rPr>
        <w:t xml:space="preserve"> chambres modernes et lumineuses. Les logements sont conçus </w:t>
      </w:r>
      <w:r w:rsidR="006578D9">
        <w:rPr>
          <w:rStyle w:val="normaltextrun"/>
          <w:rFonts w:ascii="Arial" w:hAnsi="Arial" w:cs="Arial"/>
          <w:sz w:val="22"/>
          <w:szCs w:val="22"/>
          <w:lang w:val="fr-CH"/>
        </w:rPr>
        <w:t>sans barrières</w:t>
      </w:r>
      <w:r w:rsidRPr="00CB512E">
        <w:rPr>
          <w:rStyle w:val="normaltextrun"/>
          <w:rFonts w:ascii="Arial" w:hAnsi="Arial" w:cs="Arial"/>
          <w:sz w:val="22"/>
          <w:szCs w:val="22"/>
          <w:lang w:val="fr-CH"/>
        </w:rPr>
        <w:t xml:space="preserve"> et </w:t>
      </w:r>
      <w:r w:rsidR="006578D9">
        <w:rPr>
          <w:rStyle w:val="normaltextrun"/>
          <w:rFonts w:ascii="Arial" w:hAnsi="Arial" w:cs="Arial"/>
          <w:sz w:val="22"/>
          <w:szCs w:val="22"/>
          <w:lang w:val="fr-CH"/>
        </w:rPr>
        <w:t>pour un</w:t>
      </w:r>
      <w:r w:rsidRPr="00CB512E">
        <w:rPr>
          <w:rStyle w:val="normaltextrun"/>
          <w:rFonts w:ascii="Arial" w:hAnsi="Arial" w:cs="Arial"/>
          <w:sz w:val="22"/>
          <w:szCs w:val="22"/>
          <w:lang w:val="fr-CH"/>
        </w:rPr>
        <w:t xml:space="preserve"> accompagnement </w:t>
      </w:r>
      <w:r w:rsidR="006578D9">
        <w:rPr>
          <w:rStyle w:val="normaltextrun"/>
          <w:rFonts w:ascii="Arial" w:hAnsi="Arial" w:cs="Arial"/>
          <w:sz w:val="22"/>
          <w:szCs w:val="22"/>
          <w:lang w:val="fr-CH"/>
        </w:rPr>
        <w:t>professionnel</w:t>
      </w:r>
      <w:r w:rsidR="006578D9" w:rsidRPr="00CB512E">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 xml:space="preserve">24 heures sur 24. Cette offre s’adresse spécifiquement à des personnes </w:t>
      </w:r>
      <w:r w:rsidR="006578D9">
        <w:rPr>
          <w:rStyle w:val="normaltextrun"/>
          <w:rFonts w:ascii="Arial" w:hAnsi="Arial" w:cs="Arial"/>
          <w:sz w:val="22"/>
          <w:szCs w:val="22"/>
          <w:lang w:val="fr-CH"/>
        </w:rPr>
        <w:t>ayant besoin</w:t>
      </w:r>
      <w:r w:rsidR="006578D9" w:rsidRPr="00CB512E">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de soins.</w:t>
      </w:r>
    </w:p>
    <w:p w14:paraId="30FD4353" w14:textId="1F657F4B" w:rsidR="009F724F" w:rsidRPr="00CB512E" w:rsidRDefault="009F724F" w:rsidP="001A1C55">
      <w:pPr>
        <w:pStyle w:val="paragraph"/>
        <w:spacing w:before="0" w:beforeAutospacing="0" w:after="120" w:afterAutospacing="0"/>
        <w:textAlignment w:val="baseline"/>
        <w:rPr>
          <w:rFonts w:ascii="Arial" w:hAnsi="Arial" w:cs="Arial"/>
          <w:sz w:val="22"/>
          <w:szCs w:val="22"/>
          <w:lang w:val="fr-CH"/>
        </w:rPr>
      </w:pPr>
      <w:r w:rsidRPr="00CB512E">
        <w:rPr>
          <w:rStyle w:val="eop"/>
          <w:rFonts w:ascii="Arial" w:hAnsi="Arial" w:cs="Arial"/>
          <w:sz w:val="22"/>
          <w:szCs w:val="22"/>
          <w:lang w:val="fr-CH"/>
        </w:rPr>
        <w:t xml:space="preserve">Par ailleurs, l’association </w:t>
      </w:r>
      <w:r w:rsidRPr="00CB512E">
        <w:rPr>
          <w:rFonts w:ascii="Arial" w:hAnsi="Arial" w:cs="Arial"/>
          <w:sz w:val="22"/>
          <w:szCs w:val="22"/>
          <w:lang w:val="fr-CH"/>
        </w:rPr>
        <w:t>Seeburg</w:t>
      </w:r>
      <w:r w:rsidRPr="00CB512E">
        <w:rPr>
          <w:rStyle w:val="eop"/>
          <w:rFonts w:ascii="Arial" w:hAnsi="Arial" w:cs="Arial"/>
          <w:sz w:val="22"/>
          <w:szCs w:val="22"/>
          <w:lang w:val="fr-CH"/>
        </w:rPr>
        <w:t xml:space="preserve"> gère l’hôtel Jungfrau avec le restaurant Kochtopf, à Wilderswil. L’hôtel compte 25 chambres confortables à un ou deux lits. En tant qu’hôtel intégratif, il accueille non seulement des clients individuels, mais aussi des groupes. Les personnes </w:t>
      </w:r>
      <w:r w:rsidR="006578D9">
        <w:rPr>
          <w:rStyle w:val="eop"/>
          <w:rFonts w:ascii="Arial" w:hAnsi="Arial" w:cs="Arial"/>
          <w:sz w:val="22"/>
          <w:szCs w:val="22"/>
          <w:lang w:val="fr-CH"/>
        </w:rPr>
        <w:t>en situation de</w:t>
      </w:r>
      <w:r w:rsidRPr="00CB512E">
        <w:rPr>
          <w:rStyle w:val="eop"/>
          <w:rFonts w:ascii="Arial" w:hAnsi="Arial" w:cs="Arial"/>
          <w:sz w:val="22"/>
          <w:szCs w:val="22"/>
          <w:lang w:val="fr-CH"/>
        </w:rPr>
        <w:t xml:space="preserve"> handicap psychique ou cognitif léger sont aussi les bienvenues. Les prestations du service d’aide et de soins à domicile de Seeburg sont également à leur disposition.</w:t>
      </w:r>
    </w:p>
    <w:p w14:paraId="7F0C8D95" w14:textId="7C8EEAA8" w:rsidR="009F724F" w:rsidRPr="00CB512E" w:rsidRDefault="009F724F" w:rsidP="001A1C55">
      <w:pPr>
        <w:spacing w:after="120"/>
        <w:rPr>
          <w:rFonts w:ascii="Arial" w:hAnsi="Arial" w:cs="Arial"/>
          <w:sz w:val="22"/>
          <w:szCs w:val="22"/>
          <w:lang w:val="fr-CH"/>
        </w:rPr>
      </w:pPr>
      <w:r w:rsidRPr="00CB512E">
        <w:rPr>
          <w:rFonts w:ascii="Arial" w:hAnsi="Arial" w:cs="Arial"/>
          <w:sz w:val="22"/>
          <w:szCs w:val="22"/>
          <w:lang w:val="fr-CH"/>
        </w:rPr>
        <w:t xml:space="preserve">Cet exemple est intéressant non seulement </w:t>
      </w:r>
      <w:r w:rsidR="00FC139E">
        <w:rPr>
          <w:rFonts w:ascii="Arial" w:hAnsi="Arial" w:cs="Arial"/>
          <w:sz w:val="22"/>
          <w:szCs w:val="22"/>
          <w:lang w:val="fr-CH"/>
        </w:rPr>
        <w:t>du point de vue</w:t>
      </w:r>
      <w:r w:rsidRPr="00CB512E">
        <w:rPr>
          <w:rFonts w:ascii="Arial" w:hAnsi="Arial" w:cs="Arial"/>
          <w:sz w:val="22"/>
          <w:szCs w:val="22"/>
          <w:lang w:val="fr-CH"/>
        </w:rPr>
        <w:t xml:space="preserve"> du groupe cible, qui comprend expressément des personnes </w:t>
      </w:r>
      <w:r w:rsidR="00FC139E">
        <w:rPr>
          <w:rFonts w:ascii="Arial" w:hAnsi="Arial" w:cs="Arial"/>
          <w:sz w:val="22"/>
          <w:szCs w:val="22"/>
          <w:lang w:val="fr-CH"/>
        </w:rPr>
        <w:t>en situation de</w:t>
      </w:r>
      <w:r w:rsidRPr="00CB512E">
        <w:rPr>
          <w:rFonts w:ascii="Arial" w:hAnsi="Arial" w:cs="Arial"/>
          <w:sz w:val="22"/>
          <w:szCs w:val="22"/>
          <w:lang w:val="fr-CH"/>
        </w:rPr>
        <w:t xml:space="preserve"> handicap permanent, mais aussi et surtout en raison de son organisation et de son concept de prestations. L’association Seeburg gère </w:t>
      </w:r>
      <w:r w:rsidRPr="00CB512E">
        <w:rPr>
          <w:rFonts w:ascii="Arial" w:hAnsi="Arial" w:cs="Arial"/>
          <w:b/>
          <w:sz w:val="22"/>
          <w:szCs w:val="22"/>
          <w:lang w:val="fr-CH"/>
        </w:rPr>
        <w:t>plusieurs maisons en différents endroits</w:t>
      </w:r>
      <w:r w:rsidRPr="00CB512E">
        <w:rPr>
          <w:rFonts w:ascii="Arial" w:hAnsi="Arial" w:cs="Arial"/>
          <w:sz w:val="22"/>
          <w:szCs w:val="22"/>
          <w:lang w:val="fr-CH"/>
        </w:rPr>
        <w:t xml:space="preserve">, </w:t>
      </w:r>
      <w:r w:rsidR="00B60E0E">
        <w:rPr>
          <w:rFonts w:ascii="Arial" w:hAnsi="Arial" w:cs="Arial"/>
          <w:sz w:val="22"/>
          <w:szCs w:val="22"/>
          <w:lang w:val="fr-CH"/>
        </w:rPr>
        <w:t>qui ont</w:t>
      </w:r>
      <w:r w:rsidR="00B60E0E" w:rsidRPr="00CB512E">
        <w:rPr>
          <w:rFonts w:ascii="Arial" w:hAnsi="Arial" w:cs="Arial"/>
          <w:sz w:val="22"/>
          <w:szCs w:val="22"/>
          <w:lang w:val="fr-CH"/>
        </w:rPr>
        <w:t xml:space="preserve"> </w:t>
      </w:r>
      <w:r w:rsidRPr="00CB512E">
        <w:rPr>
          <w:rFonts w:ascii="Arial" w:hAnsi="Arial" w:cs="Arial"/>
          <w:sz w:val="22"/>
          <w:szCs w:val="22"/>
          <w:lang w:val="fr-CH"/>
        </w:rPr>
        <w:t xml:space="preserve">leur propre offre de soins et </w:t>
      </w:r>
      <w:r w:rsidR="00B60E0E">
        <w:rPr>
          <w:rFonts w:ascii="Arial" w:hAnsi="Arial" w:cs="Arial"/>
          <w:sz w:val="22"/>
          <w:szCs w:val="22"/>
          <w:lang w:val="fr-CH"/>
        </w:rPr>
        <w:t>d’accompagnement</w:t>
      </w:r>
      <w:r w:rsidRPr="00CB512E">
        <w:rPr>
          <w:rFonts w:ascii="Arial" w:hAnsi="Arial" w:cs="Arial"/>
          <w:sz w:val="22"/>
          <w:szCs w:val="22"/>
          <w:lang w:val="fr-CH"/>
        </w:rPr>
        <w:t xml:space="preserve">. Cet exemple montre que des structures décentralisées permettent également de </w:t>
      </w:r>
      <w:r w:rsidRPr="00CB512E">
        <w:rPr>
          <w:rFonts w:ascii="Arial" w:hAnsi="Arial" w:cs="Arial"/>
          <w:b/>
          <w:sz w:val="22"/>
          <w:szCs w:val="22"/>
          <w:lang w:val="fr-CH"/>
        </w:rPr>
        <w:t>mettre à profit des synergies</w:t>
      </w:r>
      <w:r w:rsidRPr="00CB512E">
        <w:rPr>
          <w:rFonts w:ascii="Arial" w:hAnsi="Arial" w:cs="Arial"/>
          <w:sz w:val="22"/>
          <w:szCs w:val="22"/>
          <w:lang w:val="fr-CH"/>
        </w:rPr>
        <w:t xml:space="preserve">. </w:t>
      </w:r>
      <w:r w:rsidR="00760932">
        <w:rPr>
          <w:rFonts w:ascii="Arial" w:hAnsi="Arial" w:cs="Arial"/>
          <w:sz w:val="22"/>
          <w:szCs w:val="22"/>
          <w:lang w:val="fr-CH"/>
        </w:rPr>
        <w:t xml:space="preserve">L’intérêt est aussi d’avoir combiné des </w:t>
      </w:r>
      <w:r w:rsidRPr="00CB512E">
        <w:rPr>
          <w:rFonts w:ascii="Arial" w:hAnsi="Arial" w:cs="Arial"/>
          <w:sz w:val="22"/>
          <w:szCs w:val="22"/>
          <w:lang w:val="fr-CH"/>
        </w:rPr>
        <w:t xml:space="preserve">offres pour </w:t>
      </w:r>
      <w:r w:rsidRPr="00CB512E">
        <w:rPr>
          <w:rFonts w:ascii="Arial" w:hAnsi="Arial" w:cs="Arial"/>
          <w:b/>
          <w:sz w:val="22"/>
          <w:szCs w:val="22"/>
          <w:lang w:val="fr-CH"/>
        </w:rPr>
        <w:t>personnes handicap</w:t>
      </w:r>
      <w:r w:rsidR="00B60E0E">
        <w:rPr>
          <w:rFonts w:ascii="Arial" w:hAnsi="Arial" w:cs="Arial"/>
          <w:b/>
          <w:sz w:val="22"/>
          <w:szCs w:val="22"/>
          <w:lang w:val="fr-CH"/>
        </w:rPr>
        <w:t>ées</w:t>
      </w:r>
      <w:r w:rsidRPr="00CB512E">
        <w:rPr>
          <w:rFonts w:ascii="Arial" w:hAnsi="Arial" w:cs="Arial"/>
          <w:b/>
          <w:sz w:val="22"/>
          <w:szCs w:val="22"/>
          <w:lang w:val="fr-CH"/>
        </w:rPr>
        <w:t xml:space="preserve"> et pour personnes âgées</w:t>
      </w:r>
      <w:r w:rsidR="00C82AF4" w:rsidRPr="00C82AF4">
        <w:rPr>
          <w:rFonts w:ascii="Arial" w:hAnsi="Arial" w:cs="Arial"/>
          <w:sz w:val="22"/>
          <w:szCs w:val="22"/>
          <w:lang w:val="fr-CH"/>
        </w:rPr>
        <w:t xml:space="preserve"> ayant besoin de soins et </w:t>
      </w:r>
      <w:r w:rsidR="00B60E0E">
        <w:rPr>
          <w:rFonts w:ascii="Arial" w:hAnsi="Arial" w:cs="Arial"/>
          <w:sz w:val="22"/>
          <w:szCs w:val="22"/>
          <w:lang w:val="fr-CH"/>
        </w:rPr>
        <w:t>de soutien</w:t>
      </w:r>
      <w:r w:rsidRPr="00CB512E">
        <w:rPr>
          <w:rFonts w:ascii="Arial" w:hAnsi="Arial" w:cs="Arial"/>
          <w:sz w:val="22"/>
          <w:szCs w:val="22"/>
          <w:lang w:val="fr-CH"/>
        </w:rPr>
        <w:t xml:space="preserve">, avec son propre service d’aide et de soins à domicile. </w:t>
      </w:r>
      <w:r w:rsidR="00E96899">
        <w:rPr>
          <w:rFonts w:ascii="Arial" w:hAnsi="Arial" w:cs="Arial"/>
          <w:sz w:val="22"/>
          <w:szCs w:val="22"/>
          <w:lang w:val="fr-CH"/>
        </w:rPr>
        <w:t>Des</w:t>
      </w:r>
      <w:r w:rsidRPr="00CB512E">
        <w:rPr>
          <w:rFonts w:ascii="Arial" w:hAnsi="Arial" w:cs="Arial"/>
          <w:sz w:val="22"/>
          <w:szCs w:val="22"/>
          <w:lang w:val="fr-CH"/>
        </w:rPr>
        <w:t xml:space="preserve"> potentiels et des perspectives pour des développements </w:t>
      </w:r>
      <w:r w:rsidR="00E96899">
        <w:rPr>
          <w:rFonts w:ascii="Arial" w:hAnsi="Arial" w:cs="Arial"/>
          <w:sz w:val="22"/>
          <w:szCs w:val="22"/>
          <w:lang w:val="fr-CH"/>
        </w:rPr>
        <w:t>s’ouvrent ainsi</w:t>
      </w:r>
      <w:r w:rsidR="00E96899" w:rsidRPr="00CB512E">
        <w:rPr>
          <w:rFonts w:ascii="Arial" w:hAnsi="Arial" w:cs="Arial"/>
          <w:sz w:val="22"/>
          <w:szCs w:val="22"/>
          <w:lang w:val="fr-CH"/>
        </w:rPr>
        <w:t xml:space="preserve"> </w:t>
      </w:r>
      <w:r w:rsidRPr="00CB512E">
        <w:rPr>
          <w:rFonts w:ascii="Arial" w:hAnsi="Arial" w:cs="Arial"/>
          <w:sz w:val="22"/>
          <w:szCs w:val="22"/>
          <w:lang w:val="fr-CH"/>
        </w:rPr>
        <w:t xml:space="preserve">au-delà de l’intégration, </w:t>
      </w:r>
      <w:r w:rsidR="00E96899">
        <w:rPr>
          <w:rFonts w:ascii="Arial" w:hAnsi="Arial" w:cs="Arial"/>
          <w:sz w:val="22"/>
          <w:szCs w:val="22"/>
          <w:lang w:val="fr-CH"/>
        </w:rPr>
        <w:t>favorisant des</w:t>
      </w:r>
      <w:r w:rsidRPr="00CB512E">
        <w:rPr>
          <w:rFonts w:ascii="Arial" w:hAnsi="Arial" w:cs="Arial"/>
          <w:sz w:val="22"/>
          <w:szCs w:val="22"/>
          <w:lang w:val="fr-CH"/>
        </w:rPr>
        <w:t xml:space="preserve"> </w:t>
      </w:r>
      <w:r w:rsidRPr="00CB512E">
        <w:rPr>
          <w:rFonts w:ascii="Arial" w:hAnsi="Arial" w:cs="Arial"/>
          <w:b/>
          <w:sz w:val="22"/>
          <w:szCs w:val="22"/>
          <w:lang w:val="fr-CH"/>
        </w:rPr>
        <w:t>solutions inclusives</w:t>
      </w:r>
      <w:r w:rsidRPr="00CB512E">
        <w:rPr>
          <w:rFonts w:ascii="Arial" w:hAnsi="Arial" w:cs="Arial"/>
          <w:sz w:val="22"/>
          <w:szCs w:val="22"/>
          <w:lang w:val="fr-CH"/>
        </w:rPr>
        <w:t xml:space="preserve">. </w:t>
      </w:r>
      <w:r w:rsidR="00E96899">
        <w:rPr>
          <w:rFonts w:ascii="Arial" w:hAnsi="Arial" w:cs="Arial"/>
          <w:sz w:val="22"/>
          <w:szCs w:val="22"/>
          <w:lang w:val="fr-CH"/>
        </w:rPr>
        <w:t xml:space="preserve">Ces offres ont l’avantage d’être situées </w:t>
      </w:r>
      <w:r w:rsidRPr="00CB512E">
        <w:rPr>
          <w:rFonts w:ascii="Arial" w:hAnsi="Arial" w:cs="Arial"/>
          <w:b/>
          <w:sz w:val="22"/>
          <w:szCs w:val="22"/>
          <w:lang w:val="fr-CH"/>
        </w:rPr>
        <w:t xml:space="preserve">au cœur d’un ensemble </w:t>
      </w:r>
      <w:r w:rsidR="00E96899">
        <w:rPr>
          <w:rFonts w:ascii="Arial" w:hAnsi="Arial" w:cs="Arial"/>
          <w:b/>
          <w:sz w:val="22"/>
          <w:szCs w:val="22"/>
          <w:lang w:val="fr-CH"/>
        </w:rPr>
        <w:t>bâti</w:t>
      </w:r>
      <w:r w:rsidR="00E96899" w:rsidRPr="00CB512E">
        <w:rPr>
          <w:rFonts w:ascii="Arial" w:hAnsi="Arial" w:cs="Arial"/>
          <w:b/>
          <w:sz w:val="22"/>
          <w:szCs w:val="22"/>
          <w:lang w:val="fr-CH"/>
        </w:rPr>
        <w:t xml:space="preserve"> </w:t>
      </w:r>
      <w:r w:rsidRPr="00CB512E">
        <w:rPr>
          <w:rFonts w:ascii="Arial" w:hAnsi="Arial" w:cs="Arial"/>
          <w:b/>
          <w:sz w:val="22"/>
          <w:szCs w:val="22"/>
          <w:lang w:val="fr-CH"/>
        </w:rPr>
        <w:t>« normal »</w:t>
      </w:r>
      <w:r w:rsidR="00E96899">
        <w:rPr>
          <w:rFonts w:ascii="Arial" w:hAnsi="Arial" w:cs="Arial"/>
          <w:b/>
          <w:sz w:val="22"/>
          <w:szCs w:val="22"/>
          <w:lang w:val="fr-CH"/>
        </w:rPr>
        <w:t xml:space="preserve"> - </w:t>
      </w:r>
      <w:r w:rsidR="00E96899" w:rsidRPr="00CB512E">
        <w:rPr>
          <w:rFonts w:ascii="Arial" w:hAnsi="Arial" w:cs="Arial"/>
          <w:sz w:val="22"/>
          <w:szCs w:val="22"/>
          <w:lang w:val="fr-CH"/>
        </w:rPr>
        <w:t xml:space="preserve">– sans oublier </w:t>
      </w:r>
      <w:r w:rsidR="00E96899">
        <w:rPr>
          <w:rFonts w:ascii="Arial" w:hAnsi="Arial" w:cs="Arial"/>
          <w:sz w:val="22"/>
          <w:szCs w:val="22"/>
          <w:lang w:val="fr-CH"/>
        </w:rPr>
        <w:t>l’ancrage dans l’environnement</w:t>
      </w:r>
      <w:r w:rsidR="00E96899" w:rsidRPr="00CB512E">
        <w:rPr>
          <w:rFonts w:ascii="Arial" w:hAnsi="Arial" w:cs="Arial"/>
          <w:sz w:val="22"/>
          <w:szCs w:val="22"/>
          <w:lang w:val="fr-CH"/>
        </w:rPr>
        <w:t xml:space="preserve"> social</w:t>
      </w:r>
      <w:r w:rsidRPr="00CB512E">
        <w:rPr>
          <w:rFonts w:ascii="Arial" w:hAnsi="Arial" w:cs="Arial"/>
          <w:sz w:val="22"/>
          <w:szCs w:val="22"/>
          <w:lang w:val="fr-CH"/>
        </w:rPr>
        <w:t>.</w:t>
      </w:r>
    </w:p>
    <w:p w14:paraId="1FA08371" w14:textId="77777777" w:rsidR="009F724F" w:rsidRPr="00CB512E" w:rsidRDefault="009F724F" w:rsidP="007E2262">
      <w:pPr>
        <w:pStyle w:val="paragraph"/>
        <w:spacing w:before="0" w:beforeAutospacing="0" w:after="120" w:afterAutospacing="0"/>
        <w:textAlignment w:val="baseline"/>
        <w:rPr>
          <w:rFonts w:ascii="Arial" w:hAnsi="Arial" w:cs="Arial"/>
          <w:sz w:val="22"/>
          <w:szCs w:val="22"/>
          <w:lang w:val="fr-CH"/>
        </w:rPr>
      </w:pPr>
    </w:p>
    <w:p w14:paraId="6BDF58B2" w14:textId="04D9A24F" w:rsidR="009F724F" w:rsidRPr="00CB512E" w:rsidRDefault="00E96899" w:rsidP="00AC60DB">
      <w:pPr>
        <w:spacing w:after="120"/>
        <w:rPr>
          <w:rFonts w:ascii="Arial" w:hAnsi="Arial" w:cs="Arial"/>
          <w:b/>
          <w:bCs/>
          <w:sz w:val="22"/>
          <w:szCs w:val="22"/>
          <w:lang w:val="fr-CH" w:eastAsia="de-CH"/>
        </w:rPr>
      </w:pPr>
      <w:r>
        <w:rPr>
          <w:rFonts w:ascii="Arial" w:hAnsi="Arial" w:cs="Arial"/>
          <w:b/>
          <w:bCs/>
          <w:sz w:val="22"/>
          <w:szCs w:val="22"/>
          <w:lang w:val="fr-CH" w:eastAsia="de-CH"/>
        </w:rPr>
        <w:t>Logement avec services</w:t>
      </w:r>
      <w:r w:rsidRPr="00CB512E">
        <w:rPr>
          <w:rFonts w:ascii="Arial" w:hAnsi="Arial" w:cs="Arial"/>
          <w:b/>
          <w:bCs/>
          <w:sz w:val="22"/>
          <w:szCs w:val="22"/>
          <w:lang w:val="fr-CH" w:eastAsia="de-CH"/>
        </w:rPr>
        <w:t xml:space="preserve"> </w:t>
      </w:r>
      <w:r w:rsidR="009F724F" w:rsidRPr="00CB512E">
        <w:rPr>
          <w:rFonts w:ascii="Arial" w:hAnsi="Arial" w:cs="Arial"/>
          <w:b/>
          <w:bCs/>
          <w:sz w:val="22"/>
          <w:szCs w:val="22"/>
          <w:lang w:val="fr-CH" w:eastAsia="de-CH"/>
        </w:rPr>
        <w:t>de Bruggacher, à Rüti (ZH)</w:t>
      </w:r>
    </w:p>
    <w:p w14:paraId="725A8BEA" w14:textId="1EFCEC07" w:rsidR="009F724F" w:rsidRPr="00CB512E" w:rsidRDefault="009F724F" w:rsidP="00AC60DB">
      <w:pPr>
        <w:spacing w:after="120"/>
        <w:rPr>
          <w:rFonts w:ascii="Arial" w:hAnsi="Arial" w:cs="Arial"/>
          <w:sz w:val="22"/>
          <w:szCs w:val="22"/>
          <w:lang w:val="fr-CH" w:eastAsia="de-CH"/>
        </w:rPr>
      </w:pPr>
      <w:r w:rsidRPr="00CB512E">
        <w:rPr>
          <w:rFonts w:ascii="Arial" w:hAnsi="Arial" w:cs="Arial"/>
          <w:sz w:val="22"/>
          <w:szCs w:val="22"/>
          <w:lang w:val="fr-CH" w:eastAsia="de-CH"/>
        </w:rPr>
        <w:t xml:space="preserve">L’ensemble résidentiel et commercial de Bruggacher, à Rüti (ZH), a été conçu et réalisé par des investisseurs privés. La Stiftung für Ganzheitliche Betreuung loue deux maisons et </w:t>
      </w:r>
      <w:r w:rsidR="006659E6">
        <w:rPr>
          <w:rFonts w:ascii="Arial" w:hAnsi="Arial" w:cs="Arial"/>
          <w:sz w:val="22"/>
          <w:szCs w:val="22"/>
          <w:lang w:val="fr-CH" w:eastAsia="de-CH"/>
        </w:rPr>
        <w:t xml:space="preserve">y </w:t>
      </w:r>
      <w:r w:rsidRPr="00CB512E">
        <w:rPr>
          <w:rFonts w:ascii="Arial" w:hAnsi="Arial" w:cs="Arial"/>
          <w:sz w:val="22"/>
          <w:szCs w:val="22"/>
          <w:lang w:val="fr-CH" w:eastAsia="de-CH"/>
        </w:rPr>
        <w:t xml:space="preserve">propose 30 logements pour personnes âgées. Cette fondation gère également des résidences, des </w:t>
      </w:r>
      <w:r w:rsidR="006659E6">
        <w:rPr>
          <w:rFonts w:ascii="Arial" w:hAnsi="Arial" w:cs="Arial"/>
          <w:sz w:val="22"/>
          <w:szCs w:val="22"/>
          <w:lang w:val="fr-CH" w:eastAsia="de-CH"/>
        </w:rPr>
        <w:t>unités de vie</w:t>
      </w:r>
      <w:r w:rsidRPr="00CB512E">
        <w:rPr>
          <w:rFonts w:ascii="Arial" w:hAnsi="Arial" w:cs="Arial"/>
          <w:sz w:val="22"/>
          <w:szCs w:val="22"/>
          <w:lang w:val="fr-CH" w:eastAsia="de-CH"/>
        </w:rPr>
        <w:t xml:space="preserve"> et des entreprises avec des ateliers protégés pour personnes en situation de </w:t>
      </w:r>
      <w:r w:rsidRPr="00CB512E">
        <w:rPr>
          <w:rFonts w:ascii="Arial" w:hAnsi="Arial" w:cs="Arial"/>
          <w:sz w:val="22"/>
          <w:szCs w:val="22"/>
          <w:lang w:val="fr-CH" w:eastAsia="de-CH"/>
        </w:rPr>
        <w:lastRenderedPageBreak/>
        <w:t xml:space="preserve">handicap. Ces entreprises fournissent </w:t>
      </w:r>
      <w:r w:rsidR="00925251">
        <w:rPr>
          <w:rFonts w:ascii="Arial" w:hAnsi="Arial" w:cs="Arial"/>
          <w:sz w:val="22"/>
          <w:szCs w:val="22"/>
          <w:lang w:val="fr-CH" w:eastAsia="de-CH"/>
        </w:rPr>
        <w:t>désormais</w:t>
      </w:r>
      <w:r w:rsidR="00925251" w:rsidRPr="00CB512E">
        <w:rPr>
          <w:rFonts w:ascii="Arial" w:hAnsi="Arial" w:cs="Arial"/>
          <w:sz w:val="22"/>
          <w:szCs w:val="22"/>
          <w:lang w:val="fr-CH" w:eastAsia="de-CH"/>
        </w:rPr>
        <w:t xml:space="preserve"> </w:t>
      </w:r>
      <w:r w:rsidRPr="00CB512E">
        <w:rPr>
          <w:rFonts w:ascii="Arial" w:hAnsi="Arial" w:cs="Arial"/>
          <w:sz w:val="22"/>
          <w:szCs w:val="22"/>
          <w:lang w:val="fr-CH" w:eastAsia="de-CH"/>
        </w:rPr>
        <w:t>des prestations pour les logements pour personnes âgées.</w:t>
      </w:r>
    </w:p>
    <w:p w14:paraId="16B6758A" w14:textId="27C2FA4E" w:rsidR="009F724F" w:rsidRPr="00CB512E" w:rsidRDefault="009F724F" w:rsidP="00AC60DB">
      <w:pPr>
        <w:spacing w:after="120"/>
        <w:rPr>
          <w:rFonts w:ascii="Arial" w:hAnsi="Arial" w:cs="Arial"/>
          <w:sz w:val="22"/>
          <w:szCs w:val="22"/>
          <w:lang w:val="fr-CH" w:eastAsia="de-CH"/>
        </w:rPr>
      </w:pPr>
      <w:r w:rsidRPr="00CB512E">
        <w:rPr>
          <w:rFonts w:ascii="Arial" w:hAnsi="Arial" w:cs="Arial"/>
          <w:sz w:val="22"/>
          <w:szCs w:val="22"/>
          <w:lang w:val="fr-CH" w:eastAsia="de-CH"/>
        </w:rPr>
        <w:t xml:space="preserve">Ce concept </w:t>
      </w:r>
      <w:r w:rsidR="00925251">
        <w:rPr>
          <w:rFonts w:ascii="Arial" w:hAnsi="Arial" w:cs="Arial"/>
          <w:sz w:val="22"/>
          <w:szCs w:val="22"/>
          <w:lang w:val="fr-CH" w:eastAsia="de-CH"/>
        </w:rPr>
        <w:t xml:space="preserve">repose sur </w:t>
      </w:r>
      <w:r w:rsidRPr="00CB512E">
        <w:rPr>
          <w:rFonts w:ascii="Arial" w:hAnsi="Arial" w:cs="Arial"/>
          <w:sz w:val="22"/>
          <w:szCs w:val="22"/>
          <w:lang w:val="fr-CH" w:eastAsia="de-CH"/>
        </w:rPr>
        <w:t xml:space="preserve">une architecture répondant aux besoins des personnes âgées, </w:t>
      </w:r>
      <w:r w:rsidR="00925251">
        <w:rPr>
          <w:rFonts w:ascii="Arial" w:hAnsi="Arial" w:cs="Arial"/>
          <w:sz w:val="22"/>
          <w:szCs w:val="22"/>
          <w:lang w:val="fr-CH" w:eastAsia="de-CH"/>
        </w:rPr>
        <w:t>sans barrières</w:t>
      </w:r>
      <w:r w:rsidRPr="00CB512E">
        <w:rPr>
          <w:rFonts w:ascii="Arial" w:hAnsi="Arial" w:cs="Arial"/>
          <w:sz w:val="22"/>
          <w:szCs w:val="22"/>
          <w:lang w:val="fr-CH" w:eastAsia="de-CH"/>
        </w:rPr>
        <w:t xml:space="preserve"> et favorisant les contacts</w:t>
      </w:r>
      <w:r w:rsidR="00925251">
        <w:rPr>
          <w:rFonts w:ascii="Arial" w:hAnsi="Arial" w:cs="Arial"/>
          <w:sz w:val="22"/>
          <w:szCs w:val="22"/>
          <w:lang w:val="fr-CH" w:eastAsia="de-CH"/>
        </w:rPr>
        <w:t>. Il comprend</w:t>
      </w:r>
      <w:r w:rsidRPr="00CB512E">
        <w:rPr>
          <w:rFonts w:ascii="Arial" w:hAnsi="Arial" w:cs="Arial"/>
          <w:sz w:val="22"/>
          <w:szCs w:val="22"/>
          <w:lang w:val="fr-CH" w:eastAsia="de-CH"/>
        </w:rPr>
        <w:t xml:space="preserve"> une offre de base avec des prestations supplémentaires payantes, ainsi qu’un service de réception. Il propose un soutien individuel au quotidien et favorise le développement de la communauté. Les locataires </w:t>
      </w:r>
      <w:r w:rsidR="00925251">
        <w:rPr>
          <w:rFonts w:ascii="Arial" w:hAnsi="Arial" w:cs="Arial"/>
          <w:sz w:val="22"/>
          <w:szCs w:val="22"/>
          <w:lang w:val="fr-CH" w:eastAsia="de-CH"/>
        </w:rPr>
        <w:t>bénéficient</w:t>
      </w:r>
      <w:r w:rsidR="00925251"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de l’expérience de la fondation </w:t>
      </w:r>
      <w:r w:rsidR="00925251">
        <w:rPr>
          <w:rFonts w:ascii="Arial" w:hAnsi="Arial" w:cs="Arial"/>
          <w:sz w:val="22"/>
          <w:szCs w:val="22"/>
          <w:lang w:val="fr-CH" w:eastAsia="de-CH"/>
        </w:rPr>
        <w:t>en matière d’accompagnement</w:t>
      </w:r>
      <w:r w:rsidRPr="00CB512E">
        <w:rPr>
          <w:rFonts w:ascii="Arial" w:hAnsi="Arial" w:cs="Arial"/>
          <w:sz w:val="22"/>
          <w:szCs w:val="22"/>
          <w:lang w:val="fr-CH" w:eastAsia="de-CH"/>
        </w:rPr>
        <w:t xml:space="preserve"> et sont prioritaires lorsqu’ils souhaitent déménager dans </w:t>
      </w:r>
      <w:r w:rsidR="00925251">
        <w:rPr>
          <w:rFonts w:ascii="Arial" w:hAnsi="Arial" w:cs="Arial"/>
          <w:sz w:val="22"/>
          <w:szCs w:val="22"/>
          <w:lang w:val="fr-CH" w:eastAsia="de-CH"/>
        </w:rPr>
        <w:t>une unité de vie médicalisée</w:t>
      </w:r>
      <w:r w:rsidRPr="00CB512E">
        <w:rPr>
          <w:rFonts w:ascii="Arial" w:hAnsi="Arial" w:cs="Arial"/>
          <w:sz w:val="22"/>
          <w:szCs w:val="22"/>
          <w:lang w:val="fr-CH" w:eastAsia="de-CH"/>
        </w:rPr>
        <w:t xml:space="preserve"> loué</w:t>
      </w:r>
      <w:r w:rsidR="00925251">
        <w:rPr>
          <w:rFonts w:ascii="Arial" w:hAnsi="Arial" w:cs="Arial"/>
          <w:sz w:val="22"/>
          <w:szCs w:val="22"/>
          <w:lang w:val="fr-CH" w:eastAsia="de-CH"/>
        </w:rPr>
        <w:t>e</w:t>
      </w:r>
      <w:r w:rsidRPr="00CB512E">
        <w:rPr>
          <w:rFonts w:ascii="Arial" w:hAnsi="Arial" w:cs="Arial"/>
          <w:sz w:val="22"/>
          <w:szCs w:val="22"/>
          <w:lang w:val="fr-CH" w:eastAsia="de-CH"/>
        </w:rPr>
        <w:t xml:space="preserve"> par la fondation.</w:t>
      </w:r>
    </w:p>
    <w:p w14:paraId="70C7E767" w14:textId="473EE63C" w:rsidR="009F724F" w:rsidRPr="00CB512E" w:rsidRDefault="009F724F" w:rsidP="00AC60DB">
      <w:pPr>
        <w:spacing w:after="120"/>
        <w:rPr>
          <w:rFonts w:ascii="Arial" w:hAnsi="Arial" w:cs="Arial"/>
          <w:sz w:val="22"/>
          <w:szCs w:val="22"/>
          <w:lang w:val="fr-CH" w:eastAsia="de-CH"/>
        </w:rPr>
      </w:pPr>
      <w:r w:rsidRPr="00CB512E">
        <w:rPr>
          <w:rFonts w:ascii="Arial" w:hAnsi="Arial" w:cs="Arial"/>
          <w:sz w:val="22"/>
          <w:szCs w:val="22"/>
          <w:lang w:val="fr-CH" w:eastAsia="de-CH"/>
        </w:rPr>
        <w:t xml:space="preserve">Cette combinaison permet une offre diversifiée, pouvant être adaptée aux besoins individuels des locataires et </w:t>
      </w:r>
      <w:r w:rsidR="00925251">
        <w:rPr>
          <w:rFonts w:ascii="Arial" w:hAnsi="Arial" w:cs="Arial"/>
          <w:sz w:val="22"/>
          <w:szCs w:val="22"/>
          <w:lang w:val="fr-CH" w:eastAsia="de-CH"/>
        </w:rPr>
        <w:t>du personnel en situation de</w:t>
      </w:r>
      <w:r w:rsidRPr="00CB512E">
        <w:rPr>
          <w:rFonts w:ascii="Arial" w:hAnsi="Arial" w:cs="Arial"/>
          <w:sz w:val="22"/>
          <w:szCs w:val="22"/>
          <w:lang w:val="fr-CH" w:eastAsia="de-CH"/>
        </w:rPr>
        <w:t xml:space="preserve"> handicap.</w:t>
      </w:r>
    </w:p>
    <w:p w14:paraId="40054411" w14:textId="5122818A" w:rsidR="009F724F" w:rsidRPr="00CB512E" w:rsidRDefault="00925251" w:rsidP="00AC60DB">
      <w:pPr>
        <w:spacing w:after="120"/>
        <w:rPr>
          <w:rFonts w:ascii="Arial" w:hAnsi="Arial" w:cs="Arial"/>
          <w:b/>
          <w:bCs/>
          <w:sz w:val="22"/>
          <w:szCs w:val="22"/>
          <w:lang w:val="fr-CH" w:eastAsia="de-CH"/>
        </w:rPr>
      </w:pPr>
      <w:r>
        <w:rPr>
          <w:rFonts w:ascii="Arial" w:hAnsi="Arial" w:cs="Arial"/>
          <w:sz w:val="22"/>
          <w:szCs w:val="22"/>
          <w:lang w:val="fr-CH" w:eastAsia="de-CH"/>
        </w:rPr>
        <w:t>Cet exemple est intéressant et novateur à plus d’un titre</w:t>
      </w:r>
      <w:r w:rsidR="009F724F" w:rsidRPr="00CB512E">
        <w:rPr>
          <w:rFonts w:ascii="Arial" w:hAnsi="Arial" w:cs="Arial"/>
          <w:sz w:val="22"/>
          <w:szCs w:val="22"/>
          <w:lang w:val="fr-CH" w:eastAsia="de-CH"/>
        </w:rPr>
        <w:t xml:space="preserve"> : d’une part, ce sont des </w:t>
      </w:r>
      <w:r w:rsidR="009F724F" w:rsidRPr="00CB512E">
        <w:rPr>
          <w:rFonts w:ascii="Arial" w:hAnsi="Arial" w:cs="Arial"/>
          <w:b/>
          <w:sz w:val="22"/>
          <w:szCs w:val="22"/>
          <w:lang w:val="fr-CH" w:eastAsia="de-CH"/>
        </w:rPr>
        <w:t>investisseurs privés</w:t>
      </w:r>
      <w:r w:rsidR="009F724F" w:rsidRPr="00CB512E">
        <w:rPr>
          <w:rFonts w:ascii="Arial" w:hAnsi="Arial" w:cs="Arial"/>
          <w:sz w:val="22"/>
          <w:szCs w:val="22"/>
          <w:lang w:val="fr-CH" w:eastAsia="de-CH"/>
        </w:rPr>
        <w:t xml:space="preserve"> qui ont pris l’initiative et réalisé une nouvelle forme d’offre. Ils ont ainsi </w:t>
      </w:r>
      <w:r>
        <w:rPr>
          <w:rFonts w:ascii="Arial" w:hAnsi="Arial" w:cs="Arial"/>
          <w:sz w:val="22"/>
          <w:szCs w:val="22"/>
          <w:lang w:val="fr-CH" w:eastAsia="de-CH"/>
        </w:rPr>
        <w:t>répondu</w:t>
      </w:r>
      <w:r w:rsidRPr="00CB512E">
        <w:rPr>
          <w:rFonts w:ascii="Arial" w:hAnsi="Arial" w:cs="Arial"/>
          <w:sz w:val="22"/>
          <w:szCs w:val="22"/>
          <w:lang w:val="fr-CH" w:eastAsia="de-CH"/>
        </w:rPr>
        <w:t xml:space="preserve"> </w:t>
      </w:r>
      <w:r w:rsidR="009F724F" w:rsidRPr="00CB512E">
        <w:rPr>
          <w:rFonts w:ascii="Arial" w:hAnsi="Arial" w:cs="Arial"/>
          <w:sz w:val="22"/>
          <w:szCs w:val="22"/>
          <w:lang w:val="fr-CH" w:eastAsia="de-CH"/>
        </w:rPr>
        <w:t>à un besoin réel</w:t>
      </w:r>
      <w:r>
        <w:rPr>
          <w:rFonts w:ascii="Arial" w:hAnsi="Arial" w:cs="Arial"/>
          <w:sz w:val="22"/>
          <w:szCs w:val="22"/>
          <w:lang w:val="fr-CH" w:eastAsia="de-CH"/>
        </w:rPr>
        <w:t>,</w:t>
      </w:r>
      <w:r w:rsidR="009F724F" w:rsidRPr="00CB512E">
        <w:rPr>
          <w:rFonts w:ascii="Arial" w:hAnsi="Arial" w:cs="Arial"/>
          <w:sz w:val="22"/>
          <w:szCs w:val="22"/>
          <w:lang w:val="fr-CH" w:eastAsia="de-CH"/>
        </w:rPr>
        <w:t xml:space="preserve"> </w:t>
      </w:r>
      <w:r>
        <w:rPr>
          <w:rFonts w:ascii="Arial" w:hAnsi="Arial" w:cs="Arial"/>
          <w:sz w:val="22"/>
          <w:szCs w:val="22"/>
          <w:lang w:val="fr-CH" w:eastAsia="de-CH"/>
        </w:rPr>
        <w:t>selon</w:t>
      </w:r>
      <w:r w:rsidRPr="00CB512E">
        <w:rPr>
          <w:rFonts w:ascii="Arial" w:hAnsi="Arial" w:cs="Arial"/>
          <w:sz w:val="22"/>
          <w:szCs w:val="22"/>
          <w:lang w:val="fr-CH" w:eastAsia="de-CH"/>
        </w:rPr>
        <w:t xml:space="preserve"> </w:t>
      </w:r>
      <w:r w:rsidR="009F724F" w:rsidRPr="00CB512E">
        <w:rPr>
          <w:rFonts w:ascii="Arial" w:hAnsi="Arial" w:cs="Arial"/>
          <w:sz w:val="22"/>
          <w:szCs w:val="22"/>
          <w:lang w:val="fr-CH" w:eastAsia="de-CH"/>
        </w:rPr>
        <w:t xml:space="preserve">une approche entrepreneuriale. </w:t>
      </w:r>
      <w:r>
        <w:rPr>
          <w:rFonts w:ascii="Arial" w:hAnsi="Arial" w:cs="Arial"/>
          <w:sz w:val="22"/>
          <w:szCs w:val="22"/>
          <w:lang w:val="fr-CH" w:eastAsia="de-CH"/>
        </w:rPr>
        <w:t>Concernant les</w:t>
      </w:r>
      <w:r w:rsidR="009F724F" w:rsidRPr="00CB512E">
        <w:rPr>
          <w:rFonts w:ascii="Arial" w:hAnsi="Arial" w:cs="Arial"/>
          <w:sz w:val="22"/>
          <w:szCs w:val="22"/>
          <w:lang w:val="fr-CH" w:eastAsia="de-CH"/>
        </w:rPr>
        <w:t xml:space="preserve"> acteurs impliqués, on relèvera également la </w:t>
      </w:r>
      <w:r>
        <w:rPr>
          <w:rFonts w:ascii="Arial" w:hAnsi="Arial" w:cs="Arial"/>
          <w:b/>
          <w:sz w:val="22"/>
          <w:szCs w:val="22"/>
          <w:lang w:val="fr-CH" w:eastAsia="de-CH"/>
        </w:rPr>
        <w:t>collaboration</w:t>
      </w:r>
      <w:r w:rsidRPr="00CB512E">
        <w:rPr>
          <w:rFonts w:ascii="Arial" w:hAnsi="Arial" w:cs="Arial"/>
          <w:b/>
          <w:sz w:val="22"/>
          <w:szCs w:val="22"/>
          <w:lang w:val="fr-CH" w:eastAsia="de-CH"/>
        </w:rPr>
        <w:t xml:space="preserve"> </w:t>
      </w:r>
      <w:r w:rsidR="009F724F" w:rsidRPr="00CB512E">
        <w:rPr>
          <w:rFonts w:ascii="Arial" w:hAnsi="Arial" w:cs="Arial"/>
          <w:b/>
          <w:sz w:val="22"/>
          <w:szCs w:val="22"/>
          <w:lang w:val="fr-CH" w:eastAsia="de-CH"/>
        </w:rPr>
        <w:t>réussie entre la commune, les investisseurs et une fondation exploitant</w:t>
      </w:r>
      <w:r>
        <w:rPr>
          <w:rFonts w:ascii="Arial" w:hAnsi="Arial" w:cs="Arial"/>
          <w:b/>
          <w:sz w:val="22"/>
          <w:szCs w:val="22"/>
          <w:lang w:val="fr-CH" w:eastAsia="de-CH"/>
        </w:rPr>
        <w:t>e</w:t>
      </w:r>
      <w:r w:rsidR="009F724F" w:rsidRPr="00CB512E">
        <w:rPr>
          <w:rFonts w:ascii="Arial" w:hAnsi="Arial" w:cs="Arial"/>
          <w:sz w:val="22"/>
          <w:szCs w:val="22"/>
          <w:lang w:val="fr-CH" w:eastAsia="de-CH"/>
        </w:rPr>
        <w:t xml:space="preserve">. </w:t>
      </w:r>
      <w:r w:rsidR="00767A74">
        <w:rPr>
          <w:rFonts w:ascii="Arial" w:hAnsi="Arial" w:cs="Arial"/>
          <w:sz w:val="22"/>
          <w:szCs w:val="22"/>
          <w:lang w:val="fr-CH" w:eastAsia="de-CH"/>
        </w:rPr>
        <w:t>Le</w:t>
      </w:r>
      <w:r w:rsidR="009F724F" w:rsidRPr="00CB512E">
        <w:rPr>
          <w:rFonts w:ascii="Arial" w:hAnsi="Arial" w:cs="Arial"/>
          <w:sz w:val="22"/>
          <w:szCs w:val="22"/>
          <w:lang w:val="fr-CH" w:eastAsia="de-CH"/>
        </w:rPr>
        <w:t xml:space="preserve"> concept de prestations</w:t>
      </w:r>
      <w:r w:rsidR="00767A74">
        <w:rPr>
          <w:rFonts w:ascii="Arial" w:hAnsi="Arial" w:cs="Arial"/>
          <w:sz w:val="22"/>
          <w:szCs w:val="22"/>
          <w:lang w:val="fr-CH" w:eastAsia="de-CH"/>
        </w:rPr>
        <w:t xml:space="preserve"> se distingue notamment par </w:t>
      </w:r>
      <w:r w:rsidR="00767A74" w:rsidRPr="00562BC0">
        <w:rPr>
          <w:rFonts w:ascii="Arial" w:hAnsi="Arial" w:cs="Arial"/>
          <w:b/>
          <w:bCs/>
          <w:sz w:val="22"/>
          <w:szCs w:val="22"/>
          <w:lang w:val="fr-CH" w:eastAsia="de-CH"/>
        </w:rPr>
        <w:t>la simplicité et la fluidité du</w:t>
      </w:r>
      <w:r w:rsidR="009F724F" w:rsidRPr="00767A74">
        <w:rPr>
          <w:rFonts w:ascii="Arial" w:hAnsi="Arial" w:cs="Arial"/>
          <w:b/>
          <w:bCs/>
          <w:sz w:val="22"/>
          <w:szCs w:val="22"/>
          <w:lang w:val="fr-CH" w:eastAsia="de-CH"/>
        </w:rPr>
        <w:t xml:space="preserve"> </w:t>
      </w:r>
      <w:r w:rsidR="009F724F" w:rsidRPr="00CB512E">
        <w:rPr>
          <w:rFonts w:ascii="Arial" w:hAnsi="Arial" w:cs="Arial"/>
          <w:b/>
          <w:sz w:val="22"/>
          <w:szCs w:val="22"/>
          <w:lang w:val="fr-CH" w:eastAsia="de-CH"/>
        </w:rPr>
        <w:t xml:space="preserve">passage dans </w:t>
      </w:r>
      <w:r w:rsidR="00767A74">
        <w:rPr>
          <w:rFonts w:ascii="Arial" w:hAnsi="Arial" w:cs="Arial"/>
          <w:b/>
          <w:sz w:val="22"/>
          <w:szCs w:val="22"/>
          <w:lang w:val="fr-CH" w:eastAsia="de-CH"/>
        </w:rPr>
        <w:t>une unité de vie médicalisée</w:t>
      </w:r>
      <w:r w:rsidR="009F724F" w:rsidRPr="00CB512E">
        <w:rPr>
          <w:rFonts w:ascii="Arial" w:hAnsi="Arial" w:cs="Arial"/>
          <w:sz w:val="22"/>
          <w:szCs w:val="22"/>
          <w:lang w:val="fr-CH" w:eastAsia="de-CH"/>
        </w:rPr>
        <w:t xml:space="preserve">, lorsque la fragilité </w:t>
      </w:r>
      <w:r w:rsidR="00767A74">
        <w:rPr>
          <w:rFonts w:ascii="Arial" w:hAnsi="Arial" w:cs="Arial"/>
          <w:sz w:val="22"/>
          <w:szCs w:val="22"/>
          <w:lang w:val="fr-CH" w:eastAsia="de-CH"/>
        </w:rPr>
        <w:t xml:space="preserve">croissante </w:t>
      </w:r>
      <w:r w:rsidR="009F724F" w:rsidRPr="00CB512E">
        <w:rPr>
          <w:rFonts w:ascii="Arial" w:hAnsi="Arial" w:cs="Arial"/>
          <w:sz w:val="22"/>
          <w:szCs w:val="22"/>
          <w:lang w:val="fr-CH" w:eastAsia="de-CH"/>
        </w:rPr>
        <w:t>le requiert.</w:t>
      </w:r>
      <w:r w:rsidR="00110AD3" w:rsidRPr="00CB512E">
        <w:rPr>
          <w:rFonts w:ascii="Arial" w:hAnsi="Arial" w:cs="Arial"/>
          <w:sz w:val="22"/>
          <w:szCs w:val="22"/>
          <w:lang w:val="fr-CH" w:eastAsia="de-CH"/>
        </w:rPr>
        <w:t xml:space="preserve"> De cette manière, les résident</w:t>
      </w:r>
      <w:r w:rsidR="00767A74">
        <w:rPr>
          <w:rFonts w:ascii="Arial" w:hAnsi="Arial" w:cs="Arial"/>
          <w:sz w:val="22"/>
          <w:szCs w:val="22"/>
          <w:lang w:val="fr-CH" w:eastAsia="de-CH"/>
        </w:rPr>
        <w:t>·</w:t>
      </w:r>
      <w:r w:rsidR="00110AD3" w:rsidRPr="00CB512E">
        <w:rPr>
          <w:rFonts w:ascii="Arial" w:hAnsi="Arial" w:cs="Arial"/>
          <w:sz w:val="22"/>
          <w:szCs w:val="22"/>
          <w:lang w:val="fr-CH" w:eastAsia="de-CH"/>
        </w:rPr>
        <w:t xml:space="preserve">es peuvent rester dans leur environnement familier, </w:t>
      </w:r>
      <w:r w:rsidR="00767A74">
        <w:rPr>
          <w:rFonts w:ascii="Arial" w:hAnsi="Arial" w:cs="Arial"/>
          <w:sz w:val="22"/>
          <w:szCs w:val="22"/>
          <w:lang w:val="fr-CH" w:eastAsia="de-CH"/>
        </w:rPr>
        <w:t>même</w:t>
      </w:r>
      <w:r w:rsidR="00110AD3" w:rsidRPr="00CB512E">
        <w:rPr>
          <w:rFonts w:ascii="Arial" w:hAnsi="Arial" w:cs="Arial"/>
          <w:sz w:val="22"/>
          <w:szCs w:val="22"/>
          <w:lang w:val="fr-CH" w:eastAsia="de-CH"/>
        </w:rPr>
        <w:t xml:space="preserve"> lorsque des soins et </w:t>
      </w:r>
      <w:r w:rsidR="00767A74">
        <w:rPr>
          <w:rFonts w:ascii="Arial" w:hAnsi="Arial" w:cs="Arial"/>
          <w:sz w:val="22"/>
          <w:szCs w:val="22"/>
          <w:lang w:val="fr-CH" w:eastAsia="de-CH"/>
        </w:rPr>
        <w:t>un accompagnement plus importants</w:t>
      </w:r>
      <w:r w:rsidR="00110AD3" w:rsidRPr="00CB512E">
        <w:rPr>
          <w:rFonts w:ascii="Arial" w:hAnsi="Arial" w:cs="Arial"/>
          <w:sz w:val="22"/>
          <w:szCs w:val="22"/>
          <w:lang w:val="fr-CH" w:eastAsia="de-CH"/>
        </w:rPr>
        <w:t xml:space="preserve"> deviennent nécessaires. </w:t>
      </w:r>
      <w:r w:rsidR="00767A74">
        <w:rPr>
          <w:rFonts w:ascii="Arial" w:hAnsi="Arial" w:cs="Arial"/>
          <w:sz w:val="22"/>
          <w:szCs w:val="22"/>
          <w:lang w:val="fr-CH" w:eastAsia="de-CH"/>
        </w:rPr>
        <w:t xml:space="preserve">Enfin, autre aspect intéressant, l’existence </w:t>
      </w:r>
      <w:r w:rsidR="00110AD3" w:rsidRPr="00CB512E">
        <w:rPr>
          <w:rFonts w:ascii="Arial" w:hAnsi="Arial" w:cs="Arial"/>
          <w:sz w:val="22"/>
          <w:szCs w:val="22"/>
          <w:lang w:val="fr-CH" w:eastAsia="de-CH"/>
        </w:rPr>
        <w:t xml:space="preserve">d’ateliers protégés dans le concept d’habitat et de prestations : </w:t>
      </w:r>
      <w:r w:rsidR="00110AD3" w:rsidRPr="00CB512E">
        <w:rPr>
          <w:rFonts w:ascii="Arial" w:hAnsi="Arial" w:cs="Arial"/>
          <w:b/>
          <w:sz w:val="22"/>
          <w:szCs w:val="22"/>
          <w:lang w:val="fr-CH" w:eastAsia="de-CH"/>
        </w:rPr>
        <w:t xml:space="preserve">des personnes </w:t>
      </w:r>
      <w:r w:rsidR="00767A74">
        <w:rPr>
          <w:rFonts w:ascii="Arial" w:hAnsi="Arial" w:cs="Arial"/>
          <w:b/>
          <w:sz w:val="22"/>
          <w:szCs w:val="22"/>
          <w:lang w:val="fr-CH" w:eastAsia="de-CH"/>
        </w:rPr>
        <w:t>en situation de</w:t>
      </w:r>
      <w:r w:rsidR="00110AD3" w:rsidRPr="00CB512E">
        <w:rPr>
          <w:rFonts w:ascii="Arial" w:hAnsi="Arial" w:cs="Arial"/>
          <w:b/>
          <w:sz w:val="22"/>
          <w:szCs w:val="22"/>
          <w:lang w:val="fr-CH" w:eastAsia="de-CH"/>
        </w:rPr>
        <w:t xml:space="preserve"> handicap fournissent des prestations de service</w:t>
      </w:r>
      <w:r w:rsidR="00767A74">
        <w:rPr>
          <w:rFonts w:ascii="Arial" w:hAnsi="Arial" w:cs="Arial"/>
          <w:b/>
          <w:sz w:val="22"/>
          <w:szCs w:val="22"/>
          <w:lang w:val="fr-CH" w:eastAsia="de-CH"/>
        </w:rPr>
        <w:t>s</w:t>
      </w:r>
      <w:r w:rsidR="00110AD3" w:rsidRPr="00CB512E">
        <w:rPr>
          <w:rFonts w:ascii="Arial" w:hAnsi="Arial" w:cs="Arial"/>
          <w:b/>
          <w:sz w:val="22"/>
          <w:szCs w:val="22"/>
          <w:lang w:val="fr-CH" w:eastAsia="de-CH"/>
        </w:rPr>
        <w:t xml:space="preserve"> </w:t>
      </w:r>
      <w:r w:rsidR="00767A74">
        <w:rPr>
          <w:rFonts w:ascii="Arial" w:hAnsi="Arial" w:cs="Arial"/>
          <w:b/>
          <w:sz w:val="22"/>
          <w:szCs w:val="22"/>
          <w:lang w:val="fr-CH" w:eastAsia="de-CH"/>
        </w:rPr>
        <w:t>aux</w:t>
      </w:r>
      <w:r w:rsidR="00110AD3" w:rsidRPr="00CB512E">
        <w:rPr>
          <w:rFonts w:ascii="Arial" w:hAnsi="Arial" w:cs="Arial"/>
          <w:b/>
          <w:sz w:val="22"/>
          <w:szCs w:val="22"/>
          <w:lang w:val="fr-CH" w:eastAsia="de-CH"/>
        </w:rPr>
        <w:t xml:space="preserve"> personnes âgées.</w:t>
      </w:r>
    </w:p>
    <w:p w14:paraId="25111E83" w14:textId="77777777" w:rsidR="009F724F" w:rsidRPr="00CB512E" w:rsidRDefault="009F724F" w:rsidP="007E2262">
      <w:pPr>
        <w:pStyle w:val="Aufzhlung"/>
        <w:numPr>
          <w:ilvl w:val="0"/>
          <w:numId w:val="0"/>
        </w:numPr>
        <w:spacing w:after="120"/>
        <w:ind w:left="357" w:hanging="357"/>
        <w:rPr>
          <w:noProof w:val="0"/>
          <w:u w:val="single"/>
          <w:lang w:val="fr-CH"/>
        </w:rPr>
      </w:pPr>
    </w:p>
    <w:p w14:paraId="1CCC555E" w14:textId="77777777" w:rsidR="009F724F" w:rsidRPr="00CB512E" w:rsidRDefault="009F724F" w:rsidP="007E2262">
      <w:pPr>
        <w:pStyle w:val="Aufzhlung"/>
        <w:numPr>
          <w:ilvl w:val="0"/>
          <w:numId w:val="0"/>
        </w:numPr>
        <w:spacing w:after="120"/>
        <w:ind w:left="357" w:hanging="357"/>
        <w:rPr>
          <w:noProof w:val="0"/>
          <w:u w:val="single"/>
          <w:lang w:val="fr-CH"/>
        </w:rPr>
      </w:pPr>
      <w:r w:rsidRPr="00CB512E">
        <w:rPr>
          <w:noProof w:val="0"/>
          <w:u w:val="single"/>
          <w:lang w:val="fr-CH"/>
        </w:rPr>
        <w:t>Sources (concepts, évaluations, rapports tirés de la pratique, liens et renvois)</w:t>
      </w:r>
    </w:p>
    <w:p w14:paraId="65F3BF74" w14:textId="77777777" w:rsidR="009F724F" w:rsidRPr="00CB512E" w:rsidRDefault="009F724F" w:rsidP="00F14071">
      <w:pPr>
        <w:pStyle w:val="Aufzhlung"/>
        <w:numPr>
          <w:ilvl w:val="0"/>
          <w:numId w:val="0"/>
        </w:numPr>
        <w:spacing w:after="120"/>
        <w:ind w:left="357" w:hanging="357"/>
        <w:rPr>
          <w:i/>
          <w:iCs/>
          <w:noProof w:val="0"/>
          <w:lang w:val="fr-CH"/>
        </w:rPr>
      </w:pPr>
      <w:r w:rsidRPr="00CB512E">
        <w:rPr>
          <w:i/>
          <w:iCs/>
          <w:noProof w:val="0"/>
          <w:lang w:val="fr-CH"/>
        </w:rPr>
        <w:t>Sources relatives à l’exemple de la maison Blüemlisalp:</w:t>
      </w:r>
    </w:p>
    <w:p w14:paraId="5304A9D8" w14:textId="17866474" w:rsidR="009F724F" w:rsidRPr="00CB512E" w:rsidRDefault="00217E43" w:rsidP="007E2262">
      <w:pPr>
        <w:pStyle w:val="Aufzhlung"/>
        <w:numPr>
          <w:ilvl w:val="0"/>
          <w:numId w:val="40"/>
        </w:numPr>
        <w:rPr>
          <w:noProof w:val="0"/>
          <w:lang w:val="fr-CH"/>
        </w:rPr>
      </w:pPr>
      <w:hyperlink r:id="rId18" w:history="1">
        <w:r w:rsidR="009F724F" w:rsidRPr="00CB512E">
          <w:rPr>
            <w:rStyle w:val="Hyperlink"/>
            <w:rFonts w:cs="Arial"/>
            <w:noProof w:val="0"/>
            <w:lang w:val="fr-CH"/>
          </w:rPr>
          <w:t>www.age-stiftung.ch/foerderprojekt/ausbau-bluemlisalp-ein-zuhause-mit-zukunft-fuer-sozial-schwache/</w:t>
        </w:r>
      </w:hyperlink>
    </w:p>
    <w:p w14:paraId="74F4A21A" w14:textId="2ACC5C21" w:rsidR="009F724F" w:rsidRPr="00CB512E" w:rsidRDefault="00217E43" w:rsidP="007E2262">
      <w:pPr>
        <w:pStyle w:val="Aufzhlung"/>
        <w:numPr>
          <w:ilvl w:val="0"/>
          <w:numId w:val="40"/>
        </w:numPr>
        <w:rPr>
          <w:noProof w:val="0"/>
          <w:lang w:val="fr-CH"/>
        </w:rPr>
      </w:pPr>
      <w:hyperlink r:id="rId19" w:history="1">
        <w:r w:rsidR="00F87844" w:rsidRPr="008173B2">
          <w:rPr>
            <w:rStyle w:val="Hyperlink"/>
            <w:rFonts w:cs="Arial"/>
            <w:noProof w:val="0"/>
            <w:lang w:val="fr-CH"/>
          </w:rPr>
          <w:t>www.age-stiftung.ch/fileadmin/user_upload/Projekte/2013/019/2015_Age_I_2013_019.pdf</w:t>
        </w:r>
      </w:hyperlink>
      <w:r w:rsidR="00F87844">
        <w:rPr>
          <w:noProof w:val="0"/>
          <w:lang w:val="fr-CH"/>
        </w:rPr>
        <w:t xml:space="preserve"> </w:t>
      </w:r>
    </w:p>
    <w:p w14:paraId="67FBA918" w14:textId="5ECBC2E0" w:rsidR="009F724F" w:rsidRPr="00CB512E" w:rsidRDefault="00217E43" w:rsidP="007E2262">
      <w:pPr>
        <w:pStyle w:val="Aufzhlung"/>
        <w:numPr>
          <w:ilvl w:val="0"/>
          <w:numId w:val="40"/>
        </w:numPr>
        <w:rPr>
          <w:noProof w:val="0"/>
          <w:lang w:val="fr-CH"/>
        </w:rPr>
      </w:pPr>
      <w:hyperlink r:id="rId20" w:history="1">
        <w:r w:rsidR="00F87844" w:rsidRPr="008173B2">
          <w:rPr>
            <w:rStyle w:val="Hyperlink"/>
            <w:rFonts w:cs="Arial"/>
            <w:noProof w:val="0"/>
            <w:lang w:val="fr-CH"/>
          </w:rPr>
          <w:t>www.archezuerich.ch/arche-wohnen/betreutes-wohnen/ein-zuhause-nicht-nur-ein-dach-uber-dem-kopf</w:t>
        </w:r>
      </w:hyperlink>
      <w:r w:rsidR="00F87844">
        <w:rPr>
          <w:noProof w:val="0"/>
          <w:lang w:val="fr-CH"/>
        </w:rPr>
        <w:t xml:space="preserve"> </w:t>
      </w:r>
    </w:p>
    <w:p w14:paraId="3C92DC0E" w14:textId="00537B66" w:rsidR="009F724F" w:rsidRPr="00CB512E" w:rsidRDefault="00217E43" w:rsidP="007E2262">
      <w:pPr>
        <w:pStyle w:val="Listenabsatz"/>
        <w:numPr>
          <w:ilvl w:val="0"/>
          <w:numId w:val="40"/>
        </w:numPr>
        <w:spacing w:after="120"/>
        <w:rPr>
          <w:rStyle w:val="Hyperlink"/>
          <w:rFonts w:ascii="Arial" w:hAnsi="Arial" w:cs="Arial"/>
          <w:sz w:val="22"/>
          <w:szCs w:val="22"/>
          <w:lang w:val="fr-CH" w:eastAsia="de-CH"/>
        </w:rPr>
      </w:pPr>
      <w:hyperlink r:id="rId21" w:history="1">
        <w:r w:rsidR="00F87844" w:rsidRPr="008173B2">
          <w:rPr>
            <w:rStyle w:val="Hyperlink"/>
            <w:rFonts w:ascii="Arial" w:hAnsi="Arial" w:cs="Arial"/>
            <w:sz w:val="22"/>
            <w:szCs w:val="22"/>
            <w:lang w:val="fr-CH"/>
          </w:rPr>
          <w:t>www.archezuerich.ch/arche-wohnen/betreutes-wohnen/wohnen-mehrzimmer-wohnung-oder-wohnhaus</w:t>
        </w:r>
      </w:hyperlink>
      <w:r w:rsidR="00F87844">
        <w:rPr>
          <w:rFonts w:ascii="Arial" w:hAnsi="Arial" w:cs="Arial"/>
          <w:sz w:val="22"/>
          <w:szCs w:val="22"/>
          <w:lang w:val="fr-CH"/>
        </w:rPr>
        <w:t xml:space="preserve"> </w:t>
      </w:r>
    </w:p>
    <w:p w14:paraId="6910D2DC" w14:textId="77777777" w:rsidR="009F724F" w:rsidRPr="00CB512E" w:rsidRDefault="009F724F" w:rsidP="005D03C0">
      <w:pPr>
        <w:pStyle w:val="Aufzhlung"/>
        <w:numPr>
          <w:ilvl w:val="0"/>
          <w:numId w:val="0"/>
        </w:numPr>
        <w:spacing w:after="120"/>
        <w:ind w:left="357" w:hanging="357"/>
        <w:rPr>
          <w:i/>
          <w:iCs/>
          <w:noProof w:val="0"/>
          <w:lang w:val="fr-CH"/>
        </w:rPr>
      </w:pPr>
      <w:r w:rsidRPr="00CB512E">
        <w:rPr>
          <w:i/>
          <w:iCs/>
          <w:noProof w:val="0"/>
          <w:lang w:val="fr-CH"/>
        </w:rPr>
        <w:t xml:space="preserve">Sources relatives à l’exemple </w:t>
      </w:r>
      <w:r w:rsidR="00394372" w:rsidRPr="00CB512E">
        <w:rPr>
          <w:i/>
          <w:iCs/>
          <w:noProof w:val="0"/>
          <w:lang w:val="fr-CH"/>
        </w:rPr>
        <w:t xml:space="preserve">de </w:t>
      </w:r>
      <w:r w:rsidRPr="00CB512E">
        <w:rPr>
          <w:i/>
          <w:iCs/>
          <w:noProof w:val="0"/>
          <w:lang w:val="fr-CH"/>
        </w:rPr>
        <w:t>Seeburg – maison Birke</w:t>
      </w:r>
    </w:p>
    <w:p w14:paraId="45763097" w14:textId="77777777" w:rsidR="009F724F" w:rsidRPr="00035E23" w:rsidRDefault="00217E43" w:rsidP="007E2262">
      <w:pPr>
        <w:pStyle w:val="paragraph"/>
        <w:numPr>
          <w:ilvl w:val="0"/>
          <w:numId w:val="41"/>
        </w:numPr>
        <w:spacing w:before="0" w:beforeAutospacing="0" w:after="0" w:afterAutospacing="0"/>
        <w:textAlignment w:val="baseline"/>
        <w:rPr>
          <w:rFonts w:ascii="Arial" w:hAnsi="Arial" w:cs="Arial"/>
          <w:sz w:val="22"/>
          <w:szCs w:val="22"/>
        </w:rPr>
      </w:pPr>
      <w:hyperlink r:id="rId22" w:tgtFrame="_blank" w:history="1">
        <w:r w:rsidR="00556628" w:rsidRPr="00035E23">
          <w:rPr>
            <w:rStyle w:val="normaltextrun"/>
            <w:rFonts w:ascii="Arial" w:hAnsi="Arial" w:cs="Arial"/>
            <w:sz w:val="22"/>
            <w:szCs w:val="22"/>
          </w:rPr>
          <w:t>Seeburg Interlaken | Age-Stiftung (age-stiftung.ch)</w:t>
        </w:r>
      </w:hyperlink>
      <w:r w:rsidR="00556628" w:rsidRPr="00035E23">
        <w:rPr>
          <w:rStyle w:val="eop"/>
          <w:rFonts w:ascii="Arial" w:hAnsi="Arial" w:cs="Arial"/>
          <w:sz w:val="22"/>
          <w:szCs w:val="22"/>
        </w:rPr>
        <w:t> </w:t>
      </w:r>
    </w:p>
    <w:p w14:paraId="6232F58F" w14:textId="77777777" w:rsidR="009F724F" w:rsidRPr="00035E23" w:rsidRDefault="00217E43" w:rsidP="007E2262">
      <w:pPr>
        <w:pStyle w:val="Aufzhlung"/>
        <w:numPr>
          <w:ilvl w:val="0"/>
          <w:numId w:val="41"/>
        </w:numPr>
        <w:rPr>
          <w:noProof w:val="0"/>
          <w:u w:val="single"/>
        </w:rPr>
      </w:pPr>
      <w:hyperlink r:id="rId23" w:history="1">
        <w:r w:rsidR="00556628" w:rsidRPr="00035E23">
          <w:rPr>
            <w:noProof w:val="0"/>
            <w:color w:val="0000FF"/>
            <w:u w:val="single"/>
            <w:lang w:eastAsia="de-DE"/>
          </w:rPr>
          <w:t>SEEBURG – Chancen und Lebensräume für Menschen</w:t>
        </w:r>
      </w:hyperlink>
    </w:p>
    <w:p w14:paraId="58034D95" w14:textId="3E91DE04" w:rsidR="009F724F" w:rsidRDefault="00217E43" w:rsidP="00F87844">
      <w:pPr>
        <w:pStyle w:val="Aufzhlung"/>
        <w:numPr>
          <w:ilvl w:val="0"/>
          <w:numId w:val="41"/>
        </w:numPr>
        <w:rPr>
          <w:u w:val="single"/>
        </w:rPr>
      </w:pPr>
      <w:hyperlink r:id="rId24" w:history="1">
        <w:r w:rsidR="00F87844" w:rsidRPr="00C223E7">
          <w:rPr>
            <w:rStyle w:val="Hyperlink"/>
          </w:rPr>
          <w:t>www.seeburg.ch/wohnangebote/wohnbereiche/</w:t>
        </w:r>
      </w:hyperlink>
    </w:p>
    <w:p w14:paraId="7CFF0ECC" w14:textId="77777777" w:rsidR="00F87844" w:rsidRPr="00F87844" w:rsidRDefault="00F87844" w:rsidP="00F87844">
      <w:pPr>
        <w:pStyle w:val="Aufzhlung"/>
        <w:numPr>
          <w:ilvl w:val="0"/>
          <w:numId w:val="0"/>
        </w:numPr>
        <w:ind w:left="720"/>
        <w:rPr>
          <w:u w:val="single"/>
        </w:rPr>
      </w:pPr>
    </w:p>
    <w:p w14:paraId="11C436C8" w14:textId="33D06B7E" w:rsidR="009F724F" w:rsidRPr="00CB512E" w:rsidRDefault="009F724F" w:rsidP="00AC60DB">
      <w:pPr>
        <w:pStyle w:val="Aufzhlung"/>
        <w:numPr>
          <w:ilvl w:val="0"/>
          <w:numId w:val="0"/>
        </w:numPr>
        <w:spacing w:after="120"/>
        <w:ind w:left="357" w:hanging="357"/>
        <w:rPr>
          <w:i/>
          <w:iCs/>
          <w:noProof w:val="0"/>
          <w:lang w:val="fr-CH"/>
        </w:rPr>
      </w:pPr>
      <w:r w:rsidRPr="00CB512E">
        <w:rPr>
          <w:i/>
          <w:iCs/>
          <w:noProof w:val="0"/>
          <w:lang w:val="fr-CH"/>
        </w:rPr>
        <w:t xml:space="preserve">Sources relatives à l’exemple </w:t>
      </w:r>
      <w:r w:rsidR="00767A74">
        <w:rPr>
          <w:i/>
          <w:iCs/>
          <w:noProof w:val="0"/>
          <w:lang w:val="fr-CH"/>
        </w:rPr>
        <w:t xml:space="preserve">du logement avec services </w:t>
      </w:r>
      <w:r w:rsidRPr="00CB512E">
        <w:rPr>
          <w:i/>
          <w:iCs/>
          <w:noProof w:val="0"/>
          <w:lang w:val="fr-CH"/>
        </w:rPr>
        <w:t>de Bruggacher</w:t>
      </w:r>
    </w:p>
    <w:p w14:paraId="2F764E7B" w14:textId="6916BD96" w:rsidR="009F724F" w:rsidRPr="00CB512E" w:rsidRDefault="00217E43" w:rsidP="007E2262">
      <w:pPr>
        <w:pStyle w:val="Aufzhlung"/>
        <w:numPr>
          <w:ilvl w:val="0"/>
          <w:numId w:val="42"/>
        </w:numPr>
        <w:rPr>
          <w:noProof w:val="0"/>
          <w:lang w:val="fr-CH"/>
        </w:rPr>
      </w:pPr>
      <w:hyperlink r:id="rId25">
        <w:r w:rsidR="009F724F" w:rsidRPr="00CB512E">
          <w:rPr>
            <w:rStyle w:val="Hyperlink"/>
            <w:rFonts w:cs="Arial"/>
            <w:noProof w:val="0"/>
            <w:lang w:val="fr-CH"/>
          </w:rPr>
          <w:t>www.age-stiftung.ch/fileadmin/user_upload/Projekte/2016/009/2018_Age_I_2016_009.pdf</w:t>
        </w:r>
      </w:hyperlink>
    </w:p>
    <w:p w14:paraId="68AD8485" w14:textId="287408B9" w:rsidR="009F724F" w:rsidRPr="00CB512E" w:rsidRDefault="00217E43" w:rsidP="007E2262">
      <w:pPr>
        <w:pStyle w:val="Aufzhlung"/>
        <w:numPr>
          <w:ilvl w:val="0"/>
          <w:numId w:val="42"/>
        </w:numPr>
        <w:rPr>
          <w:noProof w:val="0"/>
          <w:lang w:val="fr-CH"/>
        </w:rPr>
      </w:pPr>
      <w:hyperlink r:id="rId26">
        <w:r w:rsidR="009F724F" w:rsidRPr="00CB512E">
          <w:rPr>
            <w:rStyle w:val="Hyperlink"/>
            <w:rFonts w:cs="Arial"/>
            <w:noProof w:val="0"/>
            <w:lang w:val="fr-CH"/>
          </w:rPr>
          <w:t>www.age-stiftung.ch/foerderprojekt/wohnen-mit-service-im-bruggacher-rueti-zh/</w:t>
        </w:r>
      </w:hyperlink>
    </w:p>
    <w:p w14:paraId="63C1D93A" w14:textId="067F63E6" w:rsidR="009F724F" w:rsidRPr="00CB512E" w:rsidRDefault="00217E43" w:rsidP="007E2262">
      <w:pPr>
        <w:pStyle w:val="Aufzhlung"/>
        <w:numPr>
          <w:ilvl w:val="0"/>
          <w:numId w:val="42"/>
        </w:numPr>
        <w:spacing w:after="120"/>
        <w:rPr>
          <w:noProof w:val="0"/>
          <w:lang w:val="fr-CH"/>
        </w:rPr>
      </w:pPr>
      <w:hyperlink r:id="rId27">
        <w:r w:rsidR="009F724F" w:rsidRPr="00CB512E">
          <w:rPr>
            <w:rStyle w:val="Hyperlink"/>
            <w:rFonts w:cs="Arial"/>
            <w:noProof w:val="0"/>
            <w:lang w:val="fr-CH"/>
          </w:rPr>
          <w:t>www.sfgb.ch/de/bei-uns-kunde-sein/wohnen-mit-service-im-bruggacher.html/</w:t>
        </w:r>
      </w:hyperlink>
    </w:p>
    <w:p w14:paraId="1EB76A07" w14:textId="77777777" w:rsidR="00767A74" w:rsidRDefault="00767A74" w:rsidP="002807B9">
      <w:pPr>
        <w:pStyle w:val="Untertitelgrn"/>
        <w:ind w:left="426"/>
        <w:rPr>
          <w:noProof w:val="0"/>
          <w:lang w:val="fr-CH"/>
        </w:rPr>
      </w:pPr>
    </w:p>
    <w:p w14:paraId="7D6B4DDB" w14:textId="77777777" w:rsidR="00767A74" w:rsidRDefault="00767A74" w:rsidP="002807B9">
      <w:pPr>
        <w:pStyle w:val="Untertitelgrn"/>
        <w:ind w:left="426"/>
        <w:rPr>
          <w:noProof w:val="0"/>
          <w:lang w:val="fr-CH"/>
        </w:rPr>
      </w:pPr>
    </w:p>
    <w:p w14:paraId="1896B70F" w14:textId="77777777" w:rsidR="00767A74" w:rsidRDefault="00767A74" w:rsidP="00767A74">
      <w:pPr>
        <w:pStyle w:val="Untertitelgrn"/>
        <w:ind w:left="426"/>
        <w:rPr>
          <w:noProof w:val="0"/>
          <w:lang w:val="fr-CH"/>
        </w:rPr>
      </w:pPr>
    </w:p>
    <w:p w14:paraId="68F96E86" w14:textId="5DB88AE0" w:rsidR="009F724F" w:rsidRPr="00CB512E" w:rsidRDefault="009F724F" w:rsidP="006A3CF3">
      <w:pPr>
        <w:pStyle w:val="Untertitelgrn"/>
        <w:numPr>
          <w:ilvl w:val="0"/>
          <w:numId w:val="36"/>
        </w:numPr>
        <w:ind w:left="426" w:hanging="426"/>
        <w:rPr>
          <w:noProof w:val="0"/>
          <w:lang w:val="fr-CH"/>
        </w:rPr>
      </w:pPr>
      <w:r w:rsidRPr="00CB512E">
        <w:rPr>
          <w:noProof w:val="0"/>
          <w:lang w:val="fr-CH"/>
        </w:rPr>
        <w:lastRenderedPageBreak/>
        <w:t xml:space="preserve">Logement </w:t>
      </w:r>
      <w:r w:rsidR="00767A74">
        <w:rPr>
          <w:noProof w:val="0"/>
          <w:lang w:val="fr-CH"/>
        </w:rPr>
        <w:t>directement relié à</w:t>
      </w:r>
      <w:r w:rsidR="000D45B4">
        <w:rPr>
          <w:noProof w:val="0"/>
          <w:lang w:val="fr-CH"/>
        </w:rPr>
        <w:t xml:space="preserve"> une ins</w:t>
      </w:r>
      <w:r w:rsidRPr="00CB512E">
        <w:rPr>
          <w:noProof w:val="0"/>
          <w:lang w:val="fr-CH"/>
        </w:rPr>
        <w:t>titution</w:t>
      </w:r>
    </w:p>
    <w:p w14:paraId="4411EDBC" w14:textId="77777777" w:rsidR="009F724F" w:rsidRPr="00CB512E" w:rsidRDefault="009F724F" w:rsidP="007E2262">
      <w:pPr>
        <w:pStyle w:val="Aufzhlung"/>
        <w:numPr>
          <w:ilvl w:val="0"/>
          <w:numId w:val="0"/>
        </w:numPr>
        <w:spacing w:after="120" w:line="240" w:lineRule="auto"/>
        <w:ind w:left="357" w:hanging="357"/>
        <w:rPr>
          <w:noProof w:val="0"/>
          <w:u w:val="single"/>
          <w:lang w:val="fr-CH"/>
        </w:rPr>
      </w:pPr>
      <w:r w:rsidRPr="00CB512E">
        <w:rPr>
          <w:noProof w:val="0"/>
          <w:u w:val="single"/>
          <w:lang w:val="fr-CH"/>
        </w:rPr>
        <w:t>Description générale</w:t>
      </w:r>
    </w:p>
    <w:p w14:paraId="7EDA2414" w14:textId="6C4547D2" w:rsidR="009F724F" w:rsidRPr="00CB512E" w:rsidRDefault="009F724F" w:rsidP="007E2262">
      <w:pPr>
        <w:autoSpaceDE w:val="0"/>
        <w:autoSpaceDN w:val="0"/>
        <w:adjustRightInd w:val="0"/>
        <w:spacing w:after="120"/>
        <w:rPr>
          <w:rFonts w:ascii="Arial" w:hAnsi="Arial" w:cs="Arial"/>
          <w:sz w:val="22"/>
          <w:szCs w:val="22"/>
          <w:lang w:val="fr-CH" w:eastAsia="de-CH"/>
        </w:rPr>
      </w:pPr>
      <w:r w:rsidRPr="00CB512E">
        <w:rPr>
          <w:rFonts w:ascii="Arial" w:hAnsi="Arial" w:cs="Arial"/>
          <w:sz w:val="22"/>
          <w:szCs w:val="22"/>
          <w:lang w:val="fr-CH" w:eastAsia="de-CH"/>
        </w:rPr>
        <w:t>Les résident</w:t>
      </w:r>
      <w:r w:rsidR="00767A74">
        <w:rPr>
          <w:rFonts w:ascii="Arial" w:hAnsi="Arial" w:cs="Arial"/>
          <w:sz w:val="22"/>
          <w:szCs w:val="22"/>
          <w:lang w:val="fr-CH" w:eastAsia="de-CH"/>
        </w:rPr>
        <w:t>·</w:t>
      </w:r>
      <w:r w:rsidRPr="00CB512E">
        <w:rPr>
          <w:rFonts w:ascii="Arial" w:hAnsi="Arial" w:cs="Arial"/>
          <w:sz w:val="22"/>
          <w:szCs w:val="22"/>
          <w:lang w:val="fr-CH" w:eastAsia="de-CH"/>
        </w:rPr>
        <w:t xml:space="preserve">es d’EMS sont traditionnellement des « hôtes </w:t>
      </w:r>
      <w:r w:rsidR="00767A74">
        <w:rPr>
          <w:rFonts w:ascii="Arial" w:hAnsi="Arial" w:cs="Arial"/>
          <w:sz w:val="22"/>
          <w:szCs w:val="22"/>
          <w:lang w:val="fr-CH" w:eastAsia="de-CH"/>
        </w:rPr>
        <w:t>en</w:t>
      </w:r>
      <w:r w:rsidR="00767A74"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pension complète ». Cela doit-il vraiment </w:t>
      </w:r>
      <w:r w:rsidR="00954B14">
        <w:rPr>
          <w:rFonts w:ascii="Arial" w:hAnsi="Arial" w:cs="Arial"/>
          <w:sz w:val="22"/>
          <w:szCs w:val="22"/>
          <w:lang w:val="fr-CH" w:eastAsia="de-CH"/>
        </w:rPr>
        <w:t xml:space="preserve">en </w:t>
      </w:r>
      <w:r w:rsidRPr="00CB512E">
        <w:rPr>
          <w:rFonts w:ascii="Arial" w:hAnsi="Arial" w:cs="Arial"/>
          <w:sz w:val="22"/>
          <w:szCs w:val="22"/>
          <w:lang w:val="fr-CH" w:eastAsia="de-CH"/>
        </w:rPr>
        <w:t>être ainsi ? Si les résident</w:t>
      </w:r>
      <w:r w:rsidR="00954B14">
        <w:rPr>
          <w:rFonts w:ascii="Arial" w:hAnsi="Arial" w:cs="Arial"/>
          <w:sz w:val="22"/>
          <w:szCs w:val="22"/>
          <w:lang w:val="fr-CH" w:eastAsia="de-CH"/>
        </w:rPr>
        <w:t>·</w:t>
      </w:r>
      <w:r w:rsidRPr="00CB512E">
        <w:rPr>
          <w:rFonts w:ascii="Arial" w:hAnsi="Arial" w:cs="Arial"/>
          <w:sz w:val="22"/>
          <w:szCs w:val="22"/>
          <w:lang w:val="fr-CH" w:eastAsia="de-CH"/>
        </w:rPr>
        <w:t xml:space="preserve">es avaient la possibilité d’effectuer eux-mêmes certaines tâches ménagères simples (p.ex. préparer le déjeuner, effectuer de petits travaux de nettoyage, laver leur propre linge, etc.), ils profiteraient d’une plus grande </w:t>
      </w:r>
      <w:r w:rsidR="00501F10">
        <w:rPr>
          <w:rFonts w:ascii="Arial" w:hAnsi="Arial" w:cs="Arial"/>
          <w:sz w:val="22"/>
          <w:szCs w:val="22"/>
          <w:lang w:val="fr-CH" w:eastAsia="de-CH"/>
        </w:rPr>
        <w:t>autonomie</w:t>
      </w:r>
      <w:r w:rsidRPr="00CB512E">
        <w:rPr>
          <w:rFonts w:ascii="Arial" w:hAnsi="Arial" w:cs="Arial"/>
          <w:sz w:val="22"/>
          <w:szCs w:val="22"/>
          <w:lang w:val="fr-CH" w:eastAsia="de-CH"/>
        </w:rPr>
        <w:t xml:space="preserve">. </w:t>
      </w:r>
      <w:r w:rsidR="00501F10">
        <w:rPr>
          <w:rFonts w:ascii="Arial" w:hAnsi="Arial" w:cs="Arial"/>
          <w:sz w:val="22"/>
          <w:szCs w:val="22"/>
          <w:lang w:val="fr-CH" w:eastAsia="de-CH"/>
        </w:rPr>
        <w:t>Et</w:t>
      </w:r>
      <w:r w:rsidRPr="00CB512E">
        <w:rPr>
          <w:rFonts w:ascii="Arial" w:hAnsi="Arial" w:cs="Arial"/>
          <w:sz w:val="22"/>
          <w:szCs w:val="22"/>
          <w:lang w:val="fr-CH" w:eastAsia="de-CH"/>
        </w:rPr>
        <w:t xml:space="preserve"> il serait également possible de proposer des formes </w:t>
      </w:r>
      <w:r w:rsidR="00501F10">
        <w:rPr>
          <w:rFonts w:ascii="Arial" w:hAnsi="Arial" w:cs="Arial"/>
          <w:sz w:val="22"/>
          <w:szCs w:val="22"/>
          <w:lang w:val="fr-CH" w:eastAsia="de-CH"/>
        </w:rPr>
        <w:t>d’habitat autonome</w:t>
      </w:r>
      <w:r w:rsidRPr="00CB512E">
        <w:rPr>
          <w:rFonts w:ascii="Arial" w:hAnsi="Arial" w:cs="Arial"/>
          <w:sz w:val="22"/>
          <w:szCs w:val="22"/>
          <w:lang w:val="fr-CH" w:eastAsia="de-CH"/>
        </w:rPr>
        <w:t xml:space="preserve"> dans le même bâtiment ou dans les alentours.</w:t>
      </w:r>
    </w:p>
    <w:p w14:paraId="11A70ADB" w14:textId="1D439325" w:rsidR="009F724F" w:rsidRPr="00CB512E" w:rsidRDefault="009F724F" w:rsidP="007E2262">
      <w:pPr>
        <w:autoSpaceDE w:val="0"/>
        <w:autoSpaceDN w:val="0"/>
        <w:adjustRightInd w:val="0"/>
        <w:spacing w:after="120"/>
        <w:rPr>
          <w:rFonts w:ascii="Arial" w:hAnsi="Arial" w:cs="Arial"/>
          <w:sz w:val="22"/>
          <w:szCs w:val="22"/>
          <w:lang w:val="fr-CH" w:eastAsia="de-CH"/>
        </w:rPr>
      </w:pPr>
      <w:r w:rsidRPr="00CB512E">
        <w:rPr>
          <w:rFonts w:ascii="Arial" w:hAnsi="Arial" w:cs="Arial"/>
          <w:sz w:val="22"/>
          <w:szCs w:val="22"/>
          <w:lang w:val="fr-CH" w:eastAsia="de-CH"/>
        </w:rPr>
        <w:t xml:space="preserve">Les institutions </w:t>
      </w:r>
      <w:r w:rsidR="00501F10">
        <w:rPr>
          <w:rFonts w:ascii="Arial" w:hAnsi="Arial" w:cs="Arial"/>
          <w:sz w:val="22"/>
          <w:szCs w:val="22"/>
          <w:lang w:val="fr-CH" w:eastAsia="de-CH"/>
        </w:rPr>
        <w:t>qui gèrent des structures médico-sociales</w:t>
      </w:r>
      <w:r w:rsidRPr="00CB512E">
        <w:rPr>
          <w:rFonts w:ascii="Arial" w:hAnsi="Arial" w:cs="Arial"/>
          <w:sz w:val="22"/>
          <w:szCs w:val="22"/>
          <w:lang w:val="fr-CH" w:eastAsia="de-CH"/>
        </w:rPr>
        <w:t xml:space="preserve"> sont par conséquent appelées à </w:t>
      </w:r>
      <w:r w:rsidR="00501F10">
        <w:rPr>
          <w:rFonts w:ascii="Arial" w:hAnsi="Arial" w:cs="Arial"/>
          <w:sz w:val="22"/>
          <w:szCs w:val="22"/>
          <w:lang w:val="fr-CH" w:eastAsia="de-CH"/>
        </w:rPr>
        <w:t>gommer les frontières</w:t>
      </w:r>
      <w:r w:rsidRPr="00CB512E">
        <w:rPr>
          <w:rFonts w:ascii="Arial" w:hAnsi="Arial" w:cs="Arial"/>
          <w:sz w:val="22"/>
          <w:szCs w:val="22"/>
          <w:lang w:val="fr-CH" w:eastAsia="de-CH"/>
        </w:rPr>
        <w:t xml:space="preserve"> entre </w:t>
      </w:r>
      <w:r w:rsidR="00501F10">
        <w:rPr>
          <w:rFonts w:ascii="Arial" w:hAnsi="Arial" w:cs="Arial"/>
          <w:sz w:val="22"/>
          <w:szCs w:val="22"/>
          <w:lang w:val="fr-CH" w:eastAsia="de-CH"/>
        </w:rPr>
        <w:t>EMS</w:t>
      </w:r>
      <w:r w:rsidRPr="00CB512E">
        <w:rPr>
          <w:rFonts w:ascii="Arial" w:hAnsi="Arial" w:cs="Arial"/>
          <w:sz w:val="22"/>
          <w:szCs w:val="22"/>
          <w:lang w:val="fr-CH" w:eastAsia="de-CH"/>
        </w:rPr>
        <w:t xml:space="preserve"> classique et </w:t>
      </w:r>
      <w:r w:rsidR="00501F10">
        <w:rPr>
          <w:rFonts w:ascii="Arial" w:hAnsi="Arial" w:cs="Arial"/>
          <w:sz w:val="22"/>
          <w:szCs w:val="22"/>
          <w:lang w:val="fr-CH" w:eastAsia="de-CH"/>
        </w:rPr>
        <w:t>habitat protégé</w:t>
      </w:r>
      <w:r w:rsidRPr="00CB512E">
        <w:rPr>
          <w:rFonts w:ascii="Arial" w:hAnsi="Arial" w:cs="Arial"/>
          <w:sz w:val="22"/>
          <w:szCs w:val="22"/>
          <w:lang w:val="fr-CH" w:eastAsia="de-CH"/>
        </w:rPr>
        <w:t xml:space="preserve">, et à développer des solutions </w:t>
      </w:r>
      <w:r w:rsidR="00501F10">
        <w:rPr>
          <w:rFonts w:ascii="Arial" w:hAnsi="Arial" w:cs="Arial"/>
          <w:sz w:val="22"/>
          <w:szCs w:val="22"/>
          <w:lang w:val="fr-CH" w:eastAsia="de-CH"/>
        </w:rPr>
        <w:t>qui répondent</w:t>
      </w:r>
      <w:r w:rsidR="00501F10" w:rsidRPr="00CB512E">
        <w:rPr>
          <w:rFonts w:ascii="Arial" w:hAnsi="Arial" w:cs="Arial"/>
          <w:sz w:val="22"/>
          <w:szCs w:val="22"/>
          <w:lang w:val="fr-CH" w:eastAsia="de-CH"/>
        </w:rPr>
        <w:t xml:space="preserve"> </w:t>
      </w:r>
      <w:r w:rsidRPr="00CB512E">
        <w:rPr>
          <w:rFonts w:ascii="Arial" w:hAnsi="Arial" w:cs="Arial"/>
          <w:sz w:val="22"/>
          <w:szCs w:val="22"/>
          <w:lang w:val="fr-CH" w:eastAsia="de-CH"/>
        </w:rPr>
        <w:t>aux différents besoins des résident</w:t>
      </w:r>
      <w:r w:rsidR="00501F10">
        <w:rPr>
          <w:rFonts w:ascii="Arial" w:hAnsi="Arial" w:cs="Arial"/>
          <w:sz w:val="22"/>
          <w:szCs w:val="22"/>
          <w:lang w:val="fr-CH" w:eastAsia="de-CH"/>
        </w:rPr>
        <w:t>·</w:t>
      </w:r>
      <w:r w:rsidRPr="00CB512E">
        <w:rPr>
          <w:rFonts w:ascii="Arial" w:hAnsi="Arial" w:cs="Arial"/>
          <w:sz w:val="22"/>
          <w:szCs w:val="22"/>
          <w:lang w:val="fr-CH" w:eastAsia="de-CH"/>
        </w:rPr>
        <w:t xml:space="preserve">es et </w:t>
      </w:r>
      <w:r w:rsidR="00501F10">
        <w:rPr>
          <w:rFonts w:ascii="Arial" w:hAnsi="Arial" w:cs="Arial"/>
          <w:sz w:val="22"/>
          <w:szCs w:val="22"/>
          <w:lang w:val="fr-CH" w:eastAsia="de-CH"/>
        </w:rPr>
        <w:t>qui offrent</w:t>
      </w:r>
      <w:r w:rsidR="00501F10"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une plus grande autonomie. Les institutions dans les domaines </w:t>
      </w:r>
      <w:r w:rsidR="00501F10">
        <w:rPr>
          <w:rFonts w:ascii="Arial" w:hAnsi="Arial" w:cs="Arial"/>
          <w:sz w:val="22"/>
          <w:szCs w:val="22"/>
          <w:lang w:val="fr-CH" w:eastAsia="de-CH"/>
        </w:rPr>
        <w:t xml:space="preserve">de l’âge et du </w:t>
      </w:r>
      <w:r w:rsidRPr="00CB512E">
        <w:rPr>
          <w:rFonts w:ascii="Arial" w:hAnsi="Arial" w:cs="Arial"/>
          <w:sz w:val="22"/>
          <w:szCs w:val="22"/>
          <w:lang w:val="fr-CH" w:eastAsia="de-CH"/>
        </w:rPr>
        <w:t xml:space="preserve">handicap sont destinées à différencier leurs prestations et à proposer des </w:t>
      </w:r>
      <w:r w:rsidR="002807B9">
        <w:rPr>
          <w:rFonts w:ascii="Arial" w:hAnsi="Arial" w:cs="Arial"/>
          <w:sz w:val="22"/>
          <w:szCs w:val="22"/>
          <w:lang w:val="fr-CH" w:eastAsia="de-CH"/>
        </w:rPr>
        <w:t>solutions</w:t>
      </w:r>
      <w:r w:rsidR="002807B9"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de logement décentralisées. Dans </w:t>
      </w:r>
      <w:r w:rsidR="00351A22">
        <w:rPr>
          <w:rFonts w:ascii="Arial" w:hAnsi="Arial" w:cs="Arial"/>
          <w:sz w:val="22"/>
          <w:szCs w:val="22"/>
          <w:lang w:val="fr-CH" w:eastAsia="de-CH"/>
        </w:rPr>
        <w:t>l’idée du concept d’« habitat protégé »</w:t>
      </w:r>
      <w:r w:rsidRPr="00CB512E">
        <w:rPr>
          <w:rFonts w:ascii="Arial" w:hAnsi="Arial" w:cs="Arial"/>
          <w:sz w:val="22"/>
          <w:szCs w:val="22"/>
          <w:lang w:val="fr-CH" w:eastAsia="de-CH"/>
        </w:rPr>
        <w:t xml:space="preserve">, des paquets de prestations de toutes les catégories sont possibles. Il existe des </w:t>
      </w:r>
      <w:r w:rsidR="00351A22">
        <w:rPr>
          <w:rFonts w:ascii="Arial" w:hAnsi="Arial" w:cs="Arial"/>
          <w:sz w:val="22"/>
          <w:szCs w:val="22"/>
          <w:lang w:val="fr-CH" w:eastAsia="de-CH"/>
        </w:rPr>
        <w:t>solutions</w:t>
      </w:r>
      <w:r w:rsidR="00351A22"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particulièrement intéressantes dans les prestations des catégories B et A, du fait que les institutions </w:t>
      </w:r>
      <w:r w:rsidR="00351A22">
        <w:rPr>
          <w:rFonts w:ascii="Arial" w:hAnsi="Arial" w:cs="Arial"/>
          <w:sz w:val="22"/>
          <w:szCs w:val="22"/>
          <w:lang w:val="fr-CH" w:eastAsia="de-CH"/>
        </w:rPr>
        <w:t>ont</w:t>
      </w:r>
      <w:r w:rsidRPr="00CB512E">
        <w:rPr>
          <w:rFonts w:ascii="Arial" w:hAnsi="Arial" w:cs="Arial"/>
          <w:sz w:val="22"/>
          <w:szCs w:val="22"/>
          <w:lang w:val="fr-CH" w:eastAsia="de-CH"/>
        </w:rPr>
        <w:t xml:space="preserve"> l’expérience et </w:t>
      </w:r>
      <w:r w:rsidR="00351A22">
        <w:rPr>
          <w:rFonts w:ascii="Arial" w:hAnsi="Arial" w:cs="Arial"/>
          <w:sz w:val="22"/>
          <w:szCs w:val="22"/>
          <w:lang w:val="fr-CH" w:eastAsia="de-CH"/>
        </w:rPr>
        <w:t>l</w:t>
      </w:r>
      <w:r w:rsidRPr="00CB512E">
        <w:rPr>
          <w:rFonts w:ascii="Arial" w:hAnsi="Arial" w:cs="Arial"/>
          <w:sz w:val="22"/>
          <w:szCs w:val="22"/>
          <w:lang w:val="fr-CH" w:eastAsia="de-CH"/>
        </w:rPr>
        <w:t xml:space="preserve">es compétences spécifiques </w:t>
      </w:r>
      <w:r w:rsidR="00351A22">
        <w:rPr>
          <w:rFonts w:ascii="Arial" w:hAnsi="Arial" w:cs="Arial"/>
          <w:sz w:val="22"/>
          <w:szCs w:val="22"/>
          <w:lang w:val="fr-CH" w:eastAsia="de-CH"/>
        </w:rPr>
        <w:t xml:space="preserve">en </w:t>
      </w:r>
      <w:r w:rsidR="00436C65">
        <w:rPr>
          <w:rFonts w:ascii="Arial" w:hAnsi="Arial" w:cs="Arial"/>
          <w:sz w:val="22"/>
          <w:szCs w:val="22"/>
          <w:lang w:val="fr-CH" w:eastAsia="de-CH"/>
        </w:rPr>
        <w:t>matière</w:t>
      </w:r>
      <w:r w:rsidR="00351A22">
        <w:rPr>
          <w:rFonts w:ascii="Arial" w:hAnsi="Arial" w:cs="Arial"/>
          <w:sz w:val="22"/>
          <w:szCs w:val="22"/>
          <w:lang w:val="fr-CH" w:eastAsia="de-CH"/>
        </w:rPr>
        <w:t xml:space="preserve"> de soins et d’accompagnement</w:t>
      </w:r>
      <w:r w:rsidRPr="00CB512E">
        <w:rPr>
          <w:rFonts w:ascii="Arial" w:hAnsi="Arial" w:cs="Arial"/>
          <w:sz w:val="22"/>
          <w:szCs w:val="22"/>
          <w:lang w:val="fr-CH" w:eastAsia="de-CH"/>
        </w:rPr>
        <w:t xml:space="preserve">. Parallèlement, </w:t>
      </w:r>
      <w:r w:rsidR="000671F2">
        <w:rPr>
          <w:rFonts w:ascii="Arial" w:hAnsi="Arial" w:cs="Arial"/>
          <w:sz w:val="22"/>
          <w:szCs w:val="22"/>
          <w:lang w:val="fr-CH" w:eastAsia="de-CH"/>
        </w:rPr>
        <w:t xml:space="preserve">les </w:t>
      </w:r>
      <w:r w:rsidRPr="00CB512E">
        <w:rPr>
          <w:rFonts w:ascii="Arial" w:hAnsi="Arial" w:cs="Arial"/>
          <w:sz w:val="22"/>
          <w:szCs w:val="22"/>
          <w:lang w:val="fr-CH" w:eastAsia="de-CH"/>
        </w:rPr>
        <w:t>offres d’habitat décentralisées d’une institution permet</w:t>
      </w:r>
      <w:r w:rsidR="000671F2">
        <w:rPr>
          <w:rFonts w:ascii="Arial" w:hAnsi="Arial" w:cs="Arial"/>
          <w:sz w:val="22"/>
          <w:szCs w:val="22"/>
          <w:lang w:val="fr-CH" w:eastAsia="de-CH"/>
        </w:rPr>
        <w:t>tent</w:t>
      </w:r>
      <w:r w:rsidRPr="00CB512E">
        <w:rPr>
          <w:rFonts w:ascii="Arial" w:hAnsi="Arial" w:cs="Arial"/>
          <w:sz w:val="22"/>
          <w:szCs w:val="22"/>
          <w:lang w:val="fr-CH" w:eastAsia="de-CH"/>
        </w:rPr>
        <w:t xml:space="preserve"> de mobiliser des synergies et de réduire les coûts. De cette façon, il est </w:t>
      </w:r>
      <w:r w:rsidR="000671F2">
        <w:rPr>
          <w:rFonts w:ascii="Arial" w:hAnsi="Arial" w:cs="Arial"/>
          <w:sz w:val="22"/>
          <w:szCs w:val="22"/>
          <w:lang w:val="fr-CH" w:eastAsia="de-CH"/>
        </w:rPr>
        <w:t>en principe</w:t>
      </w:r>
      <w:r w:rsidR="000671F2"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possible de vivre jusqu’à la fin de sa vie de manière indépendante dans un logement décentralisé. </w:t>
      </w:r>
      <w:r w:rsidR="000671F2">
        <w:rPr>
          <w:rFonts w:ascii="Arial" w:hAnsi="Arial" w:cs="Arial"/>
          <w:sz w:val="22"/>
          <w:szCs w:val="22"/>
          <w:lang w:val="fr-CH" w:eastAsia="de-CH"/>
        </w:rPr>
        <w:t xml:space="preserve">C’est </w:t>
      </w:r>
      <w:r w:rsidRPr="00CB512E">
        <w:rPr>
          <w:rFonts w:ascii="Arial" w:hAnsi="Arial" w:cs="Arial"/>
          <w:sz w:val="22"/>
          <w:szCs w:val="22"/>
          <w:lang w:val="fr-CH" w:eastAsia="de-CH"/>
        </w:rPr>
        <w:t xml:space="preserve">également </w:t>
      </w:r>
      <w:r w:rsidR="000671F2">
        <w:rPr>
          <w:rFonts w:ascii="Arial" w:hAnsi="Arial" w:cs="Arial"/>
          <w:sz w:val="22"/>
          <w:szCs w:val="22"/>
          <w:lang w:val="fr-CH" w:eastAsia="de-CH"/>
        </w:rPr>
        <w:t xml:space="preserve">le cas </w:t>
      </w:r>
      <w:r w:rsidRPr="00CB512E">
        <w:rPr>
          <w:rFonts w:ascii="Arial" w:hAnsi="Arial" w:cs="Arial"/>
          <w:sz w:val="22"/>
          <w:szCs w:val="22"/>
          <w:lang w:val="fr-CH" w:eastAsia="de-CH"/>
        </w:rPr>
        <w:t>lorsque le</w:t>
      </w:r>
      <w:r w:rsidR="000671F2">
        <w:rPr>
          <w:rFonts w:ascii="Arial" w:hAnsi="Arial" w:cs="Arial"/>
          <w:sz w:val="22"/>
          <w:szCs w:val="22"/>
          <w:lang w:val="fr-CH" w:eastAsia="de-CH"/>
        </w:rPr>
        <w:t>s</w:t>
      </w:r>
      <w:r w:rsidRPr="00CB512E">
        <w:rPr>
          <w:rFonts w:ascii="Arial" w:hAnsi="Arial" w:cs="Arial"/>
          <w:sz w:val="22"/>
          <w:szCs w:val="22"/>
          <w:lang w:val="fr-CH" w:eastAsia="de-CH"/>
        </w:rPr>
        <w:t xml:space="preserve"> besoin</w:t>
      </w:r>
      <w:r w:rsidR="000671F2">
        <w:rPr>
          <w:rFonts w:ascii="Arial" w:hAnsi="Arial" w:cs="Arial"/>
          <w:sz w:val="22"/>
          <w:szCs w:val="22"/>
          <w:lang w:val="fr-CH" w:eastAsia="de-CH"/>
        </w:rPr>
        <w:t>s</w:t>
      </w:r>
      <w:r w:rsidRPr="00CB512E">
        <w:rPr>
          <w:rFonts w:ascii="Arial" w:hAnsi="Arial" w:cs="Arial"/>
          <w:sz w:val="22"/>
          <w:szCs w:val="22"/>
          <w:lang w:val="fr-CH" w:eastAsia="de-CH"/>
        </w:rPr>
        <w:t xml:space="preserve"> de soins et </w:t>
      </w:r>
      <w:r w:rsidR="000671F2">
        <w:rPr>
          <w:rFonts w:ascii="Arial" w:hAnsi="Arial" w:cs="Arial"/>
          <w:sz w:val="22"/>
          <w:szCs w:val="22"/>
          <w:lang w:val="fr-CH" w:eastAsia="de-CH"/>
        </w:rPr>
        <w:t>d’accompagnement</w:t>
      </w:r>
      <w:r w:rsidR="000671F2" w:rsidRPr="00CB512E">
        <w:rPr>
          <w:rFonts w:ascii="Arial" w:hAnsi="Arial" w:cs="Arial"/>
          <w:sz w:val="22"/>
          <w:szCs w:val="22"/>
          <w:lang w:val="fr-CH" w:eastAsia="de-CH"/>
        </w:rPr>
        <w:t xml:space="preserve"> </w:t>
      </w:r>
      <w:r w:rsidRPr="00CB512E">
        <w:rPr>
          <w:rFonts w:ascii="Arial" w:hAnsi="Arial" w:cs="Arial"/>
          <w:sz w:val="22"/>
          <w:szCs w:val="22"/>
          <w:lang w:val="fr-CH" w:eastAsia="de-CH"/>
        </w:rPr>
        <w:t>augmente</w:t>
      </w:r>
      <w:r w:rsidR="000671F2">
        <w:rPr>
          <w:rFonts w:ascii="Arial" w:hAnsi="Arial" w:cs="Arial"/>
          <w:sz w:val="22"/>
          <w:szCs w:val="22"/>
          <w:lang w:val="fr-CH" w:eastAsia="de-CH"/>
        </w:rPr>
        <w:t>nt</w:t>
      </w:r>
      <w:r w:rsidRPr="00CB512E">
        <w:rPr>
          <w:rFonts w:ascii="Arial" w:hAnsi="Arial" w:cs="Arial"/>
          <w:sz w:val="22"/>
          <w:szCs w:val="22"/>
          <w:lang w:val="fr-CH" w:eastAsia="de-CH"/>
        </w:rPr>
        <w:t xml:space="preserve">. Le passage d’un habitat protégé à </w:t>
      </w:r>
      <w:r w:rsidR="000671F2">
        <w:rPr>
          <w:rFonts w:ascii="Arial" w:hAnsi="Arial" w:cs="Arial"/>
          <w:sz w:val="22"/>
          <w:szCs w:val="22"/>
          <w:lang w:val="fr-CH" w:eastAsia="de-CH"/>
        </w:rPr>
        <w:t xml:space="preserve">une unité de vie médicalisée </w:t>
      </w:r>
      <w:r w:rsidRPr="00CB512E">
        <w:rPr>
          <w:rFonts w:ascii="Arial" w:hAnsi="Arial" w:cs="Arial"/>
          <w:sz w:val="22"/>
          <w:szCs w:val="22"/>
          <w:lang w:val="fr-CH" w:eastAsia="de-CH"/>
        </w:rPr>
        <w:t xml:space="preserve">peut ainsi se faire progressivement, dans le sens d’une offre hybride, sans </w:t>
      </w:r>
      <w:r w:rsidR="000671F2">
        <w:rPr>
          <w:rFonts w:ascii="Arial" w:hAnsi="Arial" w:cs="Arial"/>
          <w:sz w:val="22"/>
          <w:szCs w:val="22"/>
          <w:lang w:val="fr-CH" w:eastAsia="de-CH"/>
        </w:rPr>
        <w:t>rupture</w:t>
      </w:r>
      <w:r w:rsidR="000671F2" w:rsidRPr="00CB512E">
        <w:rPr>
          <w:rFonts w:ascii="Arial" w:hAnsi="Arial" w:cs="Arial"/>
          <w:sz w:val="22"/>
          <w:szCs w:val="22"/>
          <w:lang w:val="fr-CH" w:eastAsia="de-CH"/>
        </w:rPr>
        <w:t xml:space="preserve"> </w:t>
      </w:r>
      <w:r w:rsidRPr="00CB512E">
        <w:rPr>
          <w:rFonts w:ascii="Arial" w:hAnsi="Arial" w:cs="Arial"/>
          <w:sz w:val="22"/>
          <w:szCs w:val="22"/>
          <w:lang w:val="fr-CH" w:eastAsia="de-CH"/>
        </w:rPr>
        <w:t xml:space="preserve">douloureuse </w:t>
      </w:r>
      <w:r w:rsidR="000671F2">
        <w:rPr>
          <w:rFonts w:ascii="Arial" w:hAnsi="Arial" w:cs="Arial"/>
          <w:sz w:val="22"/>
          <w:szCs w:val="22"/>
          <w:lang w:val="fr-CH" w:eastAsia="de-CH"/>
        </w:rPr>
        <w:t>avec</w:t>
      </w:r>
      <w:r w:rsidR="000671F2" w:rsidRPr="00CB512E">
        <w:rPr>
          <w:rFonts w:ascii="Arial" w:hAnsi="Arial" w:cs="Arial"/>
          <w:sz w:val="22"/>
          <w:szCs w:val="22"/>
          <w:lang w:val="fr-CH" w:eastAsia="de-CH"/>
        </w:rPr>
        <w:t xml:space="preserve"> </w:t>
      </w:r>
      <w:r w:rsidRPr="00CB512E">
        <w:rPr>
          <w:rFonts w:ascii="Arial" w:hAnsi="Arial" w:cs="Arial"/>
          <w:sz w:val="22"/>
          <w:szCs w:val="22"/>
          <w:lang w:val="fr-CH" w:eastAsia="de-CH"/>
        </w:rPr>
        <w:t>son environnement et son entourage familier.</w:t>
      </w:r>
    </w:p>
    <w:p w14:paraId="50582323" w14:textId="77777777" w:rsidR="009F724F" w:rsidRPr="00CB512E" w:rsidRDefault="009F724F" w:rsidP="007E2262">
      <w:pPr>
        <w:autoSpaceDE w:val="0"/>
        <w:autoSpaceDN w:val="0"/>
        <w:adjustRightInd w:val="0"/>
        <w:spacing w:after="120"/>
        <w:rPr>
          <w:rFonts w:ascii="Arial" w:hAnsi="Arial" w:cs="Arial"/>
          <w:sz w:val="22"/>
          <w:szCs w:val="22"/>
          <w:lang w:val="fr-CH" w:eastAsia="de-CH"/>
        </w:rPr>
      </w:pPr>
    </w:p>
    <w:p w14:paraId="6048DCAA" w14:textId="77777777" w:rsidR="009F724F" w:rsidRPr="00CB512E" w:rsidRDefault="009F724F" w:rsidP="007E2262">
      <w:pPr>
        <w:pStyle w:val="Aufzhlung"/>
        <w:numPr>
          <w:ilvl w:val="0"/>
          <w:numId w:val="0"/>
        </w:numPr>
        <w:spacing w:after="120" w:line="240" w:lineRule="auto"/>
        <w:ind w:left="357" w:hanging="357"/>
        <w:rPr>
          <w:noProof w:val="0"/>
          <w:u w:val="single"/>
          <w:lang w:val="fr-CH"/>
        </w:rPr>
      </w:pPr>
      <w:r w:rsidRPr="00CB512E">
        <w:rPr>
          <w:noProof w:val="0"/>
          <w:u w:val="single"/>
          <w:lang w:val="fr-CH"/>
        </w:rPr>
        <w:t>Groupes cibles</w:t>
      </w:r>
    </w:p>
    <w:p w14:paraId="664655A0" w14:textId="2C611EB4" w:rsidR="009F724F" w:rsidRPr="00CB512E" w:rsidRDefault="009F724F" w:rsidP="007E2262">
      <w:pPr>
        <w:pStyle w:val="Aufzhlung"/>
        <w:numPr>
          <w:ilvl w:val="0"/>
          <w:numId w:val="0"/>
        </w:numPr>
        <w:spacing w:after="120" w:line="240" w:lineRule="auto"/>
        <w:rPr>
          <w:noProof w:val="0"/>
          <w:lang w:val="fr-CH"/>
        </w:rPr>
      </w:pPr>
      <w:r w:rsidRPr="00CB512E">
        <w:rPr>
          <w:noProof w:val="0"/>
          <w:lang w:val="fr-CH"/>
        </w:rPr>
        <w:t xml:space="preserve">Cette forme </w:t>
      </w:r>
      <w:r w:rsidR="00D13BAD">
        <w:rPr>
          <w:noProof w:val="0"/>
          <w:lang w:val="fr-CH"/>
        </w:rPr>
        <w:t>d’habitat</w:t>
      </w:r>
      <w:r w:rsidR="00D13BAD" w:rsidRPr="00CB512E">
        <w:rPr>
          <w:noProof w:val="0"/>
          <w:lang w:val="fr-CH"/>
        </w:rPr>
        <w:t xml:space="preserve"> </w:t>
      </w:r>
      <w:r w:rsidRPr="00CB512E">
        <w:rPr>
          <w:noProof w:val="0"/>
          <w:lang w:val="fr-CH"/>
        </w:rPr>
        <w:t xml:space="preserve">s’adresse à des personnes âgées ayant besoin </w:t>
      </w:r>
      <w:r w:rsidR="00D13BAD">
        <w:rPr>
          <w:noProof w:val="0"/>
          <w:lang w:val="fr-CH"/>
        </w:rPr>
        <w:t>de soutien</w:t>
      </w:r>
      <w:r w:rsidRPr="00CB512E">
        <w:rPr>
          <w:noProof w:val="0"/>
          <w:lang w:val="fr-CH"/>
        </w:rPr>
        <w:t xml:space="preserve">, mais aussi à des personnes </w:t>
      </w:r>
      <w:r w:rsidR="00D13BAD">
        <w:rPr>
          <w:noProof w:val="0"/>
          <w:lang w:val="fr-CH"/>
        </w:rPr>
        <w:t>en situation de</w:t>
      </w:r>
      <w:r w:rsidRPr="00CB512E">
        <w:rPr>
          <w:noProof w:val="0"/>
          <w:lang w:val="fr-CH"/>
        </w:rPr>
        <w:t xml:space="preserve"> handicap permanent. </w:t>
      </w:r>
      <w:r w:rsidR="00D13BAD">
        <w:rPr>
          <w:noProof w:val="0"/>
          <w:lang w:val="fr-CH"/>
        </w:rPr>
        <w:t>Ici</w:t>
      </w:r>
      <w:r w:rsidRPr="00CB512E">
        <w:rPr>
          <w:noProof w:val="0"/>
          <w:lang w:val="fr-CH"/>
        </w:rPr>
        <w:t>, l’autonomie et l’autodétermination des résident</w:t>
      </w:r>
      <w:r w:rsidR="00D13BAD">
        <w:rPr>
          <w:noProof w:val="0"/>
          <w:lang w:val="fr-CH"/>
        </w:rPr>
        <w:t>·</w:t>
      </w:r>
      <w:r w:rsidRPr="00CB512E">
        <w:rPr>
          <w:noProof w:val="0"/>
          <w:lang w:val="fr-CH"/>
        </w:rPr>
        <w:t xml:space="preserve">es sont favorisées et soutenues. Grâce à la proximité d’une institution spécialisée, il est possible d’adapter individuellement </w:t>
      </w:r>
      <w:r w:rsidR="00D13BAD">
        <w:rPr>
          <w:noProof w:val="0"/>
          <w:lang w:val="fr-CH"/>
        </w:rPr>
        <w:t>le soutien</w:t>
      </w:r>
      <w:r w:rsidRPr="00CB512E">
        <w:rPr>
          <w:noProof w:val="0"/>
          <w:lang w:val="fr-CH"/>
        </w:rPr>
        <w:t xml:space="preserve">, en fonction des besoins spécifiques des </w:t>
      </w:r>
      <w:r w:rsidR="00D13BAD">
        <w:rPr>
          <w:noProof w:val="0"/>
          <w:lang w:val="fr-CH"/>
        </w:rPr>
        <w:t>personnes</w:t>
      </w:r>
      <w:r w:rsidRPr="00CB512E">
        <w:rPr>
          <w:noProof w:val="0"/>
          <w:lang w:val="fr-CH"/>
        </w:rPr>
        <w:t>.</w:t>
      </w:r>
    </w:p>
    <w:p w14:paraId="334FBC3C" w14:textId="77777777" w:rsidR="009F724F" w:rsidRPr="00CB512E" w:rsidRDefault="009F724F" w:rsidP="007E2262">
      <w:pPr>
        <w:pStyle w:val="Aufzhlung"/>
        <w:numPr>
          <w:ilvl w:val="0"/>
          <w:numId w:val="0"/>
        </w:numPr>
        <w:spacing w:after="120" w:line="240" w:lineRule="auto"/>
        <w:ind w:left="360" w:hanging="360"/>
        <w:rPr>
          <w:noProof w:val="0"/>
          <w:u w:val="single"/>
          <w:lang w:val="fr-CH"/>
        </w:rPr>
      </w:pPr>
    </w:p>
    <w:p w14:paraId="14F50CDC" w14:textId="77777777" w:rsidR="009F724F" w:rsidRPr="00CB512E" w:rsidRDefault="009F724F" w:rsidP="007E2262">
      <w:pPr>
        <w:pStyle w:val="Aufzhlung"/>
        <w:numPr>
          <w:ilvl w:val="0"/>
          <w:numId w:val="0"/>
        </w:numPr>
        <w:spacing w:after="120" w:line="240" w:lineRule="auto"/>
        <w:ind w:left="357" w:hanging="357"/>
        <w:rPr>
          <w:noProof w:val="0"/>
          <w:u w:val="single"/>
          <w:lang w:val="fr-CH"/>
        </w:rPr>
      </w:pPr>
      <w:r w:rsidRPr="00CB512E">
        <w:rPr>
          <w:noProof w:val="0"/>
          <w:u w:val="single"/>
          <w:lang w:val="fr-CH"/>
        </w:rPr>
        <w:t>Exigences</w:t>
      </w:r>
    </w:p>
    <w:p w14:paraId="17FB1D34" w14:textId="24E3ADFE" w:rsidR="009F724F" w:rsidRPr="00CB512E" w:rsidRDefault="009F724F" w:rsidP="007E2262">
      <w:pPr>
        <w:pStyle w:val="Aufzhlung"/>
        <w:numPr>
          <w:ilvl w:val="0"/>
          <w:numId w:val="0"/>
        </w:numPr>
        <w:tabs>
          <w:tab w:val="left" w:pos="142"/>
        </w:tabs>
        <w:spacing w:after="120" w:line="240" w:lineRule="auto"/>
        <w:rPr>
          <w:noProof w:val="0"/>
          <w:lang w:val="fr-CH"/>
        </w:rPr>
      </w:pPr>
      <w:r w:rsidRPr="00CB512E">
        <w:rPr>
          <w:noProof w:val="0"/>
          <w:lang w:val="fr-CH"/>
        </w:rPr>
        <w:t xml:space="preserve">Les exigences auxquelles doit satisfaire cette forme </w:t>
      </w:r>
      <w:r w:rsidR="00D13BAD">
        <w:rPr>
          <w:noProof w:val="0"/>
          <w:lang w:val="fr-CH"/>
        </w:rPr>
        <w:t>d’habitat</w:t>
      </w:r>
      <w:r w:rsidR="00D13BAD" w:rsidRPr="00CB512E">
        <w:rPr>
          <w:noProof w:val="0"/>
          <w:lang w:val="fr-CH"/>
        </w:rPr>
        <w:t xml:space="preserve"> </w:t>
      </w:r>
      <w:r w:rsidRPr="00CB512E">
        <w:rPr>
          <w:noProof w:val="0"/>
          <w:lang w:val="fr-CH"/>
        </w:rPr>
        <w:t xml:space="preserve">sont notamment les suivantes : </w:t>
      </w:r>
    </w:p>
    <w:p w14:paraId="179C2018" w14:textId="48671384" w:rsidR="009F724F" w:rsidRPr="00CB512E" w:rsidRDefault="009F724F" w:rsidP="007E2262">
      <w:pPr>
        <w:pStyle w:val="Aufzhlung"/>
        <w:numPr>
          <w:ilvl w:val="0"/>
          <w:numId w:val="16"/>
        </w:numPr>
        <w:spacing w:line="240" w:lineRule="auto"/>
        <w:ind w:left="714" w:hanging="357"/>
        <w:rPr>
          <w:noProof w:val="0"/>
          <w:lang w:val="fr-CH"/>
        </w:rPr>
      </w:pPr>
      <w:r w:rsidRPr="00CB512E">
        <w:rPr>
          <w:noProof w:val="0"/>
          <w:lang w:val="fr-CH"/>
        </w:rPr>
        <w:t>Dignité, autonomie et autodétermination des résident</w:t>
      </w:r>
      <w:r w:rsidR="00D13BAD">
        <w:rPr>
          <w:noProof w:val="0"/>
          <w:lang w:val="fr-CH"/>
        </w:rPr>
        <w:t>·</w:t>
      </w:r>
      <w:r w:rsidRPr="00CB512E">
        <w:rPr>
          <w:noProof w:val="0"/>
          <w:lang w:val="fr-CH"/>
        </w:rPr>
        <w:t xml:space="preserve">es : prise en </w:t>
      </w:r>
      <w:r w:rsidR="00D13BAD">
        <w:rPr>
          <w:noProof w:val="0"/>
          <w:lang w:val="fr-CH"/>
        </w:rPr>
        <w:t>considération</w:t>
      </w:r>
      <w:r w:rsidR="00D13BAD" w:rsidRPr="00CB512E">
        <w:rPr>
          <w:noProof w:val="0"/>
          <w:lang w:val="fr-CH"/>
        </w:rPr>
        <w:t xml:space="preserve"> </w:t>
      </w:r>
      <w:r w:rsidRPr="00CB512E">
        <w:rPr>
          <w:noProof w:val="0"/>
          <w:lang w:val="fr-CH"/>
        </w:rPr>
        <w:t xml:space="preserve">de leurs besoins et souhaits, y compris lorsque des soins et </w:t>
      </w:r>
      <w:r w:rsidR="00D13BAD">
        <w:rPr>
          <w:noProof w:val="0"/>
          <w:lang w:val="fr-CH"/>
        </w:rPr>
        <w:t>un accompagnement</w:t>
      </w:r>
      <w:r w:rsidRPr="00CB512E">
        <w:rPr>
          <w:noProof w:val="0"/>
          <w:lang w:val="fr-CH"/>
        </w:rPr>
        <w:t xml:space="preserve"> deviennent nécessaires.</w:t>
      </w:r>
    </w:p>
    <w:p w14:paraId="5B880824" w14:textId="6E1157B5" w:rsidR="009F724F" w:rsidRPr="00CB512E" w:rsidRDefault="009F724F" w:rsidP="007E2262">
      <w:pPr>
        <w:pStyle w:val="Aufzhlung"/>
        <w:numPr>
          <w:ilvl w:val="0"/>
          <w:numId w:val="16"/>
        </w:numPr>
        <w:spacing w:line="240" w:lineRule="auto"/>
        <w:ind w:left="714" w:hanging="357"/>
        <w:rPr>
          <w:noProof w:val="0"/>
          <w:lang w:val="fr-CH"/>
        </w:rPr>
      </w:pPr>
      <w:r w:rsidRPr="00CB512E">
        <w:rPr>
          <w:noProof w:val="0"/>
          <w:lang w:val="fr-CH"/>
        </w:rPr>
        <w:t>Possibilités de retrait et de sphère privée pour les résident</w:t>
      </w:r>
      <w:r w:rsidR="00D13BAD">
        <w:rPr>
          <w:noProof w:val="0"/>
          <w:lang w:val="fr-CH"/>
        </w:rPr>
        <w:t>·</w:t>
      </w:r>
      <w:r w:rsidRPr="00CB512E">
        <w:rPr>
          <w:noProof w:val="0"/>
          <w:lang w:val="fr-CH"/>
        </w:rPr>
        <w:t>es.</w:t>
      </w:r>
    </w:p>
    <w:p w14:paraId="0CAD3B9A" w14:textId="612434B8" w:rsidR="009F724F" w:rsidRPr="00CB512E" w:rsidRDefault="00D13BAD" w:rsidP="007E2262">
      <w:pPr>
        <w:pStyle w:val="Aufzhlung"/>
        <w:numPr>
          <w:ilvl w:val="0"/>
          <w:numId w:val="16"/>
        </w:numPr>
        <w:spacing w:line="240" w:lineRule="auto"/>
        <w:ind w:left="714" w:hanging="357"/>
        <w:rPr>
          <w:noProof w:val="0"/>
          <w:lang w:val="fr-CH"/>
        </w:rPr>
      </w:pPr>
      <w:r>
        <w:rPr>
          <w:noProof w:val="0"/>
          <w:lang w:val="fr-CH"/>
        </w:rPr>
        <w:t>Étendue</w:t>
      </w:r>
      <w:r w:rsidR="009F724F" w:rsidRPr="00CB512E">
        <w:rPr>
          <w:noProof w:val="0"/>
          <w:lang w:val="fr-CH"/>
        </w:rPr>
        <w:t xml:space="preserve"> des prestations </w:t>
      </w:r>
      <w:r>
        <w:rPr>
          <w:noProof w:val="0"/>
          <w:lang w:val="fr-CH"/>
        </w:rPr>
        <w:t>de soutien sur mesure</w:t>
      </w:r>
      <w:r w:rsidRPr="00CB512E">
        <w:rPr>
          <w:noProof w:val="0"/>
          <w:lang w:val="fr-CH"/>
        </w:rPr>
        <w:t> </w:t>
      </w:r>
      <w:r w:rsidR="009F724F" w:rsidRPr="00CB512E">
        <w:rPr>
          <w:noProof w:val="0"/>
          <w:lang w:val="fr-CH"/>
        </w:rPr>
        <w:t xml:space="preserve">; utilisation des ressources disponibles des </w:t>
      </w:r>
      <w:r>
        <w:rPr>
          <w:noProof w:val="0"/>
          <w:lang w:val="fr-CH"/>
        </w:rPr>
        <w:t>personnes</w:t>
      </w:r>
      <w:r w:rsidR="009F724F" w:rsidRPr="00CB512E">
        <w:rPr>
          <w:noProof w:val="0"/>
          <w:lang w:val="fr-CH"/>
        </w:rPr>
        <w:t xml:space="preserve"> et de leur entourage ; </w:t>
      </w:r>
      <w:r>
        <w:rPr>
          <w:noProof w:val="0"/>
          <w:lang w:val="fr-CH"/>
        </w:rPr>
        <w:t>approche</w:t>
      </w:r>
      <w:r w:rsidRPr="00CB512E">
        <w:rPr>
          <w:noProof w:val="0"/>
          <w:lang w:val="fr-CH"/>
        </w:rPr>
        <w:t xml:space="preserve"> </w:t>
      </w:r>
      <w:r w:rsidR="009F724F" w:rsidRPr="00CB512E">
        <w:rPr>
          <w:noProof w:val="0"/>
          <w:lang w:val="fr-CH"/>
        </w:rPr>
        <w:t>fondamentale</w:t>
      </w:r>
      <w:r>
        <w:rPr>
          <w:noProof w:val="0"/>
          <w:lang w:val="fr-CH"/>
        </w:rPr>
        <w:t>ment</w:t>
      </w:r>
      <w:r w:rsidR="009F724F" w:rsidRPr="00CB512E">
        <w:rPr>
          <w:noProof w:val="0"/>
          <w:lang w:val="fr-CH"/>
        </w:rPr>
        <w:t xml:space="preserve"> préventive, </w:t>
      </w:r>
      <w:r>
        <w:rPr>
          <w:noProof w:val="0"/>
          <w:lang w:val="fr-CH"/>
        </w:rPr>
        <w:t>anticipation des</w:t>
      </w:r>
      <w:r w:rsidR="009F724F" w:rsidRPr="00CB512E">
        <w:rPr>
          <w:noProof w:val="0"/>
          <w:lang w:val="fr-CH"/>
        </w:rPr>
        <w:t xml:space="preserve"> prestations insuffisantes ou excessives.</w:t>
      </w:r>
    </w:p>
    <w:p w14:paraId="6CD43359" w14:textId="2F750793" w:rsidR="009F724F" w:rsidRPr="00CB512E" w:rsidRDefault="00D13BAD" w:rsidP="007E2262">
      <w:pPr>
        <w:pStyle w:val="Aufzhlung"/>
        <w:numPr>
          <w:ilvl w:val="0"/>
          <w:numId w:val="16"/>
        </w:numPr>
        <w:spacing w:line="240" w:lineRule="auto"/>
        <w:ind w:left="714" w:hanging="357"/>
        <w:rPr>
          <w:noProof w:val="0"/>
          <w:lang w:val="fr-CH"/>
        </w:rPr>
      </w:pPr>
      <w:r>
        <w:rPr>
          <w:noProof w:val="0"/>
          <w:lang w:val="fr-CH"/>
        </w:rPr>
        <w:t>Garantie d’</w:t>
      </w:r>
      <w:r w:rsidR="009F724F" w:rsidRPr="00CB512E">
        <w:rPr>
          <w:noProof w:val="0"/>
          <w:lang w:val="fr-CH"/>
        </w:rPr>
        <w:t xml:space="preserve">une assistance sans faille en cas </w:t>
      </w:r>
      <w:r>
        <w:rPr>
          <w:noProof w:val="0"/>
          <w:lang w:val="fr-CH"/>
        </w:rPr>
        <w:t>de besoins accrus</w:t>
      </w:r>
      <w:r w:rsidR="009F724F" w:rsidRPr="00CB512E">
        <w:rPr>
          <w:noProof w:val="0"/>
          <w:lang w:val="fr-CH"/>
        </w:rPr>
        <w:t xml:space="preserve"> de soins et </w:t>
      </w:r>
      <w:r>
        <w:rPr>
          <w:noProof w:val="0"/>
          <w:lang w:val="fr-CH"/>
        </w:rPr>
        <w:t>d’accompagnement</w:t>
      </w:r>
      <w:r w:rsidR="009F724F" w:rsidRPr="00CB512E">
        <w:rPr>
          <w:noProof w:val="0"/>
          <w:lang w:val="fr-CH"/>
        </w:rPr>
        <w:t xml:space="preserve">. </w:t>
      </w:r>
      <w:r>
        <w:rPr>
          <w:noProof w:val="0"/>
          <w:lang w:val="fr-CH"/>
        </w:rPr>
        <w:t>En principe, il</w:t>
      </w:r>
      <w:r w:rsidRPr="00CB512E">
        <w:rPr>
          <w:noProof w:val="0"/>
          <w:lang w:val="fr-CH"/>
        </w:rPr>
        <w:t xml:space="preserve"> </w:t>
      </w:r>
      <w:r w:rsidR="009F724F" w:rsidRPr="00CB512E">
        <w:rPr>
          <w:noProof w:val="0"/>
          <w:lang w:val="fr-CH"/>
        </w:rPr>
        <w:t>doit être possible de rester jusqu’à la fin de sa vie dans son environnement familier, éventuellement avec un déménagement dans un EMS proche (</w:t>
      </w:r>
      <w:r>
        <w:rPr>
          <w:noProof w:val="0"/>
          <w:lang w:val="fr-CH"/>
        </w:rPr>
        <w:t xml:space="preserve">avec </w:t>
      </w:r>
      <w:r w:rsidR="002D001E">
        <w:rPr>
          <w:noProof w:val="0"/>
          <w:lang w:val="fr-CH"/>
        </w:rPr>
        <w:t>un minimum de changement des</w:t>
      </w:r>
      <w:r w:rsidR="009F724F" w:rsidRPr="00CB512E">
        <w:rPr>
          <w:noProof w:val="0"/>
          <w:lang w:val="fr-CH"/>
        </w:rPr>
        <w:t xml:space="preserve"> personnes de référence).</w:t>
      </w:r>
    </w:p>
    <w:p w14:paraId="23C2C436" w14:textId="77777777" w:rsidR="009F724F" w:rsidRPr="00CB512E" w:rsidRDefault="009F724F" w:rsidP="007E2262">
      <w:pPr>
        <w:pStyle w:val="Aufzhlung"/>
        <w:numPr>
          <w:ilvl w:val="0"/>
          <w:numId w:val="16"/>
        </w:numPr>
        <w:spacing w:line="240" w:lineRule="auto"/>
        <w:ind w:left="714" w:hanging="357"/>
        <w:rPr>
          <w:noProof w:val="0"/>
          <w:lang w:val="fr-CH"/>
        </w:rPr>
      </w:pPr>
      <w:r w:rsidRPr="00CB512E">
        <w:rPr>
          <w:noProof w:val="0"/>
          <w:lang w:val="fr-CH"/>
        </w:rPr>
        <w:t>Compétence professionnelle des fournisseurs de prestations.</w:t>
      </w:r>
    </w:p>
    <w:p w14:paraId="01EE0E3C" w14:textId="07E671B6" w:rsidR="009F724F" w:rsidRPr="00CB512E" w:rsidRDefault="00EB6E56" w:rsidP="007E2262">
      <w:pPr>
        <w:pStyle w:val="Aufzhlung"/>
        <w:numPr>
          <w:ilvl w:val="0"/>
          <w:numId w:val="16"/>
        </w:numPr>
        <w:spacing w:line="240" w:lineRule="auto"/>
        <w:ind w:left="714" w:hanging="357"/>
        <w:rPr>
          <w:noProof w:val="0"/>
          <w:lang w:val="fr-CH"/>
        </w:rPr>
      </w:pPr>
      <w:r>
        <w:rPr>
          <w:noProof w:val="0"/>
          <w:lang w:val="fr-CH"/>
        </w:rPr>
        <w:t>Attitude respectueuse</w:t>
      </w:r>
      <w:r w:rsidR="009F724F" w:rsidRPr="00CB512E">
        <w:rPr>
          <w:noProof w:val="0"/>
          <w:lang w:val="fr-CH"/>
        </w:rPr>
        <w:t xml:space="preserve"> de la part des fournisseurs de prestations envers les résident</w:t>
      </w:r>
      <w:r w:rsidR="002D001E">
        <w:rPr>
          <w:noProof w:val="0"/>
          <w:lang w:val="fr-CH"/>
        </w:rPr>
        <w:t>·</w:t>
      </w:r>
      <w:r w:rsidR="009F724F" w:rsidRPr="00CB512E">
        <w:rPr>
          <w:noProof w:val="0"/>
          <w:lang w:val="fr-CH"/>
        </w:rPr>
        <w:t>es.</w:t>
      </w:r>
    </w:p>
    <w:p w14:paraId="24A4B345" w14:textId="48D74117" w:rsidR="009F724F" w:rsidRPr="00CB512E" w:rsidRDefault="00EB6E56" w:rsidP="00607D2B">
      <w:pPr>
        <w:pStyle w:val="Aufzhlung"/>
        <w:numPr>
          <w:ilvl w:val="0"/>
          <w:numId w:val="16"/>
        </w:numPr>
        <w:rPr>
          <w:noProof w:val="0"/>
          <w:lang w:val="fr-CH"/>
        </w:rPr>
      </w:pPr>
      <w:r>
        <w:rPr>
          <w:noProof w:val="0"/>
          <w:lang w:val="fr-CH"/>
        </w:rPr>
        <w:t xml:space="preserve">En cas de </w:t>
      </w:r>
      <w:r w:rsidRPr="00CB512E">
        <w:rPr>
          <w:noProof w:val="0"/>
          <w:lang w:val="fr-CH"/>
        </w:rPr>
        <w:t xml:space="preserve">fragilité </w:t>
      </w:r>
      <w:r>
        <w:rPr>
          <w:noProof w:val="0"/>
          <w:lang w:val="fr-CH"/>
        </w:rPr>
        <w:t>croissante</w:t>
      </w:r>
      <w:r w:rsidRPr="00CB512E">
        <w:rPr>
          <w:noProof w:val="0"/>
          <w:lang w:val="fr-CH"/>
        </w:rPr>
        <w:t xml:space="preserve">, </w:t>
      </w:r>
      <w:r>
        <w:rPr>
          <w:noProof w:val="0"/>
          <w:lang w:val="fr-CH"/>
        </w:rPr>
        <w:t>ne pas attendre que la personne demande de l’aide</w:t>
      </w:r>
      <w:r w:rsidRPr="00CB512E">
        <w:rPr>
          <w:noProof w:val="0"/>
          <w:lang w:val="fr-CH"/>
        </w:rPr>
        <w:t xml:space="preserve">, mais </w:t>
      </w:r>
      <w:r>
        <w:rPr>
          <w:noProof w:val="0"/>
          <w:lang w:val="fr-CH"/>
        </w:rPr>
        <w:t>la lui proposer</w:t>
      </w:r>
      <w:r w:rsidRPr="00CB512E">
        <w:rPr>
          <w:noProof w:val="0"/>
          <w:lang w:val="fr-CH"/>
        </w:rPr>
        <w:t xml:space="preserve"> « </w:t>
      </w:r>
      <w:r>
        <w:rPr>
          <w:noProof w:val="0"/>
          <w:lang w:val="fr-CH"/>
        </w:rPr>
        <w:t>spontanément</w:t>
      </w:r>
      <w:r w:rsidRPr="00CB512E">
        <w:rPr>
          <w:noProof w:val="0"/>
          <w:lang w:val="fr-CH"/>
        </w:rPr>
        <w:t xml:space="preserve"> » – avec </w:t>
      </w:r>
      <w:r w:rsidR="00436C65">
        <w:rPr>
          <w:noProof w:val="0"/>
          <w:lang w:val="fr-CH"/>
        </w:rPr>
        <w:t>tact</w:t>
      </w:r>
      <w:r w:rsidRPr="00CB512E">
        <w:rPr>
          <w:noProof w:val="0"/>
          <w:lang w:val="fr-CH"/>
        </w:rPr>
        <w:t xml:space="preserve"> et respect</w:t>
      </w:r>
      <w:r w:rsidR="009F724F" w:rsidRPr="00CB512E">
        <w:rPr>
          <w:noProof w:val="0"/>
          <w:lang w:val="fr-CH"/>
        </w:rPr>
        <w:t>.</w:t>
      </w:r>
    </w:p>
    <w:p w14:paraId="5D7E1CA2" w14:textId="5EB0E652" w:rsidR="009F724F" w:rsidRPr="00CB512E" w:rsidRDefault="009F724F" w:rsidP="007E2262">
      <w:pPr>
        <w:pStyle w:val="Aufzhlung"/>
        <w:numPr>
          <w:ilvl w:val="0"/>
          <w:numId w:val="16"/>
        </w:numPr>
        <w:spacing w:line="240" w:lineRule="auto"/>
        <w:ind w:left="714" w:hanging="357"/>
        <w:rPr>
          <w:noProof w:val="0"/>
          <w:lang w:val="fr-CH"/>
        </w:rPr>
      </w:pPr>
      <w:r w:rsidRPr="00CB512E">
        <w:rPr>
          <w:rStyle w:val="normaltextrun"/>
          <w:rFonts w:cs="Arial"/>
          <w:noProof w:val="0"/>
          <w:lang w:val="fr-CH"/>
        </w:rPr>
        <w:lastRenderedPageBreak/>
        <w:t>Activités stimulantes</w:t>
      </w:r>
      <w:r w:rsidRPr="00CB512E">
        <w:rPr>
          <w:noProof w:val="0"/>
          <w:lang w:val="fr-CH"/>
        </w:rPr>
        <w:t xml:space="preserve"> et possibilités de participation sociale, de contacts sociaux et d’une structure de jour pour les résident</w:t>
      </w:r>
      <w:r w:rsidR="00EB6E56">
        <w:rPr>
          <w:noProof w:val="0"/>
          <w:lang w:val="fr-CH"/>
        </w:rPr>
        <w:t>·</w:t>
      </w:r>
      <w:r w:rsidRPr="00CB512E">
        <w:rPr>
          <w:noProof w:val="0"/>
          <w:lang w:val="fr-CH"/>
        </w:rPr>
        <w:t>es, en coopération avec des acteurs de l’espace social et de l’institution.</w:t>
      </w:r>
    </w:p>
    <w:p w14:paraId="4A1D5708" w14:textId="3B05E0D8" w:rsidR="009F724F" w:rsidRPr="00CB512E" w:rsidRDefault="009F724F" w:rsidP="007E2262">
      <w:pPr>
        <w:pStyle w:val="Aufzhlung"/>
        <w:numPr>
          <w:ilvl w:val="0"/>
          <w:numId w:val="16"/>
        </w:numPr>
        <w:spacing w:line="240" w:lineRule="auto"/>
        <w:ind w:left="714" w:hanging="357"/>
        <w:rPr>
          <w:noProof w:val="0"/>
          <w:lang w:val="fr-CH"/>
        </w:rPr>
      </w:pPr>
      <w:r w:rsidRPr="00CB512E">
        <w:rPr>
          <w:noProof w:val="0"/>
          <w:lang w:val="fr-CH"/>
        </w:rPr>
        <w:t xml:space="preserve">Possibilité </w:t>
      </w:r>
      <w:r w:rsidR="00EB6E56">
        <w:rPr>
          <w:noProof w:val="0"/>
          <w:lang w:val="fr-CH"/>
        </w:rPr>
        <w:t>de recourir à</w:t>
      </w:r>
      <w:r w:rsidR="00EB6E56" w:rsidRPr="00CB512E">
        <w:rPr>
          <w:noProof w:val="0"/>
          <w:lang w:val="fr-CH"/>
        </w:rPr>
        <w:t xml:space="preserve"> </w:t>
      </w:r>
      <w:r w:rsidRPr="00CB512E">
        <w:rPr>
          <w:noProof w:val="0"/>
          <w:lang w:val="fr-CH"/>
        </w:rPr>
        <w:t xml:space="preserve">d’autres offres de l’institution </w:t>
      </w:r>
      <w:r w:rsidR="00EB6E56">
        <w:rPr>
          <w:noProof w:val="0"/>
          <w:lang w:val="fr-CH"/>
        </w:rPr>
        <w:t>en lien avec</w:t>
      </w:r>
      <w:r w:rsidRPr="00CB512E">
        <w:rPr>
          <w:noProof w:val="0"/>
          <w:lang w:val="fr-CH"/>
        </w:rPr>
        <w:t xml:space="preserve"> l’offre de logement (EMS ou prestataire de services pour personnes en situation de handicap), p.ex. offres de loisirs, de thérapies et de conseils, etc.</w:t>
      </w:r>
    </w:p>
    <w:p w14:paraId="62A0A220" w14:textId="7B49691B" w:rsidR="009F724F" w:rsidRPr="00CB512E" w:rsidRDefault="009F724F" w:rsidP="007E2262">
      <w:pPr>
        <w:pStyle w:val="Aufzhlung"/>
        <w:numPr>
          <w:ilvl w:val="0"/>
          <w:numId w:val="16"/>
        </w:numPr>
        <w:spacing w:line="240" w:lineRule="auto"/>
        <w:ind w:left="714" w:hanging="357"/>
        <w:rPr>
          <w:noProof w:val="0"/>
          <w:u w:val="single"/>
          <w:lang w:val="fr-CH"/>
        </w:rPr>
      </w:pPr>
      <w:r w:rsidRPr="00CB512E">
        <w:rPr>
          <w:noProof w:val="0"/>
          <w:lang w:val="fr-CH"/>
        </w:rPr>
        <w:t xml:space="preserve">Une situation centrale, </w:t>
      </w:r>
      <w:r w:rsidR="00C7056B">
        <w:rPr>
          <w:noProof w:val="0"/>
          <w:lang w:val="fr-CH"/>
        </w:rPr>
        <w:t xml:space="preserve">ainsi que </w:t>
      </w:r>
      <w:r w:rsidRPr="00CB512E">
        <w:rPr>
          <w:noProof w:val="0"/>
          <w:lang w:val="fr-CH"/>
        </w:rPr>
        <w:t>des logements</w:t>
      </w:r>
      <w:r w:rsidR="00C7056B">
        <w:rPr>
          <w:noProof w:val="0"/>
          <w:lang w:val="fr-CH"/>
        </w:rPr>
        <w:t xml:space="preserve">, </w:t>
      </w:r>
      <w:r w:rsidRPr="00CB512E">
        <w:rPr>
          <w:noProof w:val="0"/>
          <w:lang w:val="fr-CH"/>
        </w:rPr>
        <w:t xml:space="preserve">des accès </w:t>
      </w:r>
      <w:r w:rsidR="00C7056B">
        <w:rPr>
          <w:noProof w:val="0"/>
          <w:lang w:val="fr-CH"/>
        </w:rPr>
        <w:t xml:space="preserve">aux logements </w:t>
      </w:r>
      <w:r w:rsidRPr="00CB512E">
        <w:rPr>
          <w:noProof w:val="0"/>
          <w:lang w:val="fr-CH"/>
        </w:rPr>
        <w:t xml:space="preserve">(p.ex. entrée d’immeuble, ascenseur, etc.) et un environnement </w:t>
      </w:r>
      <w:r w:rsidR="00C7056B">
        <w:rPr>
          <w:noProof w:val="0"/>
          <w:lang w:val="fr-CH"/>
        </w:rPr>
        <w:t>facilement accessibles</w:t>
      </w:r>
      <w:r w:rsidRPr="00CB512E">
        <w:rPr>
          <w:noProof w:val="0"/>
          <w:lang w:val="fr-CH"/>
        </w:rPr>
        <w:t xml:space="preserve"> sont utiles.</w:t>
      </w:r>
    </w:p>
    <w:p w14:paraId="477885C2" w14:textId="4A522A6B" w:rsidR="009F724F" w:rsidRPr="00CB512E" w:rsidRDefault="009F724F" w:rsidP="007E2262">
      <w:pPr>
        <w:pStyle w:val="Aufzhlung"/>
        <w:numPr>
          <w:ilvl w:val="0"/>
          <w:numId w:val="16"/>
        </w:numPr>
        <w:spacing w:after="120" w:line="240" w:lineRule="auto"/>
        <w:rPr>
          <w:noProof w:val="0"/>
          <w:lang w:val="fr-CH"/>
        </w:rPr>
      </w:pPr>
      <w:r w:rsidRPr="00CB512E">
        <w:rPr>
          <w:noProof w:val="0"/>
          <w:lang w:val="fr-CH"/>
        </w:rPr>
        <w:t xml:space="preserve">Environnement et espace public proche </w:t>
      </w:r>
      <w:r w:rsidR="00C7056B">
        <w:rPr>
          <w:noProof w:val="0"/>
          <w:lang w:val="fr-CH"/>
        </w:rPr>
        <w:t>sans barrières</w:t>
      </w:r>
      <w:r w:rsidRPr="00CB512E">
        <w:rPr>
          <w:noProof w:val="0"/>
          <w:lang w:val="fr-CH"/>
        </w:rPr>
        <w:t xml:space="preserve">. </w:t>
      </w:r>
    </w:p>
    <w:p w14:paraId="75B03F09" w14:textId="77777777" w:rsidR="009F724F" w:rsidRPr="00CB512E" w:rsidRDefault="009F724F" w:rsidP="007E2262">
      <w:pPr>
        <w:pStyle w:val="Aufzhlung"/>
        <w:numPr>
          <w:ilvl w:val="0"/>
          <w:numId w:val="0"/>
        </w:numPr>
        <w:spacing w:after="120" w:line="240" w:lineRule="auto"/>
        <w:rPr>
          <w:noProof w:val="0"/>
          <w:u w:val="single"/>
          <w:lang w:val="fr-CH"/>
        </w:rPr>
      </w:pPr>
    </w:p>
    <w:p w14:paraId="056F3B21" w14:textId="77777777" w:rsidR="009F724F" w:rsidRPr="00CB512E" w:rsidRDefault="009F724F" w:rsidP="007E2262">
      <w:pPr>
        <w:pStyle w:val="Aufzhlung"/>
        <w:numPr>
          <w:ilvl w:val="0"/>
          <w:numId w:val="0"/>
        </w:numPr>
        <w:spacing w:after="120" w:line="240" w:lineRule="auto"/>
        <w:ind w:left="357" w:hanging="357"/>
        <w:rPr>
          <w:noProof w:val="0"/>
          <w:u w:val="single"/>
          <w:lang w:val="fr-CH"/>
        </w:rPr>
      </w:pPr>
      <w:r w:rsidRPr="00CB512E">
        <w:rPr>
          <w:noProof w:val="0"/>
          <w:u w:val="single"/>
          <w:lang w:val="fr-CH"/>
        </w:rPr>
        <w:t>Opportunités et risques</w:t>
      </w:r>
    </w:p>
    <w:p w14:paraId="173C0209" w14:textId="77777777" w:rsidR="009F724F" w:rsidRPr="00CB512E" w:rsidRDefault="009F724F" w:rsidP="007E2262">
      <w:pPr>
        <w:pStyle w:val="Aufzhlung"/>
        <w:numPr>
          <w:ilvl w:val="0"/>
          <w:numId w:val="0"/>
        </w:numPr>
        <w:spacing w:after="120" w:line="240" w:lineRule="auto"/>
        <w:ind w:left="360" w:hanging="360"/>
        <w:rPr>
          <w:noProof w:val="0"/>
          <w:lang w:val="fr-CH"/>
        </w:rPr>
      </w:pPr>
      <w:r w:rsidRPr="00CB512E">
        <w:rPr>
          <w:noProof w:val="0"/>
          <w:lang w:val="fr-CH"/>
        </w:rPr>
        <w:t>Possibilités et opportunités :</w:t>
      </w:r>
    </w:p>
    <w:p w14:paraId="7426CAB7" w14:textId="1697B8B9" w:rsidR="009F724F" w:rsidRPr="00CB512E" w:rsidRDefault="009F724F" w:rsidP="007E2262">
      <w:pPr>
        <w:pStyle w:val="Aufzhlung"/>
        <w:numPr>
          <w:ilvl w:val="0"/>
          <w:numId w:val="16"/>
        </w:numPr>
        <w:spacing w:line="240" w:lineRule="auto"/>
        <w:ind w:left="714" w:hanging="357"/>
        <w:rPr>
          <w:noProof w:val="0"/>
          <w:lang w:val="fr-CH"/>
        </w:rPr>
      </w:pPr>
      <w:r w:rsidRPr="00CB512E">
        <w:rPr>
          <w:noProof w:val="0"/>
          <w:lang w:val="fr-CH"/>
        </w:rPr>
        <w:t xml:space="preserve">Vivre dans son propre logement, mais </w:t>
      </w:r>
      <w:r w:rsidR="00C7056B">
        <w:rPr>
          <w:noProof w:val="0"/>
          <w:lang w:val="fr-CH"/>
        </w:rPr>
        <w:t xml:space="preserve">avec un </w:t>
      </w:r>
      <w:r w:rsidRPr="00CB512E">
        <w:rPr>
          <w:noProof w:val="0"/>
          <w:lang w:val="fr-CH"/>
        </w:rPr>
        <w:t xml:space="preserve">soutien </w:t>
      </w:r>
      <w:r w:rsidR="00C7056B">
        <w:rPr>
          <w:noProof w:val="0"/>
          <w:lang w:val="fr-CH"/>
        </w:rPr>
        <w:t xml:space="preserve">pour les </w:t>
      </w:r>
      <w:r w:rsidRPr="00CB512E">
        <w:rPr>
          <w:noProof w:val="0"/>
          <w:lang w:val="fr-CH"/>
        </w:rPr>
        <w:t xml:space="preserve">soins et </w:t>
      </w:r>
      <w:r w:rsidR="00C7056B">
        <w:rPr>
          <w:noProof w:val="0"/>
          <w:lang w:val="fr-CH"/>
        </w:rPr>
        <w:t>l’accompagnement</w:t>
      </w:r>
      <w:r w:rsidR="00C7056B" w:rsidRPr="00CB512E">
        <w:rPr>
          <w:noProof w:val="0"/>
          <w:lang w:val="fr-CH"/>
        </w:rPr>
        <w:t xml:space="preserve"> </w:t>
      </w:r>
      <w:r w:rsidRPr="00CB512E">
        <w:rPr>
          <w:noProof w:val="0"/>
          <w:lang w:val="fr-CH"/>
        </w:rPr>
        <w:t>en fonction des besoins.</w:t>
      </w:r>
    </w:p>
    <w:p w14:paraId="0F3BB835" w14:textId="559660B4" w:rsidR="009F724F" w:rsidRPr="00CB512E" w:rsidRDefault="009F724F" w:rsidP="007E2262">
      <w:pPr>
        <w:pStyle w:val="Aufzhlung"/>
        <w:numPr>
          <w:ilvl w:val="0"/>
          <w:numId w:val="16"/>
        </w:numPr>
        <w:spacing w:line="240" w:lineRule="auto"/>
        <w:ind w:left="714" w:hanging="357"/>
        <w:rPr>
          <w:noProof w:val="0"/>
          <w:lang w:val="fr-CH"/>
        </w:rPr>
      </w:pPr>
      <w:r w:rsidRPr="00CB512E">
        <w:rPr>
          <w:noProof w:val="0"/>
          <w:lang w:val="fr-CH"/>
        </w:rPr>
        <w:t>Sécurité élevée, grâce à une présence 24 heures sur 24 et à un service d’appel d’urgence assuré par l’institution.</w:t>
      </w:r>
    </w:p>
    <w:p w14:paraId="0116881F" w14:textId="5741CE06" w:rsidR="009F724F" w:rsidRPr="00CB512E" w:rsidRDefault="009F724F" w:rsidP="007E2262">
      <w:pPr>
        <w:pStyle w:val="Aufzhlung"/>
        <w:numPr>
          <w:ilvl w:val="0"/>
          <w:numId w:val="16"/>
        </w:numPr>
        <w:spacing w:line="240" w:lineRule="auto"/>
        <w:ind w:left="714" w:hanging="357"/>
        <w:rPr>
          <w:noProof w:val="0"/>
          <w:lang w:val="fr-CH"/>
        </w:rPr>
      </w:pPr>
      <w:r w:rsidRPr="00CB512E">
        <w:rPr>
          <w:noProof w:val="0"/>
          <w:lang w:val="fr-CH"/>
        </w:rPr>
        <w:t xml:space="preserve">L’institution devient un centre de </w:t>
      </w:r>
      <w:r w:rsidR="00C7056B">
        <w:rPr>
          <w:noProof w:val="0"/>
          <w:lang w:val="fr-CH"/>
        </w:rPr>
        <w:t>prestations</w:t>
      </w:r>
      <w:r w:rsidR="00C7056B" w:rsidRPr="00CB512E">
        <w:rPr>
          <w:noProof w:val="0"/>
          <w:lang w:val="fr-CH"/>
        </w:rPr>
        <w:t xml:space="preserve"> </w:t>
      </w:r>
      <w:r w:rsidRPr="00CB512E">
        <w:rPr>
          <w:noProof w:val="0"/>
          <w:lang w:val="fr-CH"/>
        </w:rPr>
        <w:t xml:space="preserve">pour des offres d’habitat proches et </w:t>
      </w:r>
      <w:r w:rsidR="00C7056B">
        <w:rPr>
          <w:noProof w:val="0"/>
          <w:lang w:val="fr-CH"/>
        </w:rPr>
        <w:t>intégrées dans l’</w:t>
      </w:r>
      <w:r w:rsidRPr="00CB512E">
        <w:rPr>
          <w:noProof w:val="0"/>
          <w:lang w:val="fr-CH"/>
        </w:rPr>
        <w:t>espace social. Cela permet de mobiliser des synergies et de proposer des prestations avantageuses (synergie</w:t>
      </w:r>
      <w:r w:rsidR="00C7056B">
        <w:rPr>
          <w:noProof w:val="0"/>
          <w:lang w:val="fr-CH"/>
        </w:rPr>
        <w:t>s</w:t>
      </w:r>
      <w:r w:rsidRPr="00CB512E">
        <w:rPr>
          <w:noProof w:val="0"/>
          <w:lang w:val="fr-CH"/>
        </w:rPr>
        <w:t xml:space="preserve"> grâce à l’utilisation partagée d’offres de l’institution stationnaire, assurance d’une présence 24 heures sur 24 ou </w:t>
      </w:r>
      <w:r w:rsidR="00C7056B">
        <w:rPr>
          <w:noProof w:val="0"/>
          <w:lang w:val="fr-CH"/>
        </w:rPr>
        <w:t>mise à disposition</w:t>
      </w:r>
      <w:r w:rsidR="00C7056B" w:rsidRPr="00CB512E">
        <w:rPr>
          <w:noProof w:val="0"/>
          <w:lang w:val="fr-CH"/>
        </w:rPr>
        <w:t xml:space="preserve"> </w:t>
      </w:r>
      <w:r w:rsidRPr="00CB512E">
        <w:rPr>
          <w:noProof w:val="0"/>
          <w:lang w:val="fr-CH"/>
        </w:rPr>
        <w:t xml:space="preserve">de son service </w:t>
      </w:r>
      <w:r w:rsidR="008F2665">
        <w:rPr>
          <w:noProof w:val="0"/>
          <w:lang w:val="fr-CH"/>
        </w:rPr>
        <w:t xml:space="preserve">particulier </w:t>
      </w:r>
      <w:r w:rsidRPr="00CB512E">
        <w:rPr>
          <w:noProof w:val="0"/>
          <w:lang w:val="fr-CH"/>
        </w:rPr>
        <w:t>d’aide et de soins à domicile).</w:t>
      </w:r>
    </w:p>
    <w:p w14:paraId="5870CFF2" w14:textId="02277FEF" w:rsidR="009F724F" w:rsidRPr="00CB512E" w:rsidRDefault="00694232" w:rsidP="007E2262">
      <w:pPr>
        <w:pStyle w:val="Aufzhlung"/>
        <w:numPr>
          <w:ilvl w:val="0"/>
          <w:numId w:val="16"/>
        </w:numPr>
        <w:spacing w:line="240" w:lineRule="auto"/>
        <w:ind w:left="714" w:hanging="357"/>
        <w:rPr>
          <w:noProof w:val="0"/>
          <w:lang w:val="fr-CH"/>
        </w:rPr>
      </w:pPr>
      <w:r>
        <w:rPr>
          <w:noProof w:val="0"/>
          <w:lang w:val="fr-CH"/>
        </w:rPr>
        <w:t>Préserve</w:t>
      </w:r>
      <w:r w:rsidRPr="00CB512E">
        <w:rPr>
          <w:noProof w:val="0"/>
          <w:lang w:val="fr-CH"/>
        </w:rPr>
        <w:t xml:space="preserve"> </w:t>
      </w:r>
      <w:r w:rsidR="009F724F" w:rsidRPr="00CB512E">
        <w:rPr>
          <w:noProof w:val="0"/>
          <w:lang w:val="fr-CH"/>
        </w:rPr>
        <w:t xml:space="preserve">les ressources grâce à la mise en place </w:t>
      </w:r>
      <w:r>
        <w:rPr>
          <w:noProof w:val="0"/>
          <w:lang w:val="fr-CH"/>
        </w:rPr>
        <w:t>d’une équipe professionnelle</w:t>
      </w:r>
      <w:r w:rsidR="009F724F" w:rsidRPr="00CB512E">
        <w:rPr>
          <w:noProof w:val="0"/>
          <w:lang w:val="fr-CH"/>
        </w:rPr>
        <w:t xml:space="preserve"> pouvant intervenir aussi bien dans le service d’aide et de soins à domicile que dans </w:t>
      </w:r>
      <w:r>
        <w:rPr>
          <w:noProof w:val="0"/>
          <w:lang w:val="fr-CH"/>
        </w:rPr>
        <w:t>l’accompagnement et les</w:t>
      </w:r>
      <w:r w:rsidRPr="00CB512E">
        <w:rPr>
          <w:noProof w:val="0"/>
          <w:lang w:val="fr-CH"/>
        </w:rPr>
        <w:t xml:space="preserve"> </w:t>
      </w:r>
      <w:r w:rsidR="009F724F" w:rsidRPr="00CB512E">
        <w:rPr>
          <w:noProof w:val="0"/>
          <w:lang w:val="fr-CH"/>
        </w:rPr>
        <w:t xml:space="preserve">soins </w:t>
      </w:r>
      <w:r>
        <w:rPr>
          <w:noProof w:val="0"/>
          <w:lang w:val="fr-CH"/>
        </w:rPr>
        <w:t>internes à l’institution</w:t>
      </w:r>
      <w:r w:rsidR="009F724F" w:rsidRPr="00CB512E">
        <w:rPr>
          <w:noProof w:val="0"/>
          <w:lang w:val="fr-CH"/>
        </w:rPr>
        <w:t>.</w:t>
      </w:r>
    </w:p>
    <w:p w14:paraId="7AE66A14" w14:textId="40639BE9" w:rsidR="009F724F" w:rsidRPr="00CB512E" w:rsidRDefault="009F724F" w:rsidP="007E2262">
      <w:pPr>
        <w:pStyle w:val="Aufzhlung"/>
        <w:numPr>
          <w:ilvl w:val="0"/>
          <w:numId w:val="16"/>
        </w:numPr>
        <w:spacing w:line="240" w:lineRule="auto"/>
        <w:ind w:left="714" w:hanging="357"/>
        <w:rPr>
          <w:noProof w:val="0"/>
          <w:lang w:val="fr-CH"/>
        </w:rPr>
      </w:pPr>
      <w:r w:rsidRPr="00CB512E">
        <w:rPr>
          <w:noProof w:val="0"/>
          <w:lang w:val="fr-CH"/>
        </w:rPr>
        <w:t xml:space="preserve">Toutes les prestations sont fournies </w:t>
      </w:r>
      <w:r w:rsidR="00BD21BF">
        <w:rPr>
          <w:noProof w:val="0"/>
          <w:lang w:val="fr-CH"/>
        </w:rPr>
        <w:t>par la même structure</w:t>
      </w:r>
      <w:r w:rsidRPr="00CB512E">
        <w:rPr>
          <w:noProof w:val="0"/>
          <w:lang w:val="fr-CH"/>
        </w:rPr>
        <w:t> : pas de rupture de système.</w:t>
      </w:r>
    </w:p>
    <w:p w14:paraId="74806D89" w14:textId="639CD7C2" w:rsidR="009F724F" w:rsidRPr="00CB512E" w:rsidRDefault="009F724F" w:rsidP="007E2262">
      <w:pPr>
        <w:pStyle w:val="Aufzhlung"/>
        <w:numPr>
          <w:ilvl w:val="0"/>
          <w:numId w:val="16"/>
        </w:numPr>
        <w:spacing w:line="240" w:lineRule="auto"/>
        <w:ind w:left="714" w:hanging="357"/>
        <w:rPr>
          <w:noProof w:val="0"/>
          <w:lang w:val="fr-CH"/>
        </w:rPr>
      </w:pPr>
      <w:r w:rsidRPr="00CB512E">
        <w:rPr>
          <w:noProof w:val="0"/>
          <w:lang w:val="fr-CH"/>
        </w:rPr>
        <w:t xml:space="preserve">Déménagement possible dans un centre </w:t>
      </w:r>
      <w:r w:rsidR="00030E78">
        <w:rPr>
          <w:noProof w:val="0"/>
          <w:lang w:val="fr-CH"/>
        </w:rPr>
        <w:t>médico-social</w:t>
      </w:r>
      <w:r w:rsidRPr="00CB512E">
        <w:rPr>
          <w:noProof w:val="0"/>
          <w:lang w:val="fr-CH"/>
        </w:rPr>
        <w:t xml:space="preserve"> proche, sans </w:t>
      </w:r>
      <w:r w:rsidR="00030E78">
        <w:rPr>
          <w:noProof w:val="0"/>
          <w:lang w:val="fr-CH"/>
        </w:rPr>
        <w:t>rupture</w:t>
      </w:r>
      <w:r w:rsidR="00030E78" w:rsidRPr="00CB512E">
        <w:rPr>
          <w:noProof w:val="0"/>
          <w:lang w:val="fr-CH"/>
        </w:rPr>
        <w:t xml:space="preserve"> </w:t>
      </w:r>
      <w:r w:rsidRPr="00CB512E">
        <w:rPr>
          <w:noProof w:val="0"/>
          <w:lang w:val="fr-CH"/>
        </w:rPr>
        <w:t xml:space="preserve">douloureuse </w:t>
      </w:r>
      <w:r w:rsidR="00030E78">
        <w:rPr>
          <w:noProof w:val="0"/>
          <w:lang w:val="fr-CH"/>
        </w:rPr>
        <w:t>avec</w:t>
      </w:r>
      <w:r w:rsidR="00030E78" w:rsidRPr="00CB512E">
        <w:rPr>
          <w:noProof w:val="0"/>
          <w:lang w:val="fr-CH"/>
        </w:rPr>
        <w:t xml:space="preserve"> </w:t>
      </w:r>
      <w:r w:rsidRPr="00CB512E">
        <w:rPr>
          <w:noProof w:val="0"/>
          <w:lang w:val="fr-CH"/>
        </w:rPr>
        <w:t>son environnement et entourage familier</w:t>
      </w:r>
      <w:r w:rsidR="00911B0D">
        <w:rPr>
          <w:noProof w:val="0"/>
          <w:lang w:val="fr-CH"/>
        </w:rPr>
        <w:t>s</w:t>
      </w:r>
      <w:r w:rsidRPr="00CB512E">
        <w:rPr>
          <w:noProof w:val="0"/>
          <w:lang w:val="fr-CH"/>
        </w:rPr>
        <w:t>.</w:t>
      </w:r>
    </w:p>
    <w:p w14:paraId="7DF70CBD" w14:textId="251472E0" w:rsidR="009F724F" w:rsidRPr="00CB512E" w:rsidRDefault="00911B0D" w:rsidP="007E2262">
      <w:pPr>
        <w:pStyle w:val="Aufzhlung"/>
        <w:numPr>
          <w:ilvl w:val="0"/>
          <w:numId w:val="16"/>
        </w:numPr>
        <w:spacing w:after="120" w:line="240" w:lineRule="auto"/>
        <w:rPr>
          <w:noProof w:val="0"/>
          <w:lang w:val="fr-CH"/>
        </w:rPr>
      </w:pPr>
      <w:r>
        <w:rPr>
          <w:noProof w:val="0"/>
          <w:lang w:val="fr-CH"/>
        </w:rPr>
        <w:t xml:space="preserve">Le rattachement d’une </w:t>
      </w:r>
      <w:r w:rsidR="009F724F" w:rsidRPr="00CB512E">
        <w:rPr>
          <w:noProof w:val="0"/>
          <w:lang w:val="fr-CH"/>
        </w:rPr>
        <w:t xml:space="preserve">offre d’habitat </w:t>
      </w:r>
      <w:r>
        <w:rPr>
          <w:noProof w:val="0"/>
          <w:lang w:val="fr-CH"/>
        </w:rPr>
        <w:t>à</w:t>
      </w:r>
      <w:r w:rsidRPr="00CB512E">
        <w:rPr>
          <w:noProof w:val="0"/>
          <w:lang w:val="fr-CH"/>
        </w:rPr>
        <w:t xml:space="preserve"> </w:t>
      </w:r>
      <w:r w:rsidR="009F724F" w:rsidRPr="00CB512E">
        <w:rPr>
          <w:noProof w:val="0"/>
          <w:lang w:val="fr-CH"/>
        </w:rPr>
        <w:t xml:space="preserve">une institution permet, en règle générale, d’assurer le financement pour </w:t>
      </w:r>
      <w:r>
        <w:rPr>
          <w:noProof w:val="0"/>
          <w:lang w:val="fr-CH"/>
        </w:rPr>
        <w:t>l’ensemble des</w:t>
      </w:r>
      <w:r w:rsidR="009F724F" w:rsidRPr="00CB512E">
        <w:rPr>
          <w:noProof w:val="0"/>
          <w:lang w:val="fr-CH"/>
        </w:rPr>
        <w:t xml:space="preserve"> résident</w:t>
      </w:r>
      <w:r>
        <w:rPr>
          <w:noProof w:val="0"/>
          <w:lang w:val="fr-CH"/>
        </w:rPr>
        <w:t>·</w:t>
      </w:r>
      <w:r w:rsidR="009F724F" w:rsidRPr="00CB512E">
        <w:rPr>
          <w:noProof w:val="0"/>
          <w:lang w:val="fr-CH"/>
        </w:rPr>
        <w:t>es (moyens propres, prestations complémentaires à l’AVS ou à l’AI, contributions du canton et des communes).</w:t>
      </w:r>
    </w:p>
    <w:p w14:paraId="09B0A520" w14:textId="77777777" w:rsidR="009F724F" w:rsidRPr="00CB512E" w:rsidRDefault="009F724F" w:rsidP="007E2262">
      <w:pPr>
        <w:pStyle w:val="Aufzhlung"/>
        <w:numPr>
          <w:ilvl w:val="0"/>
          <w:numId w:val="0"/>
        </w:numPr>
        <w:spacing w:after="120" w:line="240" w:lineRule="auto"/>
        <w:ind w:left="360" w:hanging="360"/>
        <w:rPr>
          <w:noProof w:val="0"/>
          <w:lang w:val="fr-CH"/>
        </w:rPr>
      </w:pPr>
      <w:r w:rsidRPr="00CB512E">
        <w:rPr>
          <w:noProof w:val="0"/>
          <w:lang w:val="fr-CH"/>
        </w:rPr>
        <w:t>Limites et risques :</w:t>
      </w:r>
    </w:p>
    <w:p w14:paraId="58BB76D8" w14:textId="21B254AA" w:rsidR="009F724F" w:rsidRPr="00CB512E" w:rsidRDefault="009F724F" w:rsidP="007E2262">
      <w:pPr>
        <w:pStyle w:val="Aufzhlung"/>
        <w:numPr>
          <w:ilvl w:val="0"/>
          <w:numId w:val="16"/>
        </w:numPr>
        <w:spacing w:line="240" w:lineRule="auto"/>
        <w:rPr>
          <w:noProof w:val="0"/>
          <w:lang w:val="fr-CH"/>
        </w:rPr>
      </w:pPr>
      <w:r w:rsidRPr="00CB512E">
        <w:rPr>
          <w:noProof w:val="0"/>
          <w:lang w:val="fr-CH"/>
        </w:rPr>
        <w:t>Un habitat en lien étroit avec une institution peut être ressenti comme stigmatisant par les résident</w:t>
      </w:r>
      <w:r w:rsidR="00911B0D">
        <w:rPr>
          <w:noProof w:val="0"/>
          <w:lang w:val="fr-CH"/>
        </w:rPr>
        <w:t>·</w:t>
      </w:r>
      <w:r w:rsidRPr="00CB512E">
        <w:rPr>
          <w:noProof w:val="0"/>
          <w:lang w:val="fr-CH"/>
        </w:rPr>
        <w:t>es.</w:t>
      </w:r>
    </w:p>
    <w:p w14:paraId="2ACB1B7B" w14:textId="5166BD72" w:rsidR="009F724F" w:rsidRPr="00CB512E" w:rsidRDefault="009F724F" w:rsidP="007E2262">
      <w:pPr>
        <w:pStyle w:val="Aufzhlung"/>
        <w:numPr>
          <w:ilvl w:val="0"/>
          <w:numId w:val="16"/>
        </w:numPr>
        <w:spacing w:line="240" w:lineRule="auto"/>
        <w:rPr>
          <w:noProof w:val="0"/>
          <w:lang w:val="fr-CH"/>
        </w:rPr>
      </w:pPr>
      <w:r w:rsidRPr="00CB512E">
        <w:rPr>
          <w:noProof w:val="0"/>
          <w:lang w:val="fr-CH"/>
        </w:rPr>
        <w:t xml:space="preserve">Le choix </w:t>
      </w:r>
      <w:r w:rsidR="00911B0D">
        <w:rPr>
          <w:noProof w:val="0"/>
          <w:lang w:val="fr-CH"/>
        </w:rPr>
        <w:t>se limite</w:t>
      </w:r>
      <w:r w:rsidRPr="00CB512E">
        <w:rPr>
          <w:noProof w:val="0"/>
          <w:lang w:val="fr-CH"/>
        </w:rPr>
        <w:t xml:space="preserve"> aux offres de l’institution.</w:t>
      </w:r>
    </w:p>
    <w:p w14:paraId="4CE9FD72" w14:textId="25B0A2D3" w:rsidR="009F724F" w:rsidRPr="00CB512E" w:rsidRDefault="00911B0D" w:rsidP="007E2262">
      <w:pPr>
        <w:pStyle w:val="Aufzhlung"/>
        <w:numPr>
          <w:ilvl w:val="0"/>
          <w:numId w:val="16"/>
        </w:numPr>
        <w:spacing w:line="240" w:lineRule="auto"/>
        <w:rPr>
          <w:noProof w:val="0"/>
          <w:lang w:val="fr-CH"/>
        </w:rPr>
      </w:pPr>
      <w:r>
        <w:rPr>
          <w:noProof w:val="0"/>
          <w:lang w:val="fr-CH"/>
        </w:rPr>
        <w:t>Selon la conception de l’offre, l</w:t>
      </w:r>
      <w:r w:rsidR="009F724F" w:rsidRPr="00CB512E">
        <w:rPr>
          <w:noProof w:val="0"/>
          <w:lang w:val="fr-CH"/>
        </w:rPr>
        <w:t xml:space="preserve">’autodétermination peut </w:t>
      </w:r>
      <w:r>
        <w:rPr>
          <w:noProof w:val="0"/>
          <w:lang w:val="fr-CH"/>
        </w:rPr>
        <w:t xml:space="preserve">être </w:t>
      </w:r>
      <w:r w:rsidR="009F724F" w:rsidRPr="00CB512E">
        <w:rPr>
          <w:noProof w:val="0"/>
          <w:lang w:val="fr-CH"/>
        </w:rPr>
        <w:t>restreinte.</w:t>
      </w:r>
    </w:p>
    <w:p w14:paraId="47ACEE5B" w14:textId="17686FDC" w:rsidR="009F724F" w:rsidRPr="00CB512E" w:rsidRDefault="009F724F" w:rsidP="007E2262">
      <w:pPr>
        <w:pStyle w:val="Aufzhlung"/>
        <w:numPr>
          <w:ilvl w:val="0"/>
          <w:numId w:val="16"/>
        </w:numPr>
        <w:spacing w:line="240" w:lineRule="auto"/>
        <w:rPr>
          <w:noProof w:val="0"/>
          <w:lang w:val="fr-CH"/>
        </w:rPr>
      </w:pPr>
      <w:r w:rsidRPr="00CB512E">
        <w:rPr>
          <w:noProof w:val="0"/>
          <w:lang w:val="fr-CH"/>
        </w:rPr>
        <w:t xml:space="preserve">Les prestations complémentaires ne permettent pas toujours de vivre </w:t>
      </w:r>
      <w:r w:rsidR="00911B0D">
        <w:rPr>
          <w:noProof w:val="0"/>
          <w:lang w:val="fr-CH"/>
        </w:rPr>
        <w:t>dans un logement indépendant avec des prestations de</w:t>
      </w:r>
      <w:r w:rsidRPr="00CB512E">
        <w:rPr>
          <w:noProof w:val="0"/>
          <w:lang w:val="fr-CH"/>
        </w:rPr>
        <w:t xml:space="preserve"> soins et </w:t>
      </w:r>
      <w:r w:rsidR="00911B0D">
        <w:rPr>
          <w:noProof w:val="0"/>
          <w:lang w:val="fr-CH"/>
        </w:rPr>
        <w:t>d’accompagnement</w:t>
      </w:r>
      <w:r w:rsidR="00911B0D" w:rsidRPr="00CB512E">
        <w:rPr>
          <w:noProof w:val="0"/>
          <w:lang w:val="fr-CH"/>
        </w:rPr>
        <w:t> </w:t>
      </w:r>
      <w:r w:rsidRPr="00CB512E">
        <w:rPr>
          <w:noProof w:val="0"/>
          <w:lang w:val="fr-CH"/>
        </w:rPr>
        <w:t xml:space="preserve">; selon les cantons, une offre de logement autonome </w:t>
      </w:r>
      <w:r w:rsidR="00DF27C2">
        <w:rPr>
          <w:noProof w:val="0"/>
          <w:lang w:val="fr-CH"/>
        </w:rPr>
        <w:t>rattachée</w:t>
      </w:r>
      <w:r w:rsidR="00DF27C2" w:rsidRPr="00CB512E">
        <w:rPr>
          <w:noProof w:val="0"/>
          <w:lang w:val="fr-CH"/>
        </w:rPr>
        <w:t xml:space="preserve"> </w:t>
      </w:r>
      <w:r w:rsidRPr="00CB512E">
        <w:rPr>
          <w:noProof w:val="0"/>
          <w:lang w:val="fr-CH"/>
        </w:rPr>
        <w:t>à une institution sera associée</w:t>
      </w:r>
      <w:r w:rsidR="00DF27C2">
        <w:rPr>
          <w:noProof w:val="0"/>
          <w:lang w:val="fr-CH"/>
        </w:rPr>
        <w:t>, tantôt</w:t>
      </w:r>
      <w:r w:rsidRPr="00CB512E">
        <w:rPr>
          <w:noProof w:val="0"/>
          <w:lang w:val="fr-CH"/>
        </w:rPr>
        <w:t xml:space="preserve"> à des « soins ambulatoires »</w:t>
      </w:r>
      <w:r w:rsidR="00DF27C2">
        <w:rPr>
          <w:noProof w:val="0"/>
          <w:lang w:val="fr-CH"/>
        </w:rPr>
        <w:t xml:space="preserve">, tantôt </w:t>
      </w:r>
      <w:r w:rsidRPr="00CB512E">
        <w:rPr>
          <w:noProof w:val="0"/>
          <w:lang w:val="fr-CH"/>
        </w:rPr>
        <w:t xml:space="preserve">à des « soins et </w:t>
      </w:r>
      <w:r w:rsidR="00DF27C2">
        <w:rPr>
          <w:noProof w:val="0"/>
          <w:lang w:val="fr-CH"/>
        </w:rPr>
        <w:t>accompagnement</w:t>
      </w:r>
      <w:r w:rsidR="00DF27C2" w:rsidRPr="00CB512E">
        <w:rPr>
          <w:noProof w:val="0"/>
          <w:lang w:val="fr-CH"/>
        </w:rPr>
        <w:t xml:space="preserve"> </w:t>
      </w:r>
      <w:r w:rsidRPr="00CB512E">
        <w:rPr>
          <w:noProof w:val="0"/>
          <w:lang w:val="fr-CH"/>
        </w:rPr>
        <w:t xml:space="preserve">stationnaires ». La prise en charge des coûts des soins et de </w:t>
      </w:r>
      <w:r w:rsidR="00DF27C2">
        <w:rPr>
          <w:noProof w:val="0"/>
          <w:lang w:val="fr-CH"/>
        </w:rPr>
        <w:t>l’accompagnement</w:t>
      </w:r>
      <w:r w:rsidR="00DF27C2" w:rsidRPr="00CB512E">
        <w:rPr>
          <w:noProof w:val="0"/>
          <w:lang w:val="fr-CH"/>
        </w:rPr>
        <w:t xml:space="preserve"> </w:t>
      </w:r>
      <w:r w:rsidRPr="00CB512E">
        <w:rPr>
          <w:noProof w:val="0"/>
          <w:lang w:val="fr-CH"/>
        </w:rPr>
        <w:t xml:space="preserve">doit être </w:t>
      </w:r>
      <w:r w:rsidR="00DF27C2">
        <w:rPr>
          <w:noProof w:val="0"/>
          <w:lang w:val="fr-CH"/>
        </w:rPr>
        <w:t>clarifiée</w:t>
      </w:r>
      <w:r w:rsidRPr="00CB512E">
        <w:rPr>
          <w:noProof w:val="0"/>
          <w:lang w:val="fr-CH"/>
        </w:rPr>
        <w:t xml:space="preserve"> de cas en cas. Souvent, les coûts ne sont que partiellement pris en charge par les caisses-maladie, les prestations complémentaires et les contributions des pouvoirs publics. Les coûts résiduels doivent être pris en charge par les résident</w:t>
      </w:r>
      <w:r w:rsidR="00DF27C2">
        <w:rPr>
          <w:noProof w:val="0"/>
          <w:lang w:val="fr-CH"/>
        </w:rPr>
        <w:t>·</w:t>
      </w:r>
      <w:r w:rsidRPr="00CB512E">
        <w:rPr>
          <w:noProof w:val="0"/>
          <w:lang w:val="fr-CH"/>
        </w:rPr>
        <w:t>es.</w:t>
      </w:r>
    </w:p>
    <w:p w14:paraId="50410122" w14:textId="6F18A85C" w:rsidR="009F724F" w:rsidRPr="00CB512E" w:rsidRDefault="009F724F" w:rsidP="007E2262">
      <w:pPr>
        <w:pStyle w:val="Aufzhlung"/>
        <w:numPr>
          <w:ilvl w:val="0"/>
          <w:numId w:val="16"/>
        </w:numPr>
        <w:spacing w:line="240" w:lineRule="auto"/>
        <w:rPr>
          <w:noProof w:val="0"/>
          <w:lang w:val="fr-CH"/>
        </w:rPr>
      </w:pPr>
      <w:r w:rsidRPr="00CB512E">
        <w:rPr>
          <w:noProof w:val="0"/>
          <w:lang w:val="fr-CH"/>
        </w:rPr>
        <w:t xml:space="preserve">De nouveaux modèles sont actuellement discutés et testés, dans lesquels aucun déménagement n’est nécessaire. Ainsi, une personne avec </w:t>
      </w:r>
      <w:r w:rsidR="00DF27C2">
        <w:rPr>
          <w:noProof w:val="0"/>
          <w:lang w:val="fr-CH"/>
        </w:rPr>
        <w:t>le</w:t>
      </w:r>
      <w:r w:rsidR="00DF27C2" w:rsidRPr="00CB512E">
        <w:rPr>
          <w:noProof w:val="0"/>
          <w:lang w:val="fr-CH"/>
        </w:rPr>
        <w:t xml:space="preserve"> </w:t>
      </w:r>
      <w:r w:rsidRPr="00CB512E">
        <w:rPr>
          <w:noProof w:val="0"/>
          <w:lang w:val="fr-CH"/>
        </w:rPr>
        <w:t>statut de résident</w:t>
      </w:r>
      <w:r w:rsidR="00DF27C2">
        <w:rPr>
          <w:noProof w:val="0"/>
          <w:lang w:val="fr-CH"/>
        </w:rPr>
        <w:t>·</w:t>
      </w:r>
      <w:r w:rsidRPr="00CB512E">
        <w:rPr>
          <w:noProof w:val="0"/>
          <w:lang w:val="fr-CH"/>
        </w:rPr>
        <w:t xml:space="preserve">e d’un habitat protégé peut, à partir </w:t>
      </w:r>
      <w:r w:rsidR="00DF27C2">
        <w:rPr>
          <w:noProof w:val="0"/>
          <w:lang w:val="fr-CH"/>
        </w:rPr>
        <w:t>d’un</w:t>
      </w:r>
      <w:r w:rsidRPr="00CB512E">
        <w:rPr>
          <w:noProof w:val="0"/>
          <w:lang w:val="fr-CH"/>
        </w:rPr>
        <w:t xml:space="preserve"> degré de soins requis</w:t>
      </w:r>
      <w:r w:rsidR="00DF27C2">
        <w:rPr>
          <w:noProof w:val="0"/>
          <w:lang w:val="fr-CH"/>
        </w:rPr>
        <w:t xml:space="preserve"> de niveau 5, par exemple</w:t>
      </w:r>
      <w:r w:rsidRPr="00CB512E">
        <w:rPr>
          <w:noProof w:val="0"/>
          <w:lang w:val="fr-CH"/>
        </w:rPr>
        <w:t xml:space="preserve">, </w:t>
      </w:r>
      <w:r w:rsidR="00DF27C2">
        <w:rPr>
          <w:noProof w:val="0"/>
          <w:lang w:val="fr-CH"/>
        </w:rPr>
        <w:t xml:space="preserve">passer </w:t>
      </w:r>
      <w:r w:rsidRPr="00CB512E">
        <w:rPr>
          <w:noProof w:val="0"/>
          <w:lang w:val="fr-CH"/>
        </w:rPr>
        <w:t xml:space="preserve">dans une </w:t>
      </w:r>
      <w:r w:rsidR="00DF27C2">
        <w:rPr>
          <w:noProof w:val="0"/>
          <w:lang w:val="fr-CH"/>
        </w:rPr>
        <w:t>unité</w:t>
      </w:r>
      <w:r w:rsidR="00DF27C2" w:rsidRPr="00CB512E">
        <w:rPr>
          <w:noProof w:val="0"/>
          <w:lang w:val="fr-CH"/>
        </w:rPr>
        <w:t xml:space="preserve"> </w:t>
      </w:r>
      <w:r w:rsidRPr="00CB512E">
        <w:rPr>
          <w:noProof w:val="0"/>
          <w:lang w:val="fr-CH"/>
        </w:rPr>
        <w:t xml:space="preserve">médicalisée, </w:t>
      </w:r>
      <w:r w:rsidR="00DF27C2">
        <w:rPr>
          <w:noProof w:val="0"/>
          <w:lang w:val="fr-CH"/>
        </w:rPr>
        <w:t>et</w:t>
      </w:r>
      <w:r w:rsidRPr="00CB512E">
        <w:rPr>
          <w:noProof w:val="0"/>
          <w:lang w:val="fr-CH"/>
        </w:rPr>
        <w:t xml:space="preserve"> sera </w:t>
      </w:r>
      <w:r w:rsidR="00DF27C2">
        <w:rPr>
          <w:noProof w:val="0"/>
          <w:lang w:val="fr-CH"/>
        </w:rPr>
        <w:t xml:space="preserve">alors </w:t>
      </w:r>
      <w:r w:rsidRPr="00CB512E">
        <w:rPr>
          <w:noProof w:val="0"/>
          <w:lang w:val="fr-CH"/>
        </w:rPr>
        <w:t xml:space="preserve">considérée comme bénéficiaire de soins de longue durée. </w:t>
      </w:r>
      <w:r w:rsidR="00DF27C2">
        <w:rPr>
          <w:noProof w:val="0"/>
          <w:lang w:val="fr-CH"/>
        </w:rPr>
        <w:t>Dès lors</w:t>
      </w:r>
      <w:r w:rsidRPr="00CB512E">
        <w:rPr>
          <w:noProof w:val="0"/>
          <w:lang w:val="fr-CH"/>
        </w:rPr>
        <w:t xml:space="preserve">, </w:t>
      </w:r>
      <w:r w:rsidR="00DF27C2">
        <w:rPr>
          <w:noProof w:val="0"/>
          <w:lang w:val="fr-CH"/>
        </w:rPr>
        <w:t xml:space="preserve">s’appliquent </w:t>
      </w:r>
      <w:r w:rsidRPr="00CB512E">
        <w:rPr>
          <w:noProof w:val="0"/>
          <w:lang w:val="fr-CH"/>
        </w:rPr>
        <w:t>le</w:t>
      </w:r>
      <w:r w:rsidR="00DF27C2">
        <w:rPr>
          <w:noProof w:val="0"/>
          <w:lang w:val="fr-CH"/>
        </w:rPr>
        <w:t>s mêmes règles de</w:t>
      </w:r>
      <w:r w:rsidRPr="00CB512E">
        <w:rPr>
          <w:noProof w:val="0"/>
          <w:lang w:val="fr-CH"/>
        </w:rPr>
        <w:t xml:space="preserve"> financement que pour une chambre dans une institution de soins de longue durée.</w:t>
      </w:r>
    </w:p>
    <w:p w14:paraId="68D55AA7" w14:textId="77777777" w:rsidR="009F724F" w:rsidRPr="00CB512E" w:rsidRDefault="009F724F" w:rsidP="007E2262">
      <w:pPr>
        <w:pStyle w:val="Aufzhlung"/>
        <w:numPr>
          <w:ilvl w:val="0"/>
          <w:numId w:val="0"/>
        </w:numPr>
        <w:spacing w:after="120" w:line="240" w:lineRule="auto"/>
        <w:ind w:left="360" w:hanging="360"/>
        <w:rPr>
          <w:noProof w:val="0"/>
          <w:u w:val="single"/>
          <w:lang w:val="fr-CH"/>
        </w:rPr>
      </w:pPr>
    </w:p>
    <w:p w14:paraId="5C03A8AF" w14:textId="77777777" w:rsidR="009F724F" w:rsidRPr="00CB512E" w:rsidRDefault="009F724F" w:rsidP="007E2262">
      <w:pPr>
        <w:pStyle w:val="Aufzhlung"/>
        <w:numPr>
          <w:ilvl w:val="0"/>
          <w:numId w:val="0"/>
        </w:numPr>
        <w:spacing w:after="120" w:line="240" w:lineRule="auto"/>
        <w:ind w:left="360" w:hanging="360"/>
        <w:rPr>
          <w:noProof w:val="0"/>
          <w:u w:val="single"/>
          <w:lang w:val="fr-CH"/>
        </w:rPr>
      </w:pPr>
      <w:r w:rsidRPr="00CB512E">
        <w:rPr>
          <w:noProof w:val="0"/>
          <w:u w:val="single"/>
          <w:lang w:val="fr-CH"/>
        </w:rPr>
        <w:lastRenderedPageBreak/>
        <w:t>Exemples tirés de la pratique</w:t>
      </w:r>
    </w:p>
    <w:p w14:paraId="136B309F" w14:textId="77777777" w:rsidR="009F724F" w:rsidRPr="00CB512E" w:rsidRDefault="009F724F" w:rsidP="00B45ADB">
      <w:pPr>
        <w:pStyle w:val="Aufzhlung"/>
        <w:numPr>
          <w:ilvl w:val="0"/>
          <w:numId w:val="0"/>
        </w:numPr>
        <w:spacing w:after="120" w:line="240" w:lineRule="auto"/>
        <w:rPr>
          <w:i/>
          <w:iCs/>
          <w:noProof w:val="0"/>
          <w:lang w:val="fr-CH"/>
        </w:rPr>
      </w:pPr>
      <w:r w:rsidRPr="00CB512E">
        <w:rPr>
          <w:i/>
          <w:iCs/>
          <w:noProof w:val="0"/>
          <w:lang w:val="fr-CH"/>
        </w:rPr>
        <w:t>Remarque : l’indication des sources pour les exemples tirés de la pratique se trouve sous la rubrique « Sources », à la fin de ce chapitre.</w:t>
      </w:r>
    </w:p>
    <w:p w14:paraId="1234FE95" w14:textId="77777777" w:rsidR="009F724F" w:rsidRPr="00CB512E" w:rsidRDefault="009F724F" w:rsidP="00943170">
      <w:pPr>
        <w:pStyle w:val="Aufzhlung"/>
        <w:numPr>
          <w:ilvl w:val="0"/>
          <w:numId w:val="0"/>
        </w:numPr>
        <w:spacing w:after="120"/>
        <w:ind w:left="360" w:hanging="360"/>
        <w:rPr>
          <w:noProof w:val="0"/>
          <w:u w:val="single"/>
          <w:lang w:val="fr-CH"/>
        </w:rPr>
      </w:pPr>
    </w:p>
    <w:p w14:paraId="16176429" w14:textId="77777777" w:rsidR="009F724F" w:rsidRPr="00CB512E" w:rsidRDefault="009F724F" w:rsidP="00FB1A0E">
      <w:pPr>
        <w:pStyle w:val="paragraph"/>
        <w:spacing w:before="0" w:beforeAutospacing="0" w:after="120" w:afterAutospacing="0"/>
        <w:textAlignment w:val="baseline"/>
        <w:rPr>
          <w:rStyle w:val="normaltextrun"/>
          <w:rFonts w:ascii="Arial" w:hAnsi="Arial" w:cs="Arial"/>
          <w:b/>
          <w:bCs/>
          <w:sz w:val="22"/>
          <w:szCs w:val="22"/>
          <w:lang w:val="fr-CH"/>
        </w:rPr>
      </w:pPr>
      <w:r w:rsidRPr="00CB512E">
        <w:rPr>
          <w:rStyle w:val="normaltextrun"/>
          <w:rFonts w:ascii="Arial" w:hAnsi="Arial" w:cs="Arial"/>
          <w:b/>
          <w:bCs/>
          <w:sz w:val="22"/>
          <w:szCs w:val="22"/>
          <w:lang w:val="fr-CH"/>
        </w:rPr>
        <w:t xml:space="preserve">Appartements de la fondation Züriwerk, site Hunziker, à Zurich </w:t>
      </w:r>
      <w:r w:rsidRPr="00CB512E">
        <w:rPr>
          <w:rStyle w:val="normaltextrun"/>
          <w:b/>
          <w:bCs/>
          <w:lang w:val="fr-CH"/>
        </w:rPr>
        <w:t> </w:t>
      </w:r>
    </w:p>
    <w:p w14:paraId="1A6A3E0E" w14:textId="46D13ABB" w:rsidR="009F724F" w:rsidRPr="00CB512E" w:rsidRDefault="009F724F">
      <w:pPr>
        <w:pStyle w:val="paragraph"/>
        <w:spacing w:before="0" w:beforeAutospacing="0" w:after="120" w:afterAutospacing="0"/>
        <w:textAlignment w:val="baseline"/>
        <w:rPr>
          <w:rFonts w:ascii="Segoe UI" w:hAnsi="Segoe UI" w:cs="Segoe UI"/>
          <w:sz w:val="18"/>
          <w:szCs w:val="18"/>
          <w:lang w:val="fr-CH"/>
        </w:rPr>
      </w:pPr>
      <w:r w:rsidRPr="00CB512E">
        <w:rPr>
          <w:rStyle w:val="normaltextrun"/>
          <w:rFonts w:ascii="Arial" w:hAnsi="Arial" w:cs="Arial"/>
          <w:sz w:val="22"/>
          <w:szCs w:val="22"/>
          <w:lang w:val="fr-CH"/>
        </w:rPr>
        <w:t>La fondation Züriwerk propose des possibilités de logement et de travail à des personnes en situation de handicap, notamment sur le site Hunziker, à Zurich Nord, où la coopérative immobilière</w:t>
      </w:r>
      <w:r w:rsidRPr="00CB512E">
        <w:rPr>
          <w:rStyle w:val="eop"/>
          <w:rFonts w:ascii="Arial" w:hAnsi="Arial" w:cs="Arial"/>
          <w:sz w:val="22"/>
          <w:szCs w:val="22"/>
          <w:lang w:val="fr-CH"/>
        </w:rPr>
        <w:t xml:space="preserve"> « mehr als wohnen » a aménagé des logements pour 1200 personnes et créé quelque 150 places de travail. Actuellement, ce site accueille également, dans un appartement en cluster, des personnes âgées </w:t>
      </w:r>
      <w:r w:rsidR="00DF27C2">
        <w:rPr>
          <w:rStyle w:val="eop"/>
          <w:rFonts w:ascii="Arial" w:hAnsi="Arial" w:cs="Arial"/>
          <w:sz w:val="22"/>
          <w:szCs w:val="22"/>
          <w:lang w:val="fr-CH"/>
        </w:rPr>
        <w:t>avec des troubles</w:t>
      </w:r>
      <w:r w:rsidRPr="00CB512E">
        <w:rPr>
          <w:rStyle w:val="eop"/>
          <w:rFonts w:ascii="Arial" w:hAnsi="Arial" w:cs="Arial"/>
          <w:sz w:val="22"/>
          <w:szCs w:val="22"/>
          <w:lang w:val="fr-CH"/>
        </w:rPr>
        <w:t xml:space="preserve"> cognitif</w:t>
      </w:r>
      <w:r w:rsidR="00DF27C2">
        <w:rPr>
          <w:rStyle w:val="eop"/>
          <w:rFonts w:ascii="Arial" w:hAnsi="Arial" w:cs="Arial"/>
          <w:sz w:val="22"/>
          <w:szCs w:val="22"/>
          <w:lang w:val="fr-CH"/>
        </w:rPr>
        <w:t>s</w:t>
      </w:r>
      <w:r w:rsidRPr="00CB512E">
        <w:rPr>
          <w:rStyle w:val="eop"/>
          <w:rFonts w:ascii="Arial" w:hAnsi="Arial" w:cs="Arial"/>
          <w:sz w:val="22"/>
          <w:szCs w:val="22"/>
          <w:lang w:val="fr-CH"/>
        </w:rPr>
        <w:t xml:space="preserve">. </w:t>
      </w:r>
    </w:p>
    <w:p w14:paraId="78DB6BA9" w14:textId="2CB5472E" w:rsidR="009F724F" w:rsidRPr="00CB512E" w:rsidRDefault="009F724F">
      <w:pPr>
        <w:pStyle w:val="paragraph"/>
        <w:spacing w:before="0" w:beforeAutospacing="0" w:after="120" w:afterAutospacing="0"/>
        <w:textAlignment w:val="baseline"/>
        <w:rPr>
          <w:rFonts w:ascii="Segoe UI" w:hAnsi="Segoe UI" w:cs="Segoe UI"/>
          <w:sz w:val="18"/>
          <w:szCs w:val="18"/>
          <w:lang w:val="fr-CH"/>
        </w:rPr>
      </w:pPr>
      <w:r w:rsidRPr="00CB512E">
        <w:rPr>
          <w:rStyle w:val="normaltextrun"/>
          <w:rFonts w:ascii="Arial" w:hAnsi="Arial" w:cs="Arial"/>
          <w:sz w:val="22"/>
          <w:szCs w:val="22"/>
          <w:lang w:val="fr-CH"/>
        </w:rPr>
        <w:t xml:space="preserve">Dans la coopérative d’habitation « mehr als wohnen », la fondation Züriwerk a loué </w:t>
      </w:r>
      <w:r w:rsidR="00DF27C2">
        <w:rPr>
          <w:rStyle w:val="normaltextrun"/>
          <w:rFonts w:ascii="Arial" w:hAnsi="Arial" w:cs="Arial"/>
          <w:sz w:val="22"/>
          <w:szCs w:val="22"/>
          <w:lang w:val="fr-CH"/>
        </w:rPr>
        <w:t>quatorze</w:t>
      </w:r>
      <w:r w:rsidRPr="00CB512E">
        <w:rPr>
          <w:rStyle w:val="normaltextrun"/>
          <w:rFonts w:ascii="Arial" w:hAnsi="Arial" w:cs="Arial"/>
          <w:sz w:val="22"/>
          <w:szCs w:val="22"/>
          <w:lang w:val="fr-CH"/>
        </w:rPr>
        <w:t xml:space="preserve"> appartements pour 40 personnes ainsi que quatre ateliers pour 30 personnes. Elle permet ainsi à des personnes avec un handicap cognitif et un besoin </w:t>
      </w:r>
      <w:r w:rsidR="00DF27C2">
        <w:rPr>
          <w:rStyle w:val="normaltextrun"/>
          <w:rFonts w:ascii="Arial" w:hAnsi="Arial" w:cs="Arial"/>
          <w:sz w:val="22"/>
          <w:szCs w:val="22"/>
          <w:lang w:val="fr-CH"/>
        </w:rPr>
        <w:t>de soutien</w:t>
      </w:r>
      <w:r w:rsidR="00DF27C2" w:rsidRPr="00CB512E">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 xml:space="preserve">plus ou moins important de vivre et de travailler dans l’« espace de vie normalisé » d’une coopérative d’habitation. Cela </w:t>
      </w:r>
      <w:r w:rsidR="00DF27C2">
        <w:rPr>
          <w:rStyle w:val="normaltextrun"/>
          <w:rFonts w:ascii="Arial" w:hAnsi="Arial" w:cs="Arial"/>
          <w:sz w:val="22"/>
          <w:szCs w:val="22"/>
          <w:lang w:val="fr-CH"/>
        </w:rPr>
        <w:t>suppose</w:t>
      </w:r>
      <w:r w:rsidR="00DF27C2" w:rsidRPr="00CB512E">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notamment le contact avec les autres personnes qui y vivent. L’objectif est de favoriser la participation sociale des personnes en situation de handicap.</w:t>
      </w:r>
    </w:p>
    <w:p w14:paraId="14BE24AA" w14:textId="09EA9D49" w:rsidR="009F724F" w:rsidRPr="00CB512E" w:rsidRDefault="009F724F">
      <w:pPr>
        <w:pStyle w:val="paragraph"/>
        <w:spacing w:before="0" w:beforeAutospacing="0" w:after="120" w:afterAutospacing="0"/>
        <w:textAlignment w:val="baseline"/>
        <w:rPr>
          <w:rFonts w:ascii="Segoe UI" w:hAnsi="Segoe UI" w:cs="Segoe UI"/>
          <w:sz w:val="18"/>
          <w:szCs w:val="18"/>
          <w:lang w:val="fr-CH"/>
        </w:rPr>
      </w:pPr>
      <w:r w:rsidRPr="00CB512E">
        <w:rPr>
          <w:rStyle w:val="normaltextrun"/>
          <w:rFonts w:ascii="Arial" w:hAnsi="Arial" w:cs="Arial"/>
          <w:sz w:val="22"/>
          <w:szCs w:val="22"/>
          <w:lang w:val="fr-CH"/>
        </w:rPr>
        <w:t xml:space="preserve">Sur le site Hunziker, la fondation Züriwerk propose trois formes d’habitat collectif : </w:t>
      </w:r>
      <w:r w:rsidR="00DF27C2">
        <w:rPr>
          <w:rStyle w:val="normaltextrun"/>
          <w:rFonts w:ascii="Arial" w:hAnsi="Arial" w:cs="Arial"/>
          <w:sz w:val="22"/>
          <w:szCs w:val="22"/>
          <w:lang w:val="fr-CH"/>
        </w:rPr>
        <w:t xml:space="preserve">au total, </w:t>
      </w:r>
      <w:r w:rsidRPr="00CB512E">
        <w:rPr>
          <w:rStyle w:val="normaltextrun"/>
          <w:rFonts w:ascii="Arial" w:hAnsi="Arial" w:cs="Arial"/>
          <w:sz w:val="22"/>
          <w:szCs w:val="22"/>
          <w:lang w:val="fr-CH"/>
        </w:rPr>
        <w:t>neuf appartements sont occupés</w:t>
      </w:r>
      <w:r w:rsidR="00DF27C2">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 xml:space="preserve">par douze personnes qui n’ont qu’un faible besoin </w:t>
      </w:r>
      <w:r w:rsidR="00DF27C2">
        <w:rPr>
          <w:rStyle w:val="normaltextrun"/>
          <w:rFonts w:ascii="Arial" w:hAnsi="Arial" w:cs="Arial"/>
          <w:sz w:val="22"/>
          <w:szCs w:val="22"/>
          <w:lang w:val="fr-CH"/>
        </w:rPr>
        <w:t>d’aide</w:t>
      </w:r>
      <w:r w:rsidRPr="00CB512E">
        <w:rPr>
          <w:rStyle w:val="normaltextrun"/>
          <w:rFonts w:ascii="Arial" w:hAnsi="Arial" w:cs="Arial"/>
          <w:sz w:val="22"/>
          <w:szCs w:val="22"/>
          <w:lang w:val="fr-CH"/>
        </w:rPr>
        <w:t xml:space="preserve">. Huit personnes avec un besoin </w:t>
      </w:r>
      <w:r w:rsidR="00DF27C2">
        <w:rPr>
          <w:rStyle w:val="normaltextrun"/>
          <w:rFonts w:ascii="Arial" w:hAnsi="Arial" w:cs="Arial"/>
          <w:sz w:val="22"/>
          <w:szCs w:val="22"/>
          <w:lang w:val="fr-CH"/>
        </w:rPr>
        <w:t>de soutien</w:t>
      </w:r>
      <w:r w:rsidR="00DF27C2" w:rsidRPr="00CB512E">
        <w:rPr>
          <w:rStyle w:val="normaltextrun"/>
          <w:rFonts w:ascii="Arial" w:hAnsi="Arial" w:cs="Arial"/>
          <w:sz w:val="22"/>
          <w:szCs w:val="22"/>
          <w:lang w:val="fr-CH"/>
        </w:rPr>
        <w:t xml:space="preserve"> </w:t>
      </w:r>
      <w:r w:rsidR="00DF27C2">
        <w:rPr>
          <w:rStyle w:val="normaltextrun"/>
          <w:rFonts w:ascii="Arial" w:hAnsi="Arial" w:cs="Arial"/>
          <w:sz w:val="22"/>
          <w:szCs w:val="22"/>
          <w:lang w:val="fr-CH"/>
        </w:rPr>
        <w:t>modéré</w:t>
      </w:r>
      <w:r w:rsidR="00DF27C2" w:rsidRPr="00CB512E">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 xml:space="preserve">vivent dans un </w:t>
      </w:r>
      <w:r w:rsidRPr="00CB512E">
        <w:rPr>
          <w:rStyle w:val="eop"/>
          <w:rFonts w:ascii="Arial" w:hAnsi="Arial" w:cs="Arial"/>
          <w:sz w:val="22"/>
          <w:szCs w:val="22"/>
          <w:lang w:val="fr-CH"/>
        </w:rPr>
        <w:t>appartement en cluster</w:t>
      </w:r>
      <w:r w:rsidRPr="00CB512E">
        <w:rPr>
          <w:rStyle w:val="normaltextrun"/>
          <w:rFonts w:ascii="Arial" w:hAnsi="Arial" w:cs="Arial"/>
          <w:sz w:val="22"/>
          <w:szCs w:val="22"/>
          <w:lang w:val="fr-CH"/>
        </w:rPr>
        <w:t xml:space="preserve">. Enfin, deux </w:t>
      </w:r>
      <w:r w:rsidR="00DF27C2">
        <w:rPr>
          <w:rStyle w:val="normaltextrun"/>
          <w:rFonts w:ascii="Arial" w:hAnsi="Arial" w:cs="Arial"/>
          <w:sz w:val="22"/>
          <w:szCs w:val="22"/>
          <w:lang w:val="fr-CH"/>
        </w:rPr>
        <w:t xml:space="preserve">unités </w:t>
      </w:r>
      <w:r w:rsidR="00F716BA">
        <w:rPr>
          <w:rStyle w:val="normaltextrun"/>
          <w:rFonts w:ascii="Arial" w:hAnsi="Arial" w:cs="Arial"/>
          <w:sz w:val="22"/>
          <w:szCs w:val="22"/>
          <w:lang w:val="fr-CH"/>
        </w:rPr>
        <w:t>d’hébergement</w:t>
      </w:r>
      <w:r w:rsidRPr="00CB512E">
        <w:rPr>
          <w:rStyle w:val="normaltextrun"/>
          <w:rFonts w:ascii="Arial" w:hAnsi="Arial" w:cs="Arial"/>
          <w:sz w:val="22"/>
          <w:szCs w:val="22"/>
          <w:lang w:val="fr-CH"/>
        </w:rPr>
        <w:t xml:space="preserve"> avec un accompagnement 24 heures sur 24 ont été créés pour 18 personnes </w:t>
      </w:r>
      <w:r w:rsidR="00F716BA">
        <w:rPr>
          <w:rStyle w:val="normaltextrun"/>
          <w:rFonts w:ascii="Arial" w:hAnsi="Arial" w:cs="Arial"/>
          <w:sz w:val="22"/>
          <w:szCs w:val="22"/>
          <w:lang w:val="fr-CH"/>
        </w:rPr>
        <w:t>qui ont</w:t>
      </w:r>
      <w:r w:rsidR="00F716BA" w:rsidRPr="00CB512E">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 xml:space="preserve">un </w:t>
      </w:r>
      <w:r w:rsidR="00F716BA">
        <w:rPr>
          <w:rStyle w:val="normaltextrun"/>
          <w:rFonts w:ascii="Arial" w:hAnsi="Arial" w:cs="Arial"/>
          <w:sz w:val="22"/>
          <w:szCs w:val="22"/>
          <w:lang w:val="fr-CH"/>
        </w:rPr>
        <w:t xml:space="preserve">important </w:t>
      </w:r>
      <w:r w:rsidRPr="00CB512E">
        <w:rPr>
          <w:rStyle w:val="normaltextrun"/>
          <w:rFonts w:ascii="Arial" w:hAnsi="Arial" w:cs="Arial"/>
          <w:sz w:val="22"/>
          <w:szCs w:val="22"/>
          <w:lang w:val="fr-CH"/>
        </w:rPr>
        <w:t xml:space="preserve">besoin </w:t>
      </w:r>
      <w:r w:rsidR="00F716BA">
        <w:rPr>
          <w:rStyle w:val="normaltextrun"/>
          <w:rFonts w:ascii="Arial" w:hAnsi="Arial" w:cs="Arial"/>
          <w:sz w:val="22"/>
          <w:szCs w:val="22"/>
          <w:lang w:val="fr-CH"/>
        </w:rPr>
        <w:t>de soutien</w:t>
      </w:r>
      <w:r w:rsidRPr="00CB512E">
        <w:rPr>
          <w:rStyle w:val="normaltextrun"/>
          <w:rFonts w:ascii="Arial" w:hAnsi="Arial" w:cs="Arial"/>
          <w:sz w:val="22"/>
          <w:szCs w:val="22"/>
          <w:lang w:val="fr-CH"/>
        </w:rPr>
        <w:t xml:space="preserve">. </w:t>
      </w:r>
    </w:p>
    <w:p w14:paraId="5D914162" w14:textId="1788BF01" w:rsidR="009F724F" w:rsidRPr="00CB512E" w:rsidRDefault="009F724F">
      <w:pPr>
        <w:pStyle w:val="paragraph"/>
        <w:spacing w:before="0" w:beforeAutospacing="0" w:after="120" w:afterAutospacing="0"/>
        <w:textAlignment w:val="baseline"/>
        <w:rPr>
          <w:rStyle w:val="normaltextrun"/>
          <w:rFonts w:ascii="Arial" w:hAnsi="Arial" w:cs="Arial"/>
          <w:sz w:val="22"/>
          <w:szCs w:val="22"/>
          <w:lang w:val="fr-CH"/>
        </w:rPr>
      </w:pPr>
      <w:r w:rsidRPr="00CB512E">
        <w:rPr>
          <w:rStyle w:val="normaltextrun"/>
          <w:rFonts w:ascii="Arial" w:hAnsi="Arial" w:cs="Arial"/>
          <w:sz w:val="22"/>
          <w:szCs w:val="22"/>
          <w:lang w:val="fr-CH"/>
        </w:rPr>
        <w:t xml:space="preserve">Les personnes </w:t>
      </w:r>
      <w:r w:rsidR="00F716BA">
        <w:rPr>
          <w:rStyle w:val="normaltextrun"/>
          <w:rFonts w:ascii="Arial" w:hAnsi="Arial" w:cs="Arial"/>
          <w:sz w:val="22"/>
          <w:szCs w:val="22"/>
          <w:lang w:val="fr-CH"/>
        </w:rPr>
        <w:t xml:space="preserve">en situation de handicap </w:t>
      </w:r>
      <w:r w:rsidR="006421EA">
        <w:rPr>
          <w:rStyle w:val="normaltextrun"/>
          <w:rFonts w:ascii="Arial" w:hAnsi="Arial" w:cs="Arial"/>
          <w:sz w:val="22"/>
          <w:szCs w:val="22"/>
          <w:lang w:val="fr-CH"/>
        </w:rPr>
        <w:t>cognitif</w:t>
      </w:r>
      <w:r w:rsidRPr="00CB512E">
        <w:rPr>
          <w:rStyle w:val="normaltextrun"/>
          <w:rFonts w:ascii="Arial" w:hAnsi="Arial" w:cs="Arial"/>
          <w:sz w:val="22"/>
          <w:szCs w:val="22"/>
          <w:lang w:val="fr-CH"/>
        </w:rPr>
        <w:t xml:space="preserve"> vieillissent, elles aussi, et souhaitent également organiser activement ces années de vie. Le modèle d’habitat de la fondation Züriwerk tient compte de ce besoin : les appartements en cluster sont conçus spécialement pour des seniors. Des activités composées individuellement leur sont proposées pour </w:t>
      </w:r>
      <w:r w:rsidR="00F716BA">
        <w:rPr>
          <w:rStyle w:val="normaltextrun"/>
          <w:rFonts w:ascii="Arial" w:hAnsi="Arial" w:cs="Arial"/>
          <w:sz w:val="22"/>
          <w:szCs w:val="22"/>
          <w:lang w:val="fr-CH"/>
        </w:rPr>
        <w:t>structurer</w:t>
      </w:r>
      <w:r w:rsidRPr="00CB512E">
        <w:rPr>
          <w:rStyle w:val="normaltextrun"/>
          <w:rFonts w:ascii="Arial" w:hAnsi="Arial" w:cs="Arial"/>
          <w:sz w:val="22"/>
          <w:szCs w:val="22"/>
          <w:lang w:val="fr-CH"/>
        </w:rPr>
        <w:t xml:space="preserve"> la journée. </w:t>
      </w:r>
      <w:r w:rsidR="00F716BA">
        <w:rPr>
          <w:rStyle w:val="normaltextrun"/>
          <w:rFonts w:ascii="Arial" w:hAnsi="Arial" w:cs="Arial"/>
          <w:sz w:val="22"/>
          <w:szCs w:val="22"/>
          <w:lang w:val="fr-CH"/>
        </w:rPr>
        <w:t>Il s’agit avant tout de</w:t>
      </w:r>
      <w:r w:rsidRPr="00CB512E">
        <w:rPr>
          <w:rStyle w:val="normaltextrun"/>
          <w:rFonts w:ascii="Arial" w:hAnsi="Arial" w:cs="Arial"/>
          <w:sz w:val="22"/>
          <w:szCs w:val="22"/>
          <w:lang w:val="fr-CH"/>
        </w:rPr>
        <w:t xml:space="preserve"> tâches ménagères et autres activités quotidiennes dans l’appartement, en fonction de leurs intérêts, ainsi que des demi-journées thématiques dans les ateliers et des excursions autonomes en ville. Ces activités permettent aux résident</w:t>
      </w:r>
      <w:r w:rsidR="00F716BA">
        <w:rPr>
          <w:rStyle w:val="normaltextrun"/>
          <w:rFonts w:ascii="Arial" w:hAnsi="Arial" w:cs="Arial"/>
          <w:sz w:val="22"/>
          <w:szCs w:val="22"/>
          <w:lang w:val="fr-CH"/>
        </w:rPr>
        <w:t>·</w:t>
      </w:r>
      <w:r w:rsidRPr="00CB512E">
        <w:rPr>
          <w:rStyle w:val="normaltextrun"/>
          <w:rFonts w:ascii="Arial" w:hAnsi="Arial" w:cs="Arial"/>
          <w:sz w:val="22"/>
          <w:szCs w:val="22"/>
          <w:lang w:val="fr-CH"/>
        </w:rPr>
        <w:t xml:space="preserve">es de nouer de nouvelles relations, après la perte des contacts </w:t>
      </w:r>
      <w:r w:rsidR="00F716BA">
        <w:rPr>
          <w:rStyle w:val="normaltextrun"/>
          <w:rFonts w:ascii="Arial" w:hAnsi="Arial" w:cs="Arial"/>
          <w:sz w:val="22"/>
          <w:szCs w:val="22"/>
          <w:lang w:val="fr-CH"/>
        </w:rPr>
        <w:t xml:space="preserve">qui avaient été noués </w:t>
      </w:r>
      <w:r w:rsidRPr="00CB512E">
        <w:rPr>
          <w:rStyle w:val="normaltextrun"/>
          <w:rFonts w:ascii="Arial" w:hAnsi="Arial" w:cs="Arial"/>
          <w:sz w:val="22"/>
          <w:szCs w:val="22"/>
          <w:lang w:val="fr-CH"/>
        </w:rPr>
        <w:t>sur le lieu de travail.</w:t>
      </w:r>
    </w:p>
    <w:p w14:paraId="28862C36" w14:textId="55E02DDD" w:rsidR="009F724F" w:rsidRPr="00CB512E" w:rsidRDefault="009F724F">
      <w:pPr>
        <w:pStyle w:val="paragraph"/>
        <w:spacing w:before="0" w:beforeAutospacing="0" w:after="120" w:afterAutospacing="0"/>
        <w:textAlignment w:val="baseline"/>
        <w:rPr>
          <w:rStyle w:val="normaltextrun"/>
          <w:rFonts w:ascii="Arial" w:hAnsi="Arial" w:cs="Arial"/>
          <w:sz w:val="22"/>
          <w:szCs w:val="22"/>
          <w:lang w:val="fr-CH"/>
        </w:rPr>
      </w:pPr>
      <w:r w:rsidRPr="00CB512E">
        <w:rPr>
          <w:rStyle w:val="normaltextrun"/>
          <w:rFonts w:ascii="Arial" w:hAnsi="Arial" w:cs="Arial"/>
          <w:sz w:val="22"/>
          <w:szCs w:val="22"/>
          <w:lang w:val="fr-CH"/>
        </w:rPr>
        <w:t xml:space="preserve">Avec l’âge, le besoin </w:t>
      </w:r>
      <w:r w:rsidR="00F716BA">
        <w:rPr>
          <w:rStyle w:val="normaltextrun"/>
          <w:rFonts w:ascii="Arial" w:hAnsi="Arial" w:cs="Arial"/>
          <w:sz w:val="22"/>
          <w:szCs w:val="22"/>
          <w:lang w:val="fr-CH"/>
        </w:rPr>
        <w:t>d’aide</w:t>
      </w:r>
      <w:r w:rsidR="00F716BA" w:rsidRPr="00CB512E">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peut évoluer rapidement et requérir également des soins importants. Les ressources nécessaires pour assurer ce soutien doivent par conséquent être régulièrement adaptées. Un service d’aide et de soins à domicile assure les soins et prend ainsi en charge une partie de l’assistance requise par les résident</w:t>
      </w:r>
      <w:r w:rsidR="00F716BA">
        <w:rPr>
          <w:rStyle w:val="normaltextrun"/>
          <w:rFonts w:ascii="Arial" w:hAnsi="Arial" w:cs="Arial"/>
          <w:sz w:val="22"/>
          <w:szCs w:val="22"/>
          <w:lang w:val="fr-CH"/>
        </w:rPr>
        <w:t>·</w:t>
      </w:r>
      <w:r w:rsidRPr="00CB512E">
        <w:rPr>
          <w:rStyle w:val="normaltextrun"/>
          <w:rFonts w:ascii="Arial" w:hAnsi="Arial" w:cs="Arial"/>
          <w:sz w:val="22"/>
          <w:szCs w:val="22"/>
          <w:lang w:val="fr-CH"/>
        </w:rPr>
        <w:t xml:space="preserve">es </w:t>
      </w:r>
      <w:r w:rsidR="00F716BA">
        <w:rPr>
          <w:rStyle w:val="normaltextrun"/>
          <w:rFonts w:ascii="Arial" w:hAnsi="Arial" w:cs="Arial"/>
          <w:sz w:val="22"/>
          <w:szCs w:val="22"/>
          <w:lang w:val="fr-CH"/>
        </w:rPr>
        <w:t>de</w:t>
      </w:r>
      <w:r w:rsidR="00F716BA" w:rsidRPr="00CB512E">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Züriwerk.</w:t>
      </w:r>
    </w:p>
    <w:p w14:paraId="3E5AE4C4" w14:textId="20B63016" w:rsidR="009F724F" w:rsidRPr="00CB512E" w:rsidRDefault="00D50175" w:rsidP="007E2262">
      <w:pPr>
        <w:pStyle w:val="paragraph"/>
        <w:spacing w:before="0" w:beforeAutospacing="0" w:after="120" w:afterAutospacing="0"/>
        <w:textAlignment w:val="baseline"/>
        <w:rPr>
          <w:rStyle w:val="normaltextrun"/>
          <w:rFonts w:ascii="Arial" w:hAnsi="Arial" w:cs="Arial"/>
          <w:sz w:val="22"/>
          <w:szCs w:val="22"/>
          <w:lang w:val="fr-CH"/>
        </w:rPr>
      </w:pPr>
      <w:r>
        <w:rPr>
          <w:rStyle w:val="normaltextrun"/>
          <w:rFonts w:ascii="Arial" w:hAnsi="Arial" w:cs="Arial"/>
          <w:sz w:val="22"/>
          <w:szCs w:val="22"/>
          <w:lang w:val="fr-CH"/>
        </w:rPr>
        <w:t>La particularité de cet exemple est la priorité accordée à</w:t>
      </w:r>
      <w:r w:rsidR="009F724F" w:rsidRPr="00CB512E">
        <w:rPr>
          <w:rStyle w:val="normaltextrun"/>
          <w:rFonts w:ascii="Arial" w:hAnsi="Arial" w:cs="Arial"/>
          <w:b/>
          <w:sz w:val="22"/>
          <w:szCs w:val="22"/>
          <w:lang w:val="fr-CH"/>
        </w:rPr>
        <w:t xml:space="preserve"> l’espace social</w:t>
      </w:r>
      <w:r w:rsidR="009F724F" w:rsidRPr="00CB512E">
        <w:rPr>
          <w:rStyle w:val="normaltextrun"/>
          <w:rFonts w:ascii="Arial" w:hAnsi="Arial" w:cs="Arial"/>
          <w:sz w:val="22"/>
          <w:szCs w:val="22"/>
          <w:lang w:val="fr-CH"/>
        </w:rPr>
        <w:t xml:space="preserve"> : dans ce projet situé dans un </w:t>
      </w:r>
      <w:r w:rsidR="00F716BA">
        <w:rPr>
          <w:rStyle w:val="normaltextrun"/>
          <w:rFonts w:ascii="Arial" w:hAnsi="Arial" w:cs="Arial"/>
          <w:sz w:val="22"/>
          <w:szCs w:val="22"/>
          <w:lang w:val="fr-CH"/>
        </w:rPr>
        <w:t>contexte</w:t>
      </w:r>
      <w:r w:rsidR="00F716BA" w:rsidRPr="00CB512E">
        <w:rPr>
          <w:rStyle w:val="normaltextrun"/>
          <w:rFonts w:ascii="Arial" w:hAnsi="Arial" w:cs="Arial"/>
          <w:sz w:val="22"/>
          <w:szCs w:val="22"/>
          <w:lang w:val="fr-CH"/>
        </w:rPr>
        <w:t xml:space="preserve"> </w:t>
      </w:r>
      <w:r w:rsidR="009F724F" w:rsidRPr="00CB512E">
        <w:rPr>
          <w:rStyle w:val="normaltextrun"/>
          <w:rFonts w:ascii="Arial" w:hAnsi="Arial" w:cs="Arial"/>
          <w:sz w:val="22"/>
          <w:szCs w:val="22"/>
          <w:lang w:val="fr-CH"/>
        </w:rPr>
        <w:t>urbain, l’</w:t>
      </w:r>
      <w:r w:rsidR="009F724F" w:rsidRPr="00CB512E">
        <w:rPr>
          <w:rStyle w:val="normaltextrun"/>
          <w:rFonts w:ascii="Arial" w:hAnsi="Arial" w:cs="Arial"/>
          <w:b/>
          <w:sz w:val="22"/>
          <w:szCs w:val="22"/>
          <w:lang w:val="fr-CH"/>
        </w:rPr>
        <w:t>inclusion est vécue au quotidien</w:t>
      </w:r>
      <w:r w:rsidR="009F724F" w:rsidRPr="00CB512E">
        <w:rPr>
          <w:rStyle w:val="normaltextrun"/>
          <w:rFonts w:ascii="Arial" w:hAnsi="Arial" w:cs="Arial"/>
          <w:sz w:val="22"/>
          <w:szCs w:val="22"/>
          <w:lang w:val="fr-CH"/>
        </w:rPr>
        <w:t xml:space="preserve"> </w:t>
      </w:r>
      <w:r>
        <w:rPr>
          <w:rStyle w:val="normaltextrun"/>
          <w:rFonts w:ascii="Arial" w:hAnsi="Arial" w:cs="Arial"/>
          <w:sz w:val="22"/>
          <w:szCs w:val="22"/>
          <w:lang w:val="fr-CH"/>
        </w:rPr>
        <w:t>grâce à l’accueil et la cohabitation,</w:t>
      </w:r>
      <w:r w:rsidR="009F724F" w:rsidRPr="00CB512E">
        <w:rPr>
          <w:rStyle w:val="normaltextrun"/>
          <w:rFonts w:ascii="Arial" w:hAnsi="Arial" w:cs="Arial"/>
          <w:sz w:val="22"/>
          <w:szCs w:val="22"/>
          <w:lang w:val="fr-CH"/>
        </w:rPr>
        <w:t xml:space="preserve"> sur le site Hunziker</w:t>
      </w:r>
      <w:r>
        <w:rPr>
          <w:rStyle w:val="normaltextrun"/>
          <w:rFonts w:ascii="Arial" w:hAnsi="Arial" w:cs="Arial"/>
          <w:sz w:val="22"/>
          <w:szCs w:val="22"/>
          <w:lang w:val="fr-CH"/>
        </w:rPr>
        <w:t>,</w:t>
      </w:r>
      <w:r w:rsidR="009F724F" w:rsidRPr="00CB512E">
        <w:rPr>
          <w:rStyle w:val="normaltextrun"/>
          <w:rFonts w:ascii="Arial" w:hAnsi="Arial" w:cs="Arial"/>
          <w:sz w:val="22"/>
          <w:szCs w:val="22"/>
          <w:lang w:val="fr-CH"/>
        </w:rPr>
        <w:t xml:space="preserve"> non seulement des personnes de diverses générations, mais aussi des personnes avec et sans handicap. De plus, les rencontres et les contacts sociaux sont activement favorisés par </w:t>
      </w:r>
      <w:r>
        <w:rPr>
          <w:rStyle w:val="normaltextrun"/>
          <w:rFonts w:ascii="Arial" w:hAnsi="Arial" w:cs="Arial"/>
          <w:sz w:val="22"/>
          <w:szCs w:val="22"/>
          <w:lang w:val="fr-CH"/>
        </w:rPr>
        <w:t>la mise à disposition d’</w:t>
      </w:r>
      <w:r w:rsidR="009F724F" w:rsidRPr="00CB512E">
        <w:rPr>
          <w:rStyle w:val="normaltextrun"/>
          <w:rFonts w:ascii="Arial" w:hAnsi="Arial" w:cs="Arial"/>
          <w:b/>
          <w:sz w:val="22"/>
          <w:szCs w:val="22"/>
          <w:lang w:val="fr-CH"/>
        </w:rPr>
        <w:t xml:space="preserve">espaces </w:t>
      </w:r>
      <w:r>
        <w:rPr>
          <w:rStyle w:val="normaltextrun"/>
          <w:rFonts w:ascii="Arial" w:hAnsi="Arial" w:cs="Arial"/>
          <w:b/>
          <w:sz w:val="22"/>
          <w:szCs w:val="22"/>
          <w:lang w:val="fr-CH"/>
        </w:rPr>
        <w:t>dédiés</w:t>
      </w:r>
      <w:r w:rsidRPr="00CB512E">
        <w:rPr>
          <w:rStyle w:val="normaltextrun"/>
          <w:rFonts w:ascii="Arial" w:hAnsi="Arial" w:cs="Arial"/>
          <w:b/>
          <w:sz w:val="22"/>
          <w:szCs w:val="22"/>
          <w:lang w:val="fr-CH"/>
        </w:rPr>
        <w:t xml:space="preserve"> </w:t>
      </w:r>
      <w:r w:rsidR="009F724F" w:rsidRPr="00CB512E">
        <w:rPr>
          <w:rStyle w:val="normaltextrun"/>
          <w:rFonts w:ascii="Arial" w:hAnsi="Arial" w:cs="Arial"/>
          <w:b/>
          <w:sz w:val="22"/>
          <w:szCs w:val="22"/>
          <w:lang w:val="fr-CH"/>
        </w:rPr>
        <w:t xml:space="preserve">et </w:t>
      </w:r>
      <w:r w:rsidRPr="00436C65">
        <w:rPr>
          <w:rStyle w:val="normaltextrun"/>
          <w:rFonts w:ascii="Arial" w:hAnsi="Arial" w:cs="Arial"/>
          <w:b/>
          <w:sz w:val="22"/>
          <w:szCs w:val="22"/>
          <w:lang w:val="fr-CH"/>
        </w:rPr>
        <w:t xml:space="preserve">l’aménagement </w:t>
      </w:r>
      <w:r w:rsidR="009F724F" w:rsidRPr="00436C65">
        <w:rPr>
          <w:rStyle w:val="normaltextrun"/>
          <w:rFonts w:ascii="Arial" w:hAnsi="Arial" w:cs="Arial"/>
          <w:b/>
          <w:sz w:val="22"/>
          <w:szCs w:val="22"/>
          <w:lang w:val="fr-CH"/>
        </w:rPr>
        <w:t>de l’environnement</w:t>
      </w:r>
      <w:r w:rsidR="009F724F" w:rsidRPr="00CB512E">
        <w:rPr>
          <w:rStyle w:val="normaltextrun"/>
          <w:rFonts w:ascii="Arial" w:hAnsi="Arial" w:cs="Arial"/>
          <w:sz w:val="22"/>
          <w:szCs w:val="22"/>
          <w:lang w:val="fr-CH"/>
        </w:rPr>
        <w:t xml:space="preserve">, ainsi que par des offres diversifiées. </w:t>
      </w:r>
      <w:r>
        <w:rPr>
          <w:rStyle w:val="normaltextrun"/>
          <w:rFonts w:ascii="Arial" w:hAnsi="Arial" w:cs="Arial"/>
          <w:sz w:val="22"/>
          <w:szCs w:val="22"/>
          <w:lang w:val="fr-CH"/>
        </w:rPr>
        <w:t>C</w:t>
      </w:r>
      <w:r w:rsidR="009F724F" w:rsidRPr="00CB512E">
        <w:rPr>
          <w:rStyle w:val="normaltextrun"/>
          <w:rFonts w:ascii="Arial" w:hAnsi="Arial" w:cs="Arial"/>
          <w:sz w:val="22"/>
          <w:szCs w:val="22"/>
          <w:lang w:val="fr-CH"/>
        </w:rPr>
        <w:t xml:space="preserve">ette offre est également exemplaire, </w:t>
      </w:r>
      <w:r>
        <w:rPr>
          <w:rStyle w:val="normaltextrun"/>
          <w:rFonts w:ascii="Arial" w:hAnsi="Arial" w:cs="Arial"/>
          <w:sz w:val="22"/>
          <w:szCs w:val="22"/>
          <w:lang w:val="fr-CH"/>
        </w:rPr>
        <w:t>du fait qu’</w:t>
      </w:r>
      <w:r w:rsidR="009F724F" w:rsidRPr="00CB512E">
        <w:rPr>
          <w:rStyle w:val="normaltextrun"/>
          <w:rFonts w:ascii="Arial" w:hAnsi="Arial" w:cs="Arial"/>
          <w:sz w:val="22"/>
          <w:szCs w:val="22"/>
          <w:lang w:val="fr-CH"/>
        </w:rPr>
        <w:t>une organisation sociale loue en permanence un certain nombre d</w:t>
      </w:r>
      <w:r>
        <w:rPr>
          <w:rStyle w:val="normaltextrun"/>
          <w:rFonts w:ascii="Arial" w:hAnsi="Arial" w:cs="Arial"/>
          <w:sz w:val="22"/>
          <w:szCs w:val="22"/>
          <w:lang w:val="fr-CH"/>
        </w:rPr>
        <w:t xml:space="preserve">’appartements </w:t>
      </w:r>
      <w:r w:rsidR="009F724F" w:rsidRPr="00CB512E">
        <w:rPr>
          <w:rStyle w:val="normaltextrun"/>
          <w:rFonts w:ascii="Arial" w:hAnsi="Arial" w:cs="Arial"/>
          <w:sz w:val="22"/>
          <w:szCs w:val="22"/>
          <w:lang w:val="fr-CH"/>
        </w:rPr>
        <w:t xml:space="preserve">à une coopérative immobilière et </w:t>
      </w:r>
      <w:r w:rsidR="009F724F" w:rsidRPr="00CB512E">
        <w:rPr>
          <w:rStyle w:val="normaltextrun"/>
          <w:rFonts w:ascii="Arial" w:hAnsi="Arial" w:cs="Arial"/>
          <w:b/>
          <w:sz w:val="22"/>
          <w:szCs w:val="22"/>
          <w:lang w:val="fr-CH"/>
        </w:rPr>
        <w:t>assure ainsi des logements</w:t>
      </w:r>
      <w:r w:rsidR="009F724F" w:rsidRPr="00CB512E">
        <w:rPr>
          <w:rStyle w:val="normaltextrun"/>
          <w:rFonts w:ascii="Arial" w:hAnsi="Arial" w:cs="Arial"/>
          <w:sz w:val="22"/>
          <w:szCs w:val="22"/>
          <w:lang w:val="fr-CH"/>
        </w:rPr>
        <w:t xml:space="preserve"> pour un groupe cible particulièrement </w:t>
      </w:r>
      <w:r>
        <w:rPr>
          <w:rStyle w:val="normaltextrun"/>
          <w:rFonts w:ascii="Arial" w:hAnsi="Arial" w:cs="Arial"/>
          <w:sz w:val="22"/>
          <w:szCs w:val="22"/>
          <w:lang w:val="fr-CH"/>
        </w:rPr>
        <w:t>défavorisé</w:t>
      </w:r>
      <w:r w:rsidR="006421EA">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 xml:space="preserve"> </w:t>
      </w:r>
      <w:r w:rsidR="009F724F" w:rsidRPr="00CB512E">
        <w:rPr>
          <w:rStyle w:val="normaltextrun"/>
          <w:rFonts w:ascii="Arial" w:hAnsi="Arial" w:cs="Arial"/>
          <w:sz w:val="22"/>
          <w:szCs w:val="22"/>
          <w:lang w:val="fr-CH"/>
        </w:rPr>
        <w:t xml:space="preserve">(notamment </w:t>
      </w:r>
      <w:r>
        <w:rPr>
          <w:rStyle w:val="normaltextrun"/>
          <w:rFonts w:ascii="Arial" w:hAnsi="Arial" w:cs="Arial"/>
          <w:sz w:val="22"/>
          <w:szCs w:val="22"/>
          <w:lang w:val="fr-CH"/>
        </w:rPr>
        <w:t>en raison de</w:t>
      </w:r>
      <w:r w:rsidRPr="00CB512E">
        <w:rPr>
          <w:rStyle w:val="normaltextrun"/>
          <w:rFonts w:ascii="Arial" w:hAnsi="Arial" w:cs="Arial"/>
          <w:sz w:val="22"/>
          <w:szCs w:val="22"/>
          <w:lang w:val="fr-CH"/>
        </w:rPr>
        <w:t xml:space="preserve"> </w:t>
      </w:r>
      <w:r w:rsidR="009F724F" w:rsidRPr="00CB512E">
        <w:rPr>
          <w:rStyle w:val="normaltextrun"/>
          <w:rFonts w:ascii="Arial" w:hAnsi="Arial" w:cs="Arial"/>
          <w:sz w:val="22"/>
          <w:szCs w:val="22"/>
          <w:lang w:val="fr-CH"/>
        </w:rPr>
        <w:t>l’âge) sur le marché du logement</w:t>
      </w:r>
      <w:r w:rsidR="006421EA">
        <w:rPr>
          <w:rStyle w:val="normaltextrun"/>
          <w:rFonts w:ascii="Arial" w:hAnsi="Arial" w:cs="Arial"/>
          <w:sz w:val="22"/>
          <w:szCs w:val="22"/>
          <w:lang w:val="fr-CH"/>
        </w:rPr>
        <w:t xml:space="preserve"> : </w:t>
      </w:r>
      <w:r w:rsidR="009F724F" w:rsidRPr="00CB512E">
        <w:rPr>
          <w:rStyle w:val="normaltextrun"/>
          <w:rFonts w:ascii="Arial" w:hAnsi="Arial" w:cs="Arial"/>
          <w:sz w:val="22"/>
          <w:szCs w:val="22"/>
          <w:lang w:val="fr-CH"/>
        </w:rPr>
        <w:t xml:space="preserve">les personnes </w:t>
      </w:r>
      <w:r w:rsidR="006421EA">
        <w:rPr>
          <w:rStyle w:val="normaltextrun"/>
          <w:rFonts w:ascii="Arial" w:hAnsi="Arial" w:cs="Arial"/>
          <w:sz w:val="22"/>
          <w:szCs w:val="22"/>
          <w:lang w:val="fr-CH"/>
        </w:rPr>
        <w:t>en situation de</w:t>
      </w:r>
      <w:r w:rsidR="009F724F" w:rsidRPr="00CB512E">
        <w:rPr>
          <w:rStyle w:val="normaltextrun"/>
          <w:rFonts w:ascii="Arial" w:hAnsi="Arial" w:cs="Arial"/>
          <w:sz w:val="22"/>
          <w:szCs w:val="22"/>
          <w:lang w:val="fr-CH"/>
        </w:rPr>
        <w:t xml:space="preserve"> handicap cognitif. Les prestations d</w:t>
      </w:r>
      <w:r w:rsidR="006421EA">
        <w:rPr>
          <w:rStyle w:val="normaltextrun"/>
          <w:rFonts w:ascii="Arial" w:hAnsi="Arial" w:cs="Arial"/>
          <w:sz w:val="22"/>
          <w:szCs w:val="22"/>
          <w:lang w:val="fr-CH"/>
        </w:rPr>
        <w:t xml:space="preserve">’aide </w:t>
      </w:r>
      <w:r w:rsidR="009F724F" w:rsidRPr="00CB512E">
        <w:rPr>
          <w:rStyle w:val="normaltextrun"/>
          <w:rFonts w:ascii="Arial" w:hAnsi="Arial" w:cs="Arial"/>
          <w:sz w:val="22"/>
          <w:szCs w:val="22"/>
          <w:lang w:val="fr-CH"/>
        </w:rPr>
        <w:t xml:space="preserve">sont conçues de manière très flexible et </w:t>
      </w:r>
      <w:r w:rsidR="006421EA">
        <w:rPr>
          <w:rStyle w:val="normaltextrun"/>
          <w:rFonts w:ascii="Arial" w:hAnsi="Arial" w:cs="Arial"/>
          <w:sz w:val="22"/>
          <w:szCs w:val="22"/>
          <w:lang w:val="fr-CH"/>
        </w:rPr>
        <w:t>à bas</w:t>
      </w:r>
      <w:r w:rsidR="006421EA" w:rsidRPr="00CB512E">
        <w:rPr>
          <w:rStyle w:val="normaltextrun"/>
          <w:rFonts w:ascii="Arial" w:hAnsi="Arial" w:cs="Arial"/>
          <w:sz w:val="22"/>
          <w:szCs w:val="22"/>
          <w:lang w:val="fr-CH"/>
        </w:rPr>
        <w:t xml:space="preserve"> </w:t>
      </w:r>
      <w:r w:rsidR="009F724F" w:rsidRPr="00CB512E">
        <w:rPr>
          <w:rStyle w:val="normaltextrun"/>
          <w:rFonts w:ascii="Arial" w:hAnsi="Arial" w:cs="Arial"/>
          <w:sz w:val="22"/>
          <w:szCs w:val="22"/>
          <w:lang w:val="fr-CH"/>
        </w:rPr>
        <w:t>seuil, et répondent ainsi aux besoins spécifiques de</w:t>
      </w:r>
      <w:r w:rsidR="006421EA">
        <w:rPr>
          <w:rStyle w:val="normaltextrun"/>
          <w:rFonts w:ascii="Arial" w:hAnsi="Arial" w:cs="Arial"/>
          <w:sz w:val="22"/>
          <w:szCs w:val="22"/>
          <w:lang w:val="fr-CH"/>
        </w:rPr>
        <w:t xml:space="preserve"> ce groupe de personnes</w:t>
      </w:r>
      <w:r w:rsidR="009F724F" w:rsidRPr="00CB512E">
        <w:rPr>
          <w:rStyle w:val="normaltextrun"/>
          <w:rFonts w:ascii="Arial" w:hAnsi="Arial" w:cs="Arial"/>
          <w:sz w:val="22"/>
          <w:szCs w:val="22"/>
          <w:lang w:val="fr-CH"/>
        </w:rPr>
        <w:t>.</w:t>
      </w:r>
    </w:p>
    <w:p w14:paraId="4007022E" w14:textId="77777777" w:rsidR="009F724F" w:rsidRPr="00CB512E" w:rsidRDefault="009F724F" w:rsidP="007E2262">
      <w:pPr>
        <w:pStyle w:val="paragraph"/>
        <w:spacing w:before="0" w:beforeAutospacing="0" w:after="120" w:afterAutospacing="0"/>
        <w:textAlignment w:val="baseline"/>
        <w:rPr>
          <w:rStyle w:val="normaltextrun"/>
          <w:rFonts w:ascii="Arial" w:hAnsi="Arial" w:cs="Arial"/>
          <w:sz w:val="22"/>
          <w:szCs w:val="22"/>
          <w:lang w:val="fr-CH"/>
        </w:rPr>
      </w:pPr>
    </w:p>
    <w:p w14:paraId="67EB636B" w14:textId="46297DC4" w:rsidR="009F724F" w:rsidRPr="00CB512E" w:rsidRDefault="00386C0E">
      <w:pPr>
        <w:pStyle w:val="paragraph"/>
        <w:spacing w:before="0" w:beforeAutospacing="0" w:after="120" w:afterAutospacing="0"/>
        <w:textAlignment w:val="baseline"/>
        <w:rPr>
          <w:rStyle w:val="normaltextrun"/>
          <w:rFonts w:ascii="Arial" w:hAnsi="Arial" w:cs="Arial"/>
          <w:b/>
          <w:bCs/>
          <w:sz w:val="22"/>
          <w:szCs w:val="22"/>
          <w:lang w:val="fr-CH"/>
        </w:rPr>
      </w:pPr>
      <w:r>
        <w:rPr>
          <w:rStyle w:val="normaltextrun"/>
          <w:rFonts w:ascii="Arial" w:hAnsi="Arial" w:cs="Arial"/>
          <w:b/>
          <w:bCs/>
          <w:sz w:val="22"/>
          <w:szCs w:val="22"/>
          <w:lang w:val="fr-CH"/>
        </w:rPr>
        <w:t>Habitat communautaire protégé</w:t>
      </w:r>
      <w:r w:rsidR="009F724F" w:rsidRPr="00CB512E">
        <w:rPr>
          <w:rStyle w:val="normaltextrun"/>
          <w:rFonts w:ascii="Arial" w:hAnsi="Arial" w:cs="Arial"/>
          <w:b/>
          <w:bCs/>
          <w:sz w:val="22"/>
          <w:szCs w:val="22"/>
          <w:lang w:val="fr-CH"/>
        </w:rPr>
        <w:t xml:space="preserve"> </w:t>
      </w:r>
      <w:r>
        <w:rPr>
          <w:rStyle w:val="normaltextrun"/>
          <w:rFonts w:ascii="Arial" w:hAnsi="Arial" w:cs="Arial"/>
          <w:b/>
          <w:bCs/>
          <w:sz w:val="22"/>
          <w:szCs w:val="22"/>
          <w:lang w:val="fr-CH"/>
        </w:rPr>
        <w:t>rattaché</w:t>
      </w:r>
      <w:r w:rsidR="009F724F" w:rsidRPr="00CB512E">
        <w:rPr>
          <w:rStyle w:val="normaltextrun"/>
          <w:rFonts w:ascii="Arial" w:hAnsi="Arial" w:cs="Arial"/>
          <w:b/>
          <w:bCs/>
          <w:sz w:val="22"/>
          <w:szCs w:val="22"/>
          <w:lang w:val="fr-CH"/>
        </w:rPr>
        <w:t xml:space="preserve"> à </w:t>
      </w:r>
      <w:r>
        <w:rPr>
          <w:rStyle w:val="normaltextrun"/>
          <w:rFonts w:ascii="Arial" w:hAnsi="Arial" w:cs="Arial"/>
          <w:b/>
          <w:bCs/>
          <w:sz w:val="22"/>
          <w:szCs w:val="22"/>
          <w:lang w:val="fr-CH"/>
        </w:rPr>
        <w:t>l’EMS</w:t>
      </w:r>
      <w:r w:rsidR="009F724F" w:rsidRPr="00CB512E">
        <w:rPr>
          <w:rStyle w:val="normaltextrun"/>
          <w:rFonts w:ascii="Arial" w:hAnsi="Arial" w:cs="Arial"/>
          <w:b/>
          <w:bCs/>
          <w:sz w:val="22"/>
          <w:szCs w:val="22"/>
          <w:lang w:val="fr-CH"/>
        </w:rPr>
        <w:t xml:space="preserve"> Glockenthal, à Steffisburg (BE)</w:t>
      </w:r>
    </w:p>
    <w:p w14:paraId="4C51EF5D" w14:textId="2B70F833" w:rsidR="009F724F" w:rsidRPr="00CB512E" w:rsidRDefault="009F724F">
      <w:pPr>
        <w:pStyle w:val="paragraph"/>
        <w:spacing w:before="0" w:beforeAutospacing="0" w:after="120" w:afterAutospacing="0"/>
        <w:textAlignment w:val="baseline"/>
        <w:rPr>
          <w:rStyle w:val="normaltextrun"/>
          <w:rFonts w:ascii="Arial" w:hAnsi="Arial" w:cs="Arial"/>
          <w:sz w:val="22"/>
          <w:szCs w:val="22"/>
          <w:lang w:val="fr-CH"/>
        </w:rPr>
      </w:pPr>
      <w:r w:rsidRPr="00CB512E">
        <w:rPr>
          <w:rStyle w:val="normaltextrun"/>
          <w:rFonts w:ascii="Arial" w:hAnsi="Arial" w:cs="Arial"/>
          <w:sz w:val="22"/>
          <w:szCs w:val="22"/>
          <w:lang w:val="fr-CH"/>
        </w:rPr>
        <w:lastRenderedPageBreak/>
        <w:t xml:space="preserve">Les personnes âgées qui ne sont plus en mesure </w:t>
      </w:r>
      <w:r w:rsidR="00EA4DD3">
        <w:rPr>
          <w:rStyle w:val="normaltextrun"/>
          <w:rFonts w:ascii="Arial" w:hAnsi="Arial" w:cs="Arial"/>
          <w:sz w:val="22"/>
          <w:szCs w:val="22"/>
          <w:lang w:val="fr-CH"/>
        </w:rPr>
        <w:t>d’effectuer seules les actes de la vie quotidienne</w:t>
      </w:r>
      <w:r w:rsidRPr="00CB512E">
        <w:rPr>
          <w:rStyle w:val="normaltextrun"/>
          <w:rFonts w:ascii="Arial" w:hAnsi="Arial" w:cs="Arial"/>
          <w:sz w:val="22"/>
          <w:szCs w:val="22"/>
          <w:lang w:val="fr-CH"/>
        </w:rPr>
        <w:t xml:space="preserve"> et qui ont besoin </w:t>
      </w:r>
      <w:r w:rsidR="00EA4DD3">
        <w:rPr>
          <w:rStyle w:val="normaltextrun"/>
          <w:rFonts w:ascii="Arial" w:hAnsi="Arial" w:cs="Arial"/>
          <w:sz w:val="22"/>
          <w:szCs w:val="22"/>
          <w:lang w:val="fr-CH"/>
        </w:rPr>
        <w:t>d’aide</w:t>
      </w:r>
      <w:r w:rsidR="00EA4DD3" w:rsidRPr="00CB512E">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 xml:space="preserve">ou d’une </w:t>
      </w:r>
      <w:r w:rsidR="00894470">
        <w:rPr>
          <w:rStyle w:val="normaltextrun"/>
          <w:rFonts w:ascii="Arial" w:hAnsi="Arial" w:cs="Arial"/>
          <w:sz w:val="22"/>
          <w:szCs w:val="22"/>
          <w:lang w:val="fr-CH"/>
        </w:rPr>
        <w:t xml:space="preserve">structure de jour </w:t>
      </w:r>
      <w:r w:rsidRPr="00CB512E">
        <w:rPr>
          <w:rStyle w:val="normaltextrun"/>
          <w:rFonts w:ascii="Arial" w:hAnsi="Arial" w:cs="Arial"/>
          <w:sz w:val="22"/>
          <w:szCs w:val="22"/>
          <w:lang w:val="fr-CH"/>
        </w:rPr>
        <w:t xml:space="preserve">trouvent un nouveau chez-soi dans le « Herrenhaus », à proximité du centre pour personnes âgées Glockenthal. Elles vivent dans </w:t>
      </w:r>
      <w:r w:rsidR="00EA4DD3">
        <w:rPr>
          <w:rStyle w:val="normaltextrun"/>
          <w:rFonts w:ascii="Arial" w:hAnsi="Arial" w:cs="Arial"/>
          <w:sz w:val="22"/>
          <w:szCs w:val="22"/>
          <w:lang w:val="fr-CH"/>
        </w:rPr>
        <w:t>un habitat communautaire protégé</w:t>
      </w:r>
      <w:r w:rsidRPr="00CB512E">
        <w:rPr>
          <w:rStyle w:val="normaltextrun"/>
          <w:rFonts w:ascii="Arial" w:hAnsi="Arial" w:cs="Arial"/>
          <w:sz w:val="22"/>
          <w:szCs w:val="22"/>
          <w:lang w:val="fr-CH"/>
        </w:rPr>
        <w:t xml:space="preserve"> comprenant douze chambres individuelles privées et des zones de séjour </w:t>
      </w:r>
      <w:r w:rsidR="00EA4DD3">
        <w:rPr>
          <w:rStyle w:val="normaltextrun"/>
          <w:rFonts w:ascii="Arial" w:hAnsi="Arial" w:cs="Arial"/>
          <w:sz w:val="22"/>
          <w:szCs w:val="22"/>
          <w:lang w:val="fr-CH"/>
        </w:rPr>
        <w:t>collectives</w:t>
      </w:r>
      <w:r w:rsidRPr="00CB512E">
        <w:rPr>
          <w:rStyle w:val="normaltextrun"/>
          <w:rFonts w:ascii="Arial" w:hAnsi="Arial" w:cs="Arial"/>
          <w:sz w:val="22"/>
          <w:szCs w:val="22"/>
          <w:lang w:val="fr-CH"/>
        </w:rPr>
        <w:t xml:space="preserve">. Des prestations </w:t>
      </w:r>
      <w:r w:rsidR="00EA4DD3">
        <w:rPr>
          <w:rStyle w:val="normaltextrun"/>
          <w:rFonts w:ascii="Arial" w:hAnsi="Arial" w:cs="Arial"/>
          <w:sz w:val="22"/>
          <w:szCs w:val="22"/>
          <w:lang w:val="fr-CH"/>
        </w:rPr>
        <w:t>adaptées aux</w:t>
      </w:r>
      <w:r w:rsidRPr="00CB512E">
        <w:rPr>
          <w:rStyle w:val="normaltextrun"/>
          <w:rFonts w:ascii="Arial" w:hAnsi="Arial" w:cs="Arial"/>
          <w:sz w:val="22"/>
          <w:szCs w:val="22"/>
          <w:lang w:val="fr-CH"/>
        </w:rPr>
        <w:t xml:space="preserve"> besoins sont fournies par le centre pour personnes âgées, qui se trouve à proximité.</w:t>
      </w:r>
    </w:p>
    <w:p w14:paraId="7E58A769" w14:textId="61E1B887" w:rsidR="009F724F" w:rsidRPr="00CB512E" w:rsidRDefault="00436C65">
      <w:pPr>
        <w:pStyle w:val="paragraph"/>
        <w:spacing w:before="0" w:beforeAutospacing="0" w:after="120" w:afterAutospacing="0"/>
        <w:textAlignment w:val="baseline"/>
        <w:rPr>
          <w:rStyle w:val="normaltextrun"/>
          <w:rFonts w:ascii="Arial" w:hAnsi="Arial" w:cs="Arial"/>
          <w:sz w:val="22"/>
          <w:szCs w:val="22"/>
          <w:lang w:val="fr-CH"/>
        </w:rPr>
      </w:pPr>
      <w:r>
        <w:rPr>
          <w:rStyle w:val="normaltextrun"/>
          <w:rFonts w:ascii="Arial" w:hAnsi="Arial" w:cs="Arial"/>
          <w:sz w:val="22"/>
          <w:szCs w:val="22"/>
          <w:lang w:val="fr-CH"/>
        </w:rPr>
        <w:t>À</w:t>
      </w:r>
      <w:r w:rsidR="009F724F" w:rsidRPr="00CB512E">
        <w:rPr>
          <w:rStyle w:val="normaltextrun"/>
          <w:rFonts w:ascii="Arial" w:hAnsi="Arial" w:cs="Arial"/>
          <w:sz w:val="22"/>
          <w:szCs w:val="22"/>
          <w:lang w:val="fr-CH"/>
        </w:rPr>
        <w:t xml:space="preserve"> côté de l’EMS, le centre pour personnes âgées gère depuis une trentaine d’années deux </w:t>
      </w:r>
      <w:r w:rsidR="00EA4DD3">
        <w:rPr>
          <w:rStyle w:val="normaltextrun"/>
          <w:rFonts w:ascii="Arial" w:hAnsi="Arial" w:cs="Arial"/>
          <w:sz w:val="22"/>
          <w:szCs w:val="22"/>
          <w:lang w:val="fr-CH"/>
        </w:rPr>
        <w:t>unités</w:t>
      </w:r>
      <w:r w:rsidR="00EA4DD3" w:rsidRPr="00CB512E">
        <w:rPr>
          <w:rStyle w:val="normaltextrun"/>
          <w:rFonts w:ascii="Arial" w:hAnsi="Arial" w:cs="Arial"/>
          <w:sz w:val="22"/>
          <w:szCs w:val="22"/>
          <w:lang w:val="fr-CH"/>
        </w:rPr>
        <w:t xml:space="preserve"> </w:t>
      </w:r>
      <w:r w:rsidR="009F724F" w:rsidRPr="00CB512E">
        <w:rPr>
          <w:rStyle w:val="normaltextrun"/>
          <w:rFonts w:ascii="Arial" w:hAnsi="Arial" w:cs="Arial"/>
          <w:sz w:val="22"/>
          <w:szCs w:val="22"/>
          <w:lang w:val="fr-CH"/>
        </w:rPr>
        <w:t xml:space="preserve">d’habitation externes avec, respectivement, 12 et 18 chambres aménagées dans des appartements en location dans le quartier. Deux ou trois personnes se partagent chaque appartement. Dans l’appartement principal </w:t>
      </w:r>
      <w:r w:rsidR="00EA4DD3">
        <w:rPr>
          <w:rStyle w:val="normaltextrun"/>
          <w:rFonts w:ascii="Arial" w:hAnsi="Arial" w:cs="Arial"/>
          <w:sz w:val="22"/>
          <w:szCs w:val="22"/>
          <w:lang w:val="fr-CH"/>
        </w:rPr>
        <w:t>qui dispose de</w:t>
      </w:r>
      <w:r w:rsidR="00EA4DD3" w:rsidRPr="00CB512E">
        <w:rPr>
          <w:rStyle w:val="normaltextrun"/>
          <w:rFonts w:ascii="Arial" w:hAnsi="Arial" w:cs="Arial"/>
          <w:sz w:val="22"/>
          <w:szCs w:val="22"/>
          <w:lang w:val="fr-CH"/>
        </w:rPr>
        <w:t xml:space="preserve"> </w:t>
      </w:r>
      <w:r w:rsidR="00EA4DD3">
        <w:rPr>
          <w:rStyle w:val="normaltextrun"/>
          <w:rFonts w:ascii="Arial" w:hAnsi="Arial" w:cs="Arial"/>
          <w:sz w:val="22"/>
          <w:szCs w:val="22"/>
          <w:lang w:val="fr-CH"/>
        </w:rPr>
        <w:t>la salle de séjour centrale</w:t>
      </w:r>
      <w:r w:rsidR="009F724F" w:rsidRPr="00CB512E">
        <w:rPr>
          <w:rStyle w:val="normaltextrun"/>
          <w:rFonts w:ascii="Arial" w:hAnsi="Arial" w:cs="Arial"/>
          <w:sz w:val="22"/>
          <w:szCs w:val="22"/>
          <w:lang w:val="fr-CH"/>
        </w:rPr>
        <w:t>, les résident</w:t>
      </w:r>
      <w:r w:rsidR="00EA4DD3">
        <w:rPr>
          <w:rStyle w:val="normaltextrun"/>
          <w:rFonts w:ascii="Arial" w:hAnsi="Arial" w:cs="Arial"/>
          <w:sz w:val="22"/>
          <w:szCs w:val="22"/>
          <w:lang w:val="fr-CH"/>
        </w:rPr>
        <w:t>·</w:t>
      </w:r>
      <w:r w:rsidR="009F724F" w:rsidRPr="00CB512E">
        <w:rPr>
          <w:rStyle w:val="normaltextrun"/>
          <w:rFonts w:ascii="Arial" w:hAnsi="Arial" w:cs="Arial"/>
          <w:sz w:val="22"/>
          <w:szCs w:val="22"/>
          <w:lang w:val="fr-CH"/>
        </w:rPr>
        <w:t>es se retrouvent trois fois par jour pour les repas</w:t>
      </w:r>
      <w:r w:rsidR="00EA4DD3">
        <w:rPr>
          <w:rStyle w:val="normaltextrun"/>
          <w:rFonts w:ascii="Arial" w:hAnsi="Arial" w:cs="Arial"/>
          <w:sz w:val="22"/>
          <w:szCs w:val="22"/>
          <w:lang w:val="fr-CH"/>
        </w:rPr>
        <w:t xml:space="preserve"> qui</w:t>
      </w:r>
      <w:r w:rsidR="009F724F" w:rsidRPr="00CB512E">
        <w:rPr>
          <w:rStyle w:val="normaltextrun"/>
          <w:rFonts w:ascii="Arial" w:hAnsi="Arial" w:cs="Arial"/>
          <w:sz w:val="22"/>
          <w:szCs w:val="22"/>
          <w:lang w:val="fr-CH"/>
        </w:rPr>
        <w:t xml:space="preserve"> sont livrés par la cuisine de l’EMS. La journée, une infirmière </w:t>
      </w:r>
      <w:r w:rsidR="00EA4DD3">
        <w:rPr>
          <w:rStyle w:val="normaltextrun"/>
          <w:rFonts w:ascii="Arial" w:hAnsi="Arial" w:cs="Arial"/>
          <w:sz w:val="22"/>
          <w:szCs w:val="22"/>
          <w:lang w:val="fr-CH"/>
        </w:rPr>
        <w:t>prodigue</w:t>
      </w:r>
      <w:r w:rsidR="00EA4DD3" w:rsidRPr="00CB512E">
        <w:rPr>
          <w:rStyle w:val="normaltextrun"/>
          <w:rFonts w:ascii="Arial" w:hAnsi="Arial" w:cs="Arial"/>
          <w:sz w:val="22"/>
          <w:szCs w:val="22"/>
          <w:lang w:val="fr-CH"/>
        </w:rPr>
        <w:t xml:space="preserve"> </w:t>
      </w:r>
      <w:r w:rsidR="009F724F" w:rsidRPr="00CB512E">
        <w:rPr>
          <w:rStyle w:val="normaltextrun"/>
          <w:rFonts w:ascii="Arial" w:hAnsi="Arial" w:cs="Arial"/>
          <w:sz w:val="22"/>
          <w:szCs w:val="22"/>
          <w:lang w:val="fr-CH"/>
        </w:rPr>
        <w:t>les soins aux personnes âgées. Un système d’appel d’urgence assure la sécurité durant la nuit.</w:t>
      </w:r>
    </w:p>
    <w:p w14:paraId="2A1B652D" w14:textId="3BDA1586" w:rsidR="009F724F" w:rsidRPr="00CB512E" w:rsidRDefault="009F724F">
      <w:pPr>
        <w:pStyle w:val="paragraph"/>
        <w:spacing w:before="0" w:beforeAutospacing="0" w:after="120" w:afterAutospacing="0"/>
        <w:textAlignment w:val="baseline"/>
        <w:rPr>
          <w:rStyle w:val="normaltextrun"/>
          <w:rFonts w:ascii="Arial" w:hAnsi="Arial" w:cs="Arial"/>
          <w:sz w:val="22"/>
          <w:szCs w:val="22"/>
          <w:lang w:val="fr-CH"/>
        </w:rPr>
      </w:pPr>
      <w:r w:rsidRPr="00CB512E">
        <w:rPr>
          <w:rStyle w:val="normaltextrun"/>
          <w:rFonts w:ascii="Arial" w:hAnsi="Arial" w:cs="Arial"/>
          <w:sz w:val="22"/>
          <w:szCs w:val="22"/>
          <w:lang w:val="fr-CH"/>
        </w:rPr>
        <w:t xml:space="preserve">Depuis 2019, deux </w:t>
      </w:r>
      <w:r w:rsidR="00EA4DD3">
        <w:rPr>
          <w:rStyle w:val="normaltextrun"/>
          <w:rFonts w:ascii="Arial" w:hAnsi="Arial" w:cs="Arial"/>
          <w:sz w:val="22"/>
          <w:szCs w:val="22"/>
          <w:lang w:val="fr-CH"/>
        </w:rPr>
        <w:t>unités</w:t>
      </w:r>
      <w:r w:rsidR="00EA4DD3" w:rsidRPr="00CB512E">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d’habitation sont aménagé</w:t>
      </w:r>
      <w:r w:rsidR="00EA4DD3">
        <w:rPr>
          <w:rStyle w:val="normaltextrun"/>
          <w:rFonts w:ascii="Arial" w:hAnsi="Arial" w:cs="Arial"/>
          <w:sz w:val="22"/>
          <w:szCs w:val="22"/>
          <w:lang w:val="fr-CH"/>
        </w:rPr>
        <w:t>e</w:t>
      </w:r>
      <w:r w:rsidRPr="00CB512E">
        <w:rPr>
          <w:rStyle w:val="normaltextrun"/>
          <w:rFonts w:ascii="Arial" w:hAnsi="Arial" w:cs="Arial"/>
          <w:sz w:val="22"/>
          <w:szCs w:val="22"/>
          <w:lang w:val="fr-CH"/>
        </w:rPr>
        <w:t xml:space="preserve">s dans une nouvelle construction à la Burgstrasse, à Thoune, où le même concept est mis en œuvre. Du point de vue organisationnel, l’offre est </w:t>
      </w:r>
      <w:r w:rsidR="00A22F3B">
        <w:rPr>
          <w:rStyle w:val="normaltextrun"/>
          <w:rFonts w:ascii="Arial" w:hAnsi="Arial" w:cs="Arial"/>
          <w:sz w:val="22"/>
          <w:szCs w:val="22"/>
          <w:lang w:val="fr-CH"/>
        </w:rPr>
        <w:t>rattachée</w:t>
      </w:r>
      <w:r w:rsidR="00A22F3B" w:rsidRPr="00CB512E">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 xml:space="preserve">au centre pour personnes âgées Glockenthal. </w:t>
      </w:r>
      <w:r w:rsidR="00A22F3B">
        <w:rPr>
          <w:rStyle w:val="normaltextrun"/>
          <w:rFonts w:ascii="Arial" w:hAnsi="Arial" w:cs="Arial"/>
          <w:sz w:val="22"/>
          <w:szCs w:val="22"/>
          <w:lang w:val="fr-CH"/>
        </w:rPr>
        <w:t>Elle s’adresse à</w:t>
      </w:r>
      <w:r w:rsidRPr="00CB512E">
        <w:rPr>
          <w:rStyle w:val="normaltextrun"/>
          <w:rFonts w:ascii="Arial" w:hAnsi="Arial" w:cs="Arial"/>
          <w:sz w:val="22"/>
          <w:szCs w:val="22"/>
          <w:lang w:val="fr-CH"/>
        </w:rPr>
        <w:t xml:space="preserve"> </w:t>
      </w:r>
      <w:r w:rsidR="00EA4DD3">
        <w:rPr>
          <w:rStyle w:val="normaltextrun"/>
          <w:rFonts w:ascii="Arial" w:hAnsi="Arial" w:cs="Arial"/>
          <w:sz w:val="22"/>
          <w:szCs w:val="22"/>
          <w:lang w:val="fr-CH"/>
        </w:rPr>
        <w:t>de</w:t>
      </w:r>
      <w:r w:rsidR="00A22F3B">
        <w:rPr>
          <w:rStyle w:val="normaltextrun"/>
          <w:rFonts w:ascii="Arial" w:hAnsi="Arial" w:cs="Arial"/>
          <w:sz w:val="22"/>
          <w:szCs w:val="22"/>
          <w:lang w:val="fr-CH"/>
        </w:rPr>
        <w:t>s</w:t>
      </w:r>
      <w:r w:rsidRPr="00CB512E">
        <w:rPr>
          <w:rStyle w:val="normaltextrun"/>
          <w:rFonts w:ascii="Arial" w:hAnsi="Arial" w:cs="Arial"/>
          <w:sz w:val="22"/>
          <w:szCs w:val="22"/>
          <w:lang w:val="fr-CH"/>
        </w:rPr>
        <w:t xml:space="preserve"> personnes avec certaines limitations, approchant ou ayant dépassé l’âge de la retraite et qui ne sont plus en mesure de vivre ni de tenir seules leur ménage. L’offre </w:t>
      </w:r>
      <w:r w:rsidR="00A22F3B">
        <w:rPr>
          <w:rStyle w:val="normaltextrun"/>
          <w:rFonts w:ascii="Arial" w:hAnsi="Arial" w:cs="Arial"/>
          <w:sz w:val="22"/>
          <w:szCs w:val="22"/>
          <w:lang w:val="fr-CH"/>
        </w:rPr>
        <w:t>est</w:t>
      </w:r>
      <w:r w:rsidR="00A22F3B" w:rsidRPr="00CB512E">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 xml:space="preserve">également </w:t>
      </w:r>
      <w:r w:rsidR="00A22F3B">
        <w:rPr>
          <w:rStyle w:val="normaltextrun"/>
          <w:rFonts w:ascii="Arial" w:hAnsi="Arial" w:cs="Arial"/>
          <w:sz w:val="22"/>
          <w:szCs w:val="22"/>
          <w:lang w:val="fr-CH"/>
        </w:rPr>
        <w:t xml:space="preserve">destinée </w:t>
      </w:r>
      <w:r w:rsidRPr="00CB512E">
        <w:rPr>
          <w:rStyle w:val="normaltextrun"/>
          <w:rFonts w:ascii="Arial" w:hAnsi="Arial" w:cs="Arial"/>
          <w:sz w:val="22"/>
          <w:szCs w:val="22"/>
          <w:lang w:val="fr-CH"/>
        </w:rPr>
        <w:t>à des personnes ayant besoin d’une structur</w:t>
      </w:r>
      <w:r w:rsidR="006F5CFC" w:rsidRPr="00CB512E">
        <w:rPr>
          <w:rStyle w:val="normaltextrun"/>
          <w:rFonts w:ascii="Arial" w:hAnsi="Arial" w:cs="Arial"/>
          <w:sz w:val="22"/>
          <w:szCs w:val="22"/>
          <w:lang w:val="fr-CH"/>
        </w:rPr>
        <w:t>e de jour</w:t>
      </w:r>
      <w:r w:rsidRPr="00CB512E">
        <w:rPr>
          <w:rStyle w:val="normaltextrun"/>
          <w:rFonts w:ascii="Arial" w:hAnsi="Arial" w:cs="Arial"/>
          <w:sz w:val="22"/>
          <w:szCs w:val="22"/>
          <w:lang w:val="fr-CH"/>
        </w:rPr>
        <w:t xml:space="preserve"> au sein d’une communauté et </w:t>
      </w:r>
      <w:r w:rsidR="001F7E2E">
        <w:rPr>
          <w:rStyle w:val="normaltextrun"/>
          <w:rFonts w:ascii="Arial" w:hAnsi="Arial" w:cs="Arial"/>
          <w:sz w:val="22"/>
          <w:szCs w:val="22"/>
          <w:lang w:val="fr-CH"/>
        </w:rPr>
        <w:t>de</w:t>
      </w:r>
      <w:r w:rsidRPr="00CB512E">
        <w:rPr>
          <w:rStyle w:val="normaltextrun"/>
          <w:rFonts w:ascii="Arial" w:hAnsi="Arial" w:cs="Arial"/>
          <w:sz w:val="22"/>
          <w:szCs w:val="22"/>
          <w:lang w:val="fr-CH"/>
        </w:rPr>
        <w:t xml:space="preserve"> soins réguliers</w:t>
      </w:r>
      <w:r w:rsidR="001F7E2E">
        <w:rPr>
          <w:rStyle w:val="normaltextrun"/>
          <w:rFonts w:ascii="Arial" w:hAnsi="Arial" w:cs="Arial"/>
          <w:sz w:val="22"/>
          <w:szCs w:val="22"/>
          <w:lang w:val="fr-CH"/>
        </w:rPr>
        <w:t xml:space="preserve"> légers</w:t>
      </w:r>
      <w:r w:rsidRPr="00CB512E">
        <w:rPr>
          <w:rStyle w:val="normaltextrun"/>
          <w:rFonts w:ascii="Arial" w:hAnsi="Arial" w:cs="Arial"/>
          <w:sz w:val="22"/>
          <w:szCs w:val="22"/>
          <w:lang w:val="fr-CH"/>
        </w:rPr>
        <w:t>. Les personnes au bénéfice de prestations complémentaires ont également accès à cette offre.</w:t>
      </w:r>
    </w:p>
    <w:p w14:paraId="780536E7" w14:textId="2D6341A0" w:rsidR="009F724F" w:rsidRPr="00CB512E" w:rsidRDefault="009F724F">
      <w:pPr>
        <w:pStyle w:val="paragraph"/>
        <w:spacing w:before="0" w:beforeAutospacing="0" w:after="120" w:afterAutospacing="0"/>
        <w:textAlignment w:val="baseline"/>
        <w:rPr>
          <w:rStyle w:val="normaltextrun"/>
          <w:rFonts w:ascii="Arial" w:hAnsi="Arial" w:cs="Arial"/>
          <w:sz w:val="22"/>
          <w:szCs w:val="22"/>
          <w:lang w:val="fr-CH"/>
        </w:rPr>
      </w:pPr>
      <w:r w:rsidRPr="00CB512E">
        <w:rPr>
          <w:rStyle w:val="normaltextrun"/>
          <w:rFonts w:ascii="Arial" w:hAnsi="Arial" w:cs="Arial"/>
          <w:sz w:val="22"/>
          <w:szCs w:val="22"/>
          <w:lang w:val="fr-CH"/>
        </w:rPr>
        <w:t xml:space="preserve">Le caractère novateur de ce projet réside notamment dans les acteurs impliqués et dans le concept de prestations. L’offre </w:t>
      </w:r>
      <w:r w:rsidR="00D25F06">
        <w:rPr>
          <w:rStyle w:val="normaltextrun"/>
          <w:rFonts w:ascii="Arial" w:hAnsi="Arial" w:cs="Arial"/>
          <w:sz w:val="22"/>
          <w:szCs w:val="22"/>
          <w:lang w:val="fr-CH"/>
        </w:rPr>
        <w:t>est conçue pour</w:t>
      </w:r>
      <w:r w:rsidRPr="00CB512E">
        <w:rPr>
          <w:rStyle w:val="normaltextrun"/>
          <w:rFonts w:ascii="Arial" w:hAnsi="Arial" w:cs="Arial"/>
          <w:sz w:val="22"/>
          <w:szCs w:val="22"/>
          <w:lang w:val="fr-CH"/>
        </w:rPr>
        <w:t xml:space="preserve"> des personnes requérant </w:t>
      </w:r>
      <w:r w:rsidRPr="00CB512E">
        <w:rPr>
          <w:rStyle w:val="normaltextrun"/>
          <w:rFonts w:ascii="Arial" w:hAnsi="Arial" w:cs="Arial"/>
          <w:b/>
          <w:sz w:val="22"/>
          <w:szCs w:val="22"/>
          <w:lang w:val="fr-CH"/>
        </w:rPr>
        <w:t xml:space="preserve">peu de soins mais d’autres prestations </w:t>
      </w:r>
      <w:r w:rsidR="00D25F06">
        <w:rPr>
          <w:rStyle w:val="normaltextrun"/>
          <w:rFonts w:ascii="Arial" w:hAnsi="Arial" w:cs="Arial"/>
          <w:b/>
          <w:sz w:val="22"/>
          <w:szCs w:val="22"/>
          <w:lang w:val="fr-CH"/>
        </w:rPr>
        <w:t>d’aide</w:t>
      </w:r>
      <w:r w:rsidR="00D25F06" w:rsidRPr="00CB512E">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 xml:space="preserve">(catégories D et C selon le concept de l’« habitat protégé »). Cette offre permet également </w:t>
      </w:r>
      <w:r w:rsidR="00D25F06">
        <w:rPr>
          <w:rStyle w:val="normaltextrun"/>
          <w:rFonts w:ascii="Arial" w:hAnsi="Arial" w:cs="Arial"/>
          <w:sz w:val="22"/>
          <w:szCs w:val="22"/>
          <w:lang w:val="fr-CH"/>
        </w:rPr>
        <w:t xml:space="preserve">aux bénéficiaires </w:t>
      </w:r>
      <w:r w:rsidRPr="00CB512E">
        <w:rPr>
          <w:rStyle w:val="normaltextrun"/>
          <w:rFonts w:ascii="Arial" w:hAnsi="Arial" w:cs="Arial"/>
          <w:sz w:val="22"/>
          <w:szCs w:val="22"/>
          <w:lang w:val="fr-CH"/>
        </w:rPr>
        <w:t xml:space="preserve">de </w:t>
      </w:r>
      <w:r w:rsidRPr="00CB512E">
        <w:rPr>
          <w:rStyle w:val="normaltextrun"/>
          <w:rFonts w:ascii="Arial" w:hAnsi="Arial" w:cs="Arial"/>
          <w:b/>
          <w:sz w:val="22"/>
          <w:szCs w:val="22"/>
          <w:lang w:val="fr-CH"/>
        </w:rPr>
        <w:t xml:space="preserve">rester dans </w:t>
      </w:r>
      <w:r w:rsidR="00D25F06">
        <w:rPr>
          <w:rStyle w:val="normaltextrun"/>
          <w:rFonts w:ascii="Arial" w:hAnsi="Arial" w:cs="Arial"/>
          <w:b/>
          <w:sz w:val="22"/>
          <w:szCs w:val="22"/>
          <w:lang w:val="fr-CH"/>
        </w:rPr>
        <w:t>leur</w:t>
      </w:r>
      <w:r w:rsidR="00D25F06" w:rsidRPr="00CB512E">
        <w:rPr>
          <w:rStyle w:val="normaltextrun"/>
          <w:rFonts w:ascii="Arial" w:hAnsi="Arial" w:cs="Arial"/>
          <w:b/>
          <w:sz w:val="22"/>
          <w:szCs w:val="22"/>
          <w:lang w:val="fr-CH"/>
        </w:rPr>
        <w:t xml:space="preserve"> </w:t>
      </w:r>
      <w:r w:rsidRPr="00CB512E">
        <w:rPr>
          <w:rStyle w:val="normaltextrun"/>
          <w:rFonts w:ascii="Arial" w:hAnsi="Arial" w:cs="Arial"/>
          <w:b/>
          <w:sz w:val="22"/>
          <w:szCs w:val="22"/>
          <w:lang w:val="fr-CH"/>
        </w:rPr>
        <w:t>environnement familier</w:t>
      </w:r>
      <w:r w:rsidRPr="00CB512E">
        <w:rPr>
          <w:rStyle w:val="normaltextrun"/>
          <w:rFonts w:ascii="Arial" w:hAnsi="Arial" w:cs="Arial"/>
          <w:sz w:val="22"/>
          <w:szCs w:val="22"/>
          <w:lang w:val="fr-CH"/>
        </w:rPr>
        <w:t xml:space="preserve"> en cas </w:t>
      </w:r>
      <w:r w:rsidR="00D25F06">
        <w:rPr>
          <w:rStyle w:val="normaltextrun"/>
          <w:rFonts w:ascii="Arial" w:hAnsi="Arial" w:cs="Arial"/>
          <w:sz w:val="22"/>
          <w:szCs w:val="22"/>
          <w:lang w:val="fr-CH"/>
        </w:rPr>
        <w:t>de besoins accrus</w:t>
      </w:r>
      <w:r w:rsidRPr="00CB512E">
        <w:rPr>
          <w:rStyle w:val="normaltextrun"/>
          <w:rFonts w:ascii="Arial" w:hAnsi="Arial" w:cs="Arial"/>
          <w:sz w:val="22"/>
          <w:szCs w:val="22"/>
          <w:lang w:val="fr-CH"/>
        </w:rPr>
        <w:t xml:space="preserve"> en soins et </w:t>
      </w:r>
      <w:r w:rsidR="00D25F06">
        <w:rPr>
          <w:rStyle w:val="normaltextrun"/>
          <w:rFonts w:ascii="Arial" w:hAnsi="Arial" w:cs="Arial"/>
          <w:sz w:val="22"/>
          <w:szCs w:val="22"/>
          <w:lang w:val="fr-CH"/>
        </w:rPr>
        <w:t>accompagnement</w:t>
      </w:r>
      <w:r w:rsidRPr="00CB512E">
        <w:rPr>
          <w:rStyle w:val="normaltextrun"/>
          <w:rFonts w:ascii="Arial" w:hAnsi="Arial" w:cs="Arial"/>
          <w:sz w:val="22"/>
          <w:szCs w:val="22"/>
          <w:lang w:val="fr-CH"/>
        </w:rPr>
        <w:t xml:space="preserve">, le lien étroit avec l’EMS permettant aussi </w:t>
      </w:r>
      <w:r w:rsidR="00D25F06">
        <w:rPr>
          <w:rStyle w:val="normaltextrun"/>
          <w:rFonts w:ascii="Arial" w:hAnsi="Arial" w:cs="Arial"/>
          <w:sz w:val="22"/>
          <w:szCs w:val="22"/>
          <w:lang w:val="fr-CH"/>
        </w:rPr>
        <w:t>de fournir des</w:t>
      </w:r>
      <w:r w:rsidRPr="00CB512E">
        <w:rPr>
          <w:rStyle w:val="normaltextrun"/>
          <w:rFonts w:ascii="Arial" w:hAnsi="Arial" w:cs="Arial"/>
          <w:sz w:val="22"/>
          <w:szCs w:val="22"/>
          <w:lang w:val="fr-CH"/>
        </w:rPr>
        <w:t xml:space="preserve"> prestations supplémentaires. </w:t>
      </w:r>
      <w:r w:rsidR="00D25F06">
        <w:rPr>
          <w:rStyle w:val="normaltextrun"/>
          <w:rFonts w:ascii="Arial" w:hAnsi="Arial" w:cs="Arial"/>
          <w:sz w:val="22"/>
          <w:szCs w:val="22"/>
          <w:lang w:val="fr-CH"/>
        </w:rPr>
        <w:t>Ce modèle est intéressant en termes d’organisation</w:t>
      </w:r>
      <w:r w:rsidRPr="00CB512E">
        <w:rPr>
          <w:rStyle w:val="normaltextrun"/>
          <w:rFonts w:ascii="Arial" w:hAnsi="Arial" w:cs="Arial"/>
          <w:sz w:val="22"/>
          <w:szCs w:val="22"/>
          <w:lang w:val="fr-CH"/>
        </w:rPr>
        <w:t xml:space="preserve">, dans </w:t>
      </w:r>
      <w:r w:rsidR="00D25F06">
        <w:rPr>
          <w:rStyle w:val="normaltextrun"/>
          <w:rFonts w:ascii="Arial" w:hAnsi="Arial" w:cs="Arial"/>
          <w:sz w:val="22"/>
          <w:szCs w:val="22"/>
          <w:lang w:val="fr-CH"/>
        </w:rPr>
        <w:t>la mesure</w:t>
      </w:r>
      <w:r w:rsidRPr="00CB512E">
        <w:rPr>
          <w:rStyle w:val="normaltextrun"/>
          <w:rFonts w:ascii="Arial" w:hAnsi="Arial" w:cs="Arial"/>
          <w:sz w:val="22"/>
          <w:szCs w:val="22"/>
          <w:lang w:val="fr-CH"/>
        </w:rPr>
        <w:t xml:space="preserve"> où les prestations (service d’appel d’urgence</w:t>
      </w:r>
      <w:r w:rsidR="00D25F06">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 xml:space="preserve">soins et </w:t>
      </w:r>
      <w:r w:rsidR="00D25F06">
        <w:rPr>
          <w:rStyle w:val="normaltextrun"/>
          <w:rFonts w:ascii="Arial" w:hAnsi="Arial" w:cs="Arial"/>
          <w:sz w:val="22"/>
          <w:szCs w:val="22"/>
          <w:lang w:val="fr-CH"/>
        </w:rPr>
        <w:t>accompagnement</w:t>
      </w:r>
      <w:r w:rsidRPr="00CB512E">
        <w:rPr>
          <w:rStyle w:val="normaltextrun"/>
          <w:rFonts w:ascii="Arial" w:hAnsi="Arial" w:cs="Arial"/>
          <w:sz w:val="22"/>
          <w:szCs w:val="22"/>
          <w:lang w:val="fr-CH"/>
        </w:rPr>
        <w:t xml:space="preserve">, service de repas) sont </w:t>
      </w:r>
      <w:r w:rsidRPr="00CB512E">
        <w:rPr>
          <w:rStyle w:val="normaltextrun"/>
          <w:rFonts w:ascii="Arial" w:hAnsi="Arial" w:cs="Arial"/>
          <w:b/>
          <w:sz w:val="22"/>
          <w:szCs w:val="22"/>
          <w:lang w:val="fr-CH"/>
        </w:rPr>
        <w:t>toujours fournies par la même institution</w:t>
      </w:r>
      <w:r w:rsidRPr="00CB512E">
        <w:rPr>
          <w:rStyle w:val="normaltextrun"/>
          <w:rFonts w:ascii="Arial" w:hAnsi="Arial" w:cs="Arial"/>
          <w:sz w:val="22"/>
          <w:szCs w:val="22"/>
          <w:lang w:val="fr-CH"/>
        </w:rPr>
        <w:t xml:space="preserve">, y compris pour les </w:t>
      </w:r>
      <w:r w:rsidR="00D25F06">
        <w:rPr>
          <w:rStyle w:val="normaltextrun"/>
          <w:rFonts w:ascii="Arial" w:hAnsi="Arial" w:cs="Arial"/>
          <w:sz w:val="22"/>
          <w:szCs w:val="22"/>
          <w:lang w:val="fr-CH"/>
        </w:rPr>
        <w:t>hébergements</w:t>
      </w:r>
      <w:r w:rsidR="00D25F06" w:rsidRPr="00CB512E">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décentralisés.</w:t>
      </w:r>
    </w:p>
    <w:p w14:paraId="7B1827A9" w14:textId="77777777" w:rsidR="009F724F" w:rsidRPr="00CB512E" w:rsidRDefault="009F724F">
      <w:pPr>
        <w:pStyle w:val="paragraph"/>
        <w:spacing w:before="0" w:beforeAutospacing="0" w:after="120" w:afterAutospacing="0"/>
        <w:rPr>
          <w:rStyle w:val="normaltextrun"/>
          <w:rFonts w:ascii="Arial" w:hAnsi="Arial" w:cs="Arial"/>
          <w:sz w:val="22"/>
          <w:szCs w:val="22"/>
          <w:lang w:val="fr-CH"/>
        </w:rPr>
      </w:pPr>
    </w:p>
    <w:p w14:paraId="68B68663" w14:textId="77777777" w:rsidR="009F724F" w:rsidRPr="00CB512E" w:rsidRDefault="009F724F">
      <w:pPr>
        <w:pStyle w:val="paragraph"/>
        <w:spacing w:before="0" w:beforeAutospacing="0" w:after="120" w:afterAutospacing="0"/>
        <w:textAlignment w:val="baseline"/>
        <w:rPr>
          <w:rStyle w:val="normaltextrun"/>
          <w:rFonts w:ascii="Arial" w:hAnsi="Arial" w:cs="Arial"/>
          <w:b/>
          <w:sz w:val="22"/>
          <w:szCs w:val="22"/>
          <w:lang w:val="fr-CH"/>
        </w:rPr>
      </w:pPr>
      <w:r w:rsidRPr="00CB512E">
        <w:rPr>
          <w:rStyle w:val="normaltextrun"/>
          <w:rFonts w:ascii="Arial" w:hAnsi="Arial" w:cs="Arial"/>
          <w:b/>
          <w:bCs/>
          <w:sz w:val="22"/>
          <w:szCs w:val="22"/>
          <w:lang w:val="fr-CH"/>
        </w:rPr>
        <w:t>« Wohne im Öpfelsee » de l’institution sociale Sonnhalde, à Gempen (SO)</w:t>
      </w:r>
    </w:p>
    <w:p w14:paraId="3D4E77E1" w14:textId="604CC021" w:rsidR="009F724F" w:rsidRPr="00CB512E" w:rsidRDefault="009F724F">
      <w:pPr>
        <w:pStyle w:val="paragraph"/>
        <w:spacing w:before="0" w:beforeAutospacing="0" w:after="120" w:afterAutospacing="0"/>
        <w:textAlignment w:val="baseline"/>
        <w:rPr>
          <w:rStyle w:val="normaltextrun"/>
          <w:rFonts w:ascii="Arial" w:hAnsi="Arial" w:cs="Arial"/>
          <w:sz w:val="22"/>
          <w:szCs w:val="22"/>
          <w:lang w:val="fr-CH"/>
        </w:rPr>
      </w:pPr>
      <w:r w:rsidRPr="00CB512E">
        <w:rPr>
          <w:rStyle w:val="normaltextrun"/>
          <w:rFonts w:ascii="Arial" w:hAnsi="Arial" w:cs="Arial"/>
          <w:sz w:val="22"/>
          <w:szCs w:val="22"/>
          <w:lang w:val="fr-CH"/>
        </w:rPr>
        <w:t xml:space="preserve">Depuis quelques années, de plus en plus de personnes âgées </w:t>
      </w:r>
      <w:r w:rsidR="00D25F06">
        <w:rPr>
          <w:rStyle w:val="normaltextrun"/>
          <w:rFonts w:ascii="Arial" w:hAnsi="Arial" w:cs="Arial"/>
          <w:sz w:val="22"/>
          <w:szCs w:val="22"/>
          <w:lang w:val="fr-CH"/>
        </w:rPr>
        <w:t>en situation de</w:t>
      </w:r>
      <w:r w:rsidRPr="00CB512E">
        <w:rPr>
          <w:rStyle w:val="normaltextrun"/>
          <w:rFonts w:ascii="Arial" w:hAnsi="Arial" w:cs="Arial"/>
          <w:sz w:val="22"/>
          <w:szCs w:val="22"/>
          <w:lang w:val="fr-CH"/>
        </w:rPr>
        <w:t xml:space="preserve"> handicap recherchent un accompagnement et un environnement </w:t>
      </w:r>
      <w:r w:rsidR="00D25F06">
        <w:rPr>
          <w:rStyle w:val="normaltextrun"/>
          <w:rFonts w:ascii="Arial" w:hAnsi="Arial" w:cs="Arial"/>
          <w:sz w:val="22"/>
          <w:szCs w:val="22"/>
          <w:lang w:val="fr-CH"/>
        </w:rPr>
        <w:t>de vie</w:t>
      </w:r>
      <w:r w:rsidR="00D25F06" w:rsidRPr="00CB512E">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 xml:space="preserve">répondant à leurs besoins. L’institution sociale Sonnhalde Gempen, dans le canton de Soleure, répond à </w:t>
      </w:r>
      <w:r w:rsidR="00D25F06">
        <w:rPr>
          <w:rStyle w:val="normaltextrun"/>
          <w:rFonts w:ascii="Arial" w:hAnsi="Arial" w:cs="Arial"/>
          <w:sz w:val="22"/>
          <w:szCs w:val="22"/>
          <w:lang w:val="fr-CH"/>
        </w:rPr>
        <w:t>cette attente</w:t>
      </w:r>
      <w:r w:rsidRPr="00CB512E">
        <w:rPr>
          <w:rStyle w:val="normaltextrun"/>
          <w:rFonts w:ascii="Arial" w:hAnsi="Arial" w:cs="Arial"/>
          <w:sz w:val="22"/>
          <w:szCs w:val="22"/>
          <w:lang w:val="fr-CH"/>
        </w:rPr>
        <w:t xml:space="preserve"> avec le projet « Wohne im Öpfelsee ». </w:t>
      </w:r>
      <w:r w:rsidR="00D25F06">
        <w:rPr>
          <w:rStyle w:val="normaltextrun"/>
          <w:rFonts w:ascii="Arial" w:hAnsi="Arial" w:cs="Arial"/>
          <w:sz w:val="22"/>
          <w:szCs w:val="22"/>
          <w:lang w:val="fr-CH"/>
        </w:rPr>
        <w:t>Pour ce faire</w:t>
      </w:r>
      <w:r w:rsidRPr="00CB512E">
        <w:rPr>
          <w:rStyle w:val="normaltextrun"/>
          <w:rFonts w:ascii="Arial" w:hAnsi="Arial" w:cs="Arial"/>
          <w:sz w:val="22"/>
          <w:szCs w:val="22"/>
          <w:lang w:val="fr-CH"/>
        </w:rPr>
        <w:t xml:space="preserve">, trois </w:t>
      </w:r>
      <w:r w:rsidR="00D25F06">
        <w:rPr>
          <w:rStyle w:val="normaltextrun"/>
          <w:rFonts w:ascii="Arial" w:hAnsi="Arial" w:cs="Arial"/>
          <w:sz w:val="22"/>
          <w:szCs w:val="22"/>
          <w:lang w:val="fr-CH"/>
        </w:rPr>
        <w:t>unités de vie</w:t>
      </w:r>
      <w:r w:rsidR="00D25F06" w:rsidRPr="00CB512E">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 xml:space="preserve">et deux studios ont été aménagés dans un immeuble conventionnel. L’immeuble « Wohne im Öpfelsee » permet d’accueillir </w:t>
      </w:r>
      <w:r w:rsidR="00D25F06">
        <w:rPr>
          <w:rStyle w:val="normaltextrun"/>
          <w:rFonts w:ascii="Arial" w:hAnsi="Arial" w:cs="Arial"/>
          <w:sz w:val="22"/>
          <w:szCs w:val="22"/>
          <w:lang w:val="fr-CH"/>
        </w:rPr>
        <w:t>vingt</w:t>
      </w:r>
      <w:r w:rsidRPr="00CB512E">
        <w:rPr>
          <w:rStyle w:val="normaltextrun"/>
          <w:rFonts w:ascii="Arial" w:hAnsi="Arial" w:cs="Arial"/>
          <w:sz w:val="22"/>
          <w:szCs w:val="22"/>
          <w:lang w:val="fr-CH"/>
        </w:rPr>
        <w:t xml:space="preserve"> résident</w:t>
      </w:r>
      <w:r w:rsidR="00D25F06">
        <w:rPr>
          <w:rStyle w:val="normaltextrun"/>
          <w:rFonts w:ascii="Arial" w:hAnsi="Arial" w:cs="Arial"/>
          <w:sz w:val="22"/>
          <w:szCs w:val="22"/>
          <w:lang w:val="fr-CH"/>
        </w:rPr>
        <w:t>·</w:t>
      </w:r>
      <w:r w:rsidRPr="00CB512E">
        <w:rPr>
          <w:rStyle w:val="normaltextrun"/>
          <w:rFonts w:ascii="Arial" w:hAnsi="Arial" w:cs="Arial"/>
          <w:sz w:val="22"/>
          <w:szCs w:val="22"/>
          <w:lang w:val="fr-CH"/>
        </w:rPr>
        <w:t xml:space="preserve">es selon les concepts </w:t>
      </w:r>
      <w:r w:rsidR="00D25F06">
        <w:rPr>
          <w:rStyle w:val="normaltextrun"/>
          <w:rFonts w:ascii="Arial" w:hAnsi="Arial" w:cs="Arial"/>
          <w:sz w:val="22"/>
          <w:szCs w:val="22"/>
          <w:lang w:val="fr-CH"/>
        </w:rPr>
        <w:t>d’</w:t>
      </w:r>
      <w:r w:rsidRPr="00CB512E">
        <w:rPr>
          <w:rStyle w:val="normaltextrun"/>
          <w:rFonts w:ascii="Arial" w:hAnsi="Arial" w:cs="Arial"/>
          <w:sz w:val="22"/>
          <w:szCs w:val="22"/>
          <w:lang w:val="fr-CH"/>
        </w:rPr>
        <w:t>« </w:t>
      </w:r>
      <w:r w:rsidR="00D25F06">
        <w:rPr>
          <w:rStyle w:val="normaltextrun"/>
          <w:rFonts w:ascii="Arial" w:hAnsi="Arial" w:cs="Arial"/>
          <w:sz w:val="22"/>
          <w:szCs w:val="22"/>
          <w:lang w:val="fr-CH"/>
        </w:rPr>
        <w:t>accompagnement global</w:t>
      </w:r>
      <w:r w:rsidRPr="00CB512E">
        <w:rPr>
          <w:rStyle w:val="normaltextrun"/>
          <w:rFonts w:ascii="Arial" w:hAnsi="Arial" w:cs="Arial"/>
          <w:sz w:val="22"/>
          <w:szCs w:val="22"/>
          <w:lang w:val="fr-CH"/>
        </w:rPr>
        <w:t xml:space="preserve"> » ou </w:t>
      </w:r>
      <w:r w:rsidR="00D25F06">
        <w:rPr>
          <w:rStyle w:val="normaltextrun"/>
          <w:rFonts w:ascii="Arial" w:hAnsi="Arial" w:cs="Arial"/>
          <w:sz w:val="22"/>
          <w:szCs w:val="22"/>
          <w:lang w:val="fr-CH"/>
        </w:rPr>
        <w:t>d’</w:t>
      </w:r>
      <w:r w:rsidRPr="00CB512E">
        <w:rPr>
          <w:rStyle w:val="normaltextrun"/>
          <w:rFonts w:ascii="Arial" w:hAnsi="Arial" w:cs="Arial"/>
          <w:sz w:val="22"/>
          <w:szCs w:val="22"/>
          <w:lang w:val="fr-CH"/>
        </w:rPr>
        <w:t>« habit</w:t>
      </w:r>
      <w:r w:rsidR="00D25F06">
        <w:rPr>
          <w:rStyle w:val="normaltextrun"/>
          <w:rFonts w:ascii="Arial" w:hAnsi="Arial" w:cs="Arial"/>
          <w:sz w:val="22"/>
          <w:szCs w:val="22"/>
          <w:lang w:val="fr-CH"/>
        </w:rPr>
        <w:t>at</w:t>
      </w:r>
      <w:r w:rsidRPr="00CB512E">
        <w:rPr>
          <w:rStyle w:val="normaltextrun"/>
          <w:rFonts w:ascii="Arial" w:hAnsi="Arial" w:cs="Arial"/>
          <w:sz w:val="22"/>
          <w:szCs w:val="22"/>
          <w:lang w:val="fr-CH"/>
        </w:rPr>
        <w:t xml:space="preserve"> en studio », </w:t>
      </w:r>
      <w:r w:rsidR="00361766">
        <w:rPr>
          <w:rStyle w:val="normaltextrun"/>
          <w:rFonts w:ascii="Arial" w:hAnsi="Arial" w:cs="Arial"/>
          <w:sz w:val="22"/>
          <w:szCs w:val="22"/>
          <w:lang w:val="fr-CH"/>
        </w:rPr>
        <w:t>lequel</w:t>
      </w:r>
      <w:r w:rsidR="00361766" w:rsidRPr="00CB512E">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offre plus d’autonomie. Les prestations sont fournies par Sonnhalde Gempen, une institution pour personnes en situation de handicap. La maison est située dans un quartier d’habitation avec des immeubles locatifs et des maisons individuelles.</w:t>
      </w:r>
    </w:p>
    <w:p w14:paraId="0659CC82" w14:textId="7ACAD234" w:rsidR="009F724F" w:rsidRPr="00CB512E" w:rsidRDefault="00361766">
      <w:pPr>
        <w:pStyle w:val="paragraph"/>
        <w:spacing w:before="0" w:beforeAutospacing="0" w:after="120" w:afterAutospacing="0"/>
        <w:textAlignment w:val="baseline"/>
        <w:rPr>
          <w:rStyle w:val="normaltextrun"/>
          <w:rFonts w:ascii="Arial" w:hAnsi="Arial" w:cs="Arial"/>
          <w:sz w:val="22"/>
          <w:szCs w:val="22"/>
          <w:lang w:val="fr-CH"/>
        </w:rPr>
      </w:pPr>
      <w:r>
        <w:rPr>
          <w:rStyle w:val="normaltextrun"/>
          <w:rFonts w:ascii="Arial" w:hAnsi="Arial" w:cs="Arial"/>
          <w:sz w:val="22"/>
          <w:szCs w:val="22"/>
          <w:lang w:val="fr-CH"/>
        </w:rPr>
        <w:t>Outre</w:t>
      </w:r>
      <w:r w:rsidR="009F724F" w:rsidRPr="00CB512E">
        <w:rPr>
          <w:rStyle w:val="normaltextrun"/>
          <w:rFonts w:ascii="Arial" w:hAnsi="Arial" w:cs="Arial"/>
          <w:sz w:val="22"/>
          <w:szCs w:val="22"/>
          <w:lang w:val="fr-CH"/>
        </w:rPr>
        <w:t xml:space="preserve"> l’offre de logement, il y a une cafétéria et une épicerie, qui sont également ouvertes aux voisin</w:t>
      </w:r>
      <w:r>
        <w:rPr>
          <w:rStyle w:val="normaltextrun"/>
          <w:rFonts w:ascii="Arial" w:hAnsi="Arial" w:cs="Arial"/>
          <w:sz w:val="22"/>
          <w:szCs w:val="22"/>
          <w:lang w:val="fr-CH"/>
        </w:rPr>
        <w:t>age</w:t>
      </w:r>
      <w:r w:rsidR="009F724F" w:rsidRPr="00CB512E">
        <w:rPr>
          <w:rStyle w:val="normaltextrun"/>
          <w:rFonts w:ascii="Arial" w:hAnsi="Arial" w:cs="Arial"/>
          <w:sz w:val="22"/>
          <w:szCs w:val="22"/>
          <w:lang w:val="fr-CH"/>
        </w:rPr>
        <w:t xml:space="preserve"> et aux </w:t>
      </w:r>
      <w:r>
        <w:rPr>
          <w:rStyle w:val="normaltextrun"/>
          <w:rFonts w:ascii="Arial" w:hAnsi="Arial" w:cs="Arial"/>
          <w:sz w:val="22"/>
          <w:szCs w:val="22"/>
          <w:lang w:val="fr-CH"/>
        </w:rPr>
        <w:t>personnes en visite</w:t>
      </w:r>
      <w:r w:rsidR="009F724F" w:rsidRPr="00CB512E">
        <w:rPr>
          <w:rStyle w:val="normaltextrun"/>
          <w:rFonts w:ascii="Arial" w:hAnsi="Arial" w:cs="Arial"/>
          <w:sz w:val="22"/>
          <w:szCs w:val="22"/>
          <w:lang w:val="fr-CH"/>
        </w:rPr>
        <w:t>. Une salle commune peut être louée par des tiers. Dans ce sens, ce projet représente également une valeur ajoutée pour les riverains.</w:t>
      </w:r>
    </w:p>
    <w:p w14:paraId="3E073B91" w14:textId="59665410" w:rsidR="009F724F" w:rsidRPr="00CB512E" w:rsidRDefault="009F724F">
      <w:pPr>
        <w:pStyle w:val="paragraph"/>
        <w:spacing w:before="0" w:beforeAutospacing="0" w:after="120" w:afterAutospacing="0"/>
        <w:textAlignment w:val="baseline"/>
        <w:rPr>
          <w:rStyle w:val="normaltextrun"/>
          <w:rFonts w:ascii="Arial" w:hAnsi="Arial" w:cs="Arial"/>
          <w:sz w:val="22"/>
          <w:szCs w:val="22"/>
          <w:lang w:val="fr-CH"/>
        </w:rPr>
      </w:pPr>
      <w:r w:rsidRPr="00CB512E">
        <w:rPr>
          <w:rStyle w:val="normaltextrun"/>
          <w:rFonts w:ascii="Arial" w:hAnsi="Arial" w:cs="Arial"/>
          <w:sz w:val="22"/>
          <w:szCs w:val="22"/>
          <w:lang w:val="fr-CH"/>
        </w:rPr>
        <w:t xml:space="preserve">Cet exemple séduit par </w:t>
      </w:r>
      <w:r w:rsidR="00361766">
        <w:rPr>
          <w:rStyle w:val="normaltextrun"/>
          <w:rFonts w:ascii="Arial" w:hAnsi="Arial" w:cs="Arial"/>
          <w:sz w:val="22"/>
          <w:szCs w:val="22"/>
          <w:lang w:val="fr-CH"/>
        </w:rPr>
        <w:t>son environnement social</w:t>
      </w:r>
      <w:r w:rsidRPr="00CB512E">
        <w:rPr>
          <w:rStyle w:val="normaltextrun"/>
          <w:rFonts w:ascii="Arial" w:hAnsi="Arial" w:cs="Arial"/>
          <w:sz w:val="22"/>
          <w:szCs w:val="22"/>
          <w:lang w:val="fr-CH"/>
        </w:rPr>
        <w:t xml:space="preserve"> </w:t>
      </w:r>
      <w:r w:rsidR="00361766">
        <w:rPr>
          <w:rStyle w:val="normaltextrun"/>
          <w:rFonts w:ascii="Arial" w:hAnsi="Arial" w:cs="Arial"/>
          <w:b/>
          <w:sz w:val="22"/>
          <w:szCs w:val="22"/>
          <w:lang w:val="fr-CH"/>
        </w:rPr>
        <w:t>qui s’accorde</w:t>
      </w:r>
      <w:r w:rsidR="00361766" w:rsidRPr="00CB512E">
        <w:rPr>
          <w:rStyle w:val="normaltextrun"/>
          <w:rFonts w:ascii="Arial" w:hAnsi="Arial" w:cs="Arial"/>
          <w:b/>
          <w:sz w:val="22"/>
          <w:szCs w:val="22"/>
          <w:lang w:val="fr-CH"/>
        </w:rPr>
        <w:t xml:space="preserve"> </w:t>
      </w:r>
      <w:r w:rsidRPr="00CB512E">
        <w:rPr>
          <w:rStyle w:val="normaltextrun"/>
          <w:rFonts w:ascii="Arial" w:hAnsi="Arial" w:cs="Arial"/>
          <w:b/>
          <w:sz w:val="22"/>
          <w:szCs w:val="22"/>
          <w:lang w:val="fr-CH"/>
        </w:rPr>
        <w:t xml:space="preserve">au contexte villageois et </w:t>
      </w:r>
      <w:r w:rsidR="00361766">
        <w:rPr>
          <w:rStyle w:val="normaltextrun"/>
          <w:rFonts w:ascii="Arial" w:hAnsi="Arial" w:cs="Arial"/>
          <w:b/>
          <w:sz w:val="22"/>
          <w:szCs w:val="22"/>
          <w:lang w:val="fr-CH"/>
        </w:rPr>
        <w:t>qui favorise</w:t>
      </w:r>
      <w:r w:rsidR="00361766" w:rsidRPr="00CB512E">
        <w:rPr>
          <w:rStyle w:val="normaltextrun"/>
          <w:rFonts w:ascii="Arial" w:hAnsi="Arial" w:cs="Arial"/>
          <w:b/>
          <w:sz w:val="22"/>
          <w:szCs w:val="22"/>
          <w:lang w:val="fr-CH"/>
        </w:rPr>
        <w:t xml:space="preserve"> </w:t>
      </w:r>
      <w:r w:rsidRPr="00CB512E">
        <w:rPr>
          <w:rStyle w:val="normaltextrun"/>
          <w:rFonts w:ascii="Arial" w:hAnsi="Arial" w:cs="Arial"/>
          <w:b/>
          <w:sz w:val="22"/>
          <w:szCs w:val="22"/>
          <w:lang w:val="fr-CH"/>
        </w:rPr>
        <w:t>la mixité sociale et l’inclusion au quotidien</w:t>
      </w:r>
      <w:r w:rsidRPr="00CB512E">
        <w:rPr>
          <w:rStyle w:val="normaltextrun"/>
          <w:rFonts w:ascii="Arial" w:hAnsi="Arial" w:cs="Arial"/>
          <w:sz w:val="22"/>
          <w:szCs w:val="22"/>
          <w:lang w:val="fr-CH"/>
        </w:rPr>
        <w:t xml:space="preserve">. L’offre d’habitat </w:t>
      </w:r>
      <w:r w:rsidR="00361766">
        <w:rPr>
          <w:rStyle w:val="normaltextrun"/>
          <w:rFonts w:ascii="Arial" w:hAnsi="Arial" w:cs="Arial"/>
          <w:sz w:val="22"/>
          <w:szCs w:val="22"/>
          <w:lang w:val="fr-CH"/>
        </w:rPr>
        <w:t>s’adapte aux</w:t>
      </w:r>
      <w:r w:rsidRPr="00CB512E">
        <w:rPr>
          <w:rStyle w:val="normaltextrun"/>
          <w:rFonts w:ascii="Arial" w:hAnsi="Arial" w:cs="Arial"/>
          <w:sz w:val="22"/>
          <w:szCs w:val="22"/>
          <w:lang w:val="fr-CH"/>
        </w:rPr>
        <w:t xml:space="preserve"> besoins des résident</w:t>
      </w:r>
      <w:r w:rsidR="00361766">
        <w:rPr>
          <w:rStyle w:val="normaltextrun"/>
          <w:rFonts w:ascii="Arial" w:hAnsi="Arial" w:cs="Arial"/>
          <w:sz w:val="22"/>
          <w:szCs w:val="22"/>
          <w:lang w:val="fr-CH"/>
        </w:rPr>
        <w:t>·</w:t>
      </w:r>
      <w:r w:rsidRPr="00CB512E">
        <w:rPr>
          <w:rStyle w:val="normaltextrun"/>
          <w:rFonts w:ascii="Arial" w:hAnsi="Arial" w:cs="Arial"/>
          <w:sz w:val="22"/>
          <w:szCs w:val="22"/>
          <w:lang w:val="fr-CH"/>
        </w:rPr>
        <w:t xml:space="preserve">es, mais </w:t>
      </w:r>
      <w:r w:rsidR="00361766">
        <w:rPr>
          <w:rStyle w:val="normaltextrun"/>
          <w:rFonts w:ascii="Arial" w:hAnsi="Arial" w:cs="Arial"/>
          <w:sz w:val="22"/>
          <w:szCs w:val="22"/>
          <w:lang w:val="fr-CH"/>
        </w:rPr>
        <w:t>reste</w:t>
      </w:r>
      <w:r w:rsidR="00361766" w:rsidRPr="00CB512E">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ouverte sur l’extérieur à travers des</w:t>
      </w:r>
      <w:r w:rsidRPr="00CB512E">
        <w:rPr>
          <w:rStyle w:val="normaltextrun"/>
          <w:rFonts w:ascii="Arial" w:hAnsi="Arial" w:cs="Arial"/>
          <w:b/>
          <w:sz w:val="22"/>
          <w:szCs w:val="22"/>
          <w:lang w:val="fr-CH"/>
        </w:rPr>
        <w:t xml:space="preserve"> offres pour les personnes du quartier</w:t>
      </w:r>
      <w:r w:rsidRPr="00CB512E">
        <w:rPr>
          <w:rStyle w:val="normaltextrun"/>
          <w:rFonts w:ascii="Arial" w:hAnsi="Arial" w:cs="Arial"/>
          <w:sz w:val="22"/>
          <w:szCs w:val="22"/>
          <w:lang w:val="fr-CH"/>
        </w:rPr>
        <w:t xml:space="preserve">. Cela permet des rencontres. Le </w:t>
      </w:r>
      <w:r w:rsidRPr="00CB512E">
        <w:rPr>
          <w:rStyle w:val="normaltextrun"/>
          <w:rFonts w:ascii="Arial" w:hAnsi="Arial" w:cs="Arial"/>
          <w:b/>
          <w:sz w:val="22"/>
          <w:szCs w:val="22"/>
          <w:lang w:val="fr-CH"/>
        </w:rPr>
        <w:t xml:space="preserve">lien </w:t>
      </w:r>
      <w:r w:rsidR="00361766">
        <w:rPr>
          <w:rStyle w:val="normaltextrun"/>
          <w:rFonts w:ascii="Arial" w:hAnsi="Arial" w:cs="Arial"/>
          <w:b/>
          <w:sz w:val="22"/>
          <w:szCs w:val="22"/>
          <w:lang w:val="fr-CH"/>
        </w:rPr>
        <w:t>logistique</w:t>
      </w:r>
      <w:r w:rsidR="00361766" w:rsidRPr="00CB512E">
        <w:rPr>
          <w:rStyle w:val="normaltextrun"/>
          <w:rFonts w:ascii="Arial" w:hAnsi="Arial" w:cs="Arial"/>
          <w:b/>
          <w:sz w:val="22"/>
          <w:szCs w:val="22"/>
          <w:lang w:val="fr-CH"/>
        </w:rPr>
        <w:t xml:space="preserve"> </w:t>
      </w:r>
      <w:r w:rsidRPr="00CB512E">
        <w:rPr>
          <w:rStyle w:val="normaltextrun"/>
          <w:rFonts w:ascii="Arial" w:hAnsi="Arial" w:cs="Arial"/>
          <w:b/>
          <w:sz w:val="22"/>
          <w:szCs w:val="22"/>
          <w:lang w:val="fr-CH"/>
        </w:rPr>
        <w:t>avec l’institution à proximité</w:t>
      </w:r>
      <w:r w:rsidRPr="00CB512E">
        <w:rPr>
          <w:rStyle w:val="normaltextrun"/>
          <w:rFonts w:ascii="Arial" w:hAnsi="Arial" w:cs="Arial"/>
          <w:sz w:val="22"/>
          <w:szCs w:val="22"/>
          <w:lang w:val="fr-CH"/>
        </w:rPr>
        <w:t xml:space="preserve">, qui assure </w:t>
      </w:r>
      <w:r w:rsidR="00361766">
        <w:rPr>
          <w:rStyle w:val="normaltextrun"/>
          <w:rFonts w:ascii="Arial" w:hAnsi="Arial" w:cs="Arial"/>
          <w:sz w:val="22"/>
          <w:szCs w:val="22"/>
          <w:lang w:val="fr-CH"/>
        </w:rPr>
        <w:t>l’accompagnement</w:t>
      </w:r>
      <w:r w:rsidRPr="00CB512E">
        <w:rPr>
          <w:rStyle w:val="normaltextrun"/>
          <w:rFonts w:ascii="Arial" w:hAnsi="Arial" w:cs="Arial"/>
          <w:sz w:val="22"/>
          <w:szCs w:val="22"/>
          <w:lang w:val="fr-CH"/>
        </w:rPr>
        <w:t xml:space="preserve">, est intéressant. Les offres </w:t>
      </w:r>
      <w:r w:rsidR="00361766">
        <w:rPr>
          <w:rStyle w:val="normaltextrun"/>
          <w:rFonts w:ascii="Arial" w:hAnsi="Arial" w:cs="Arial"/>
          <w:sz w:val="22"/>
          <w:szCs w:val="22"/>
          <w:lang w:val="fr-CH"/>
        </w:rPr>
        <w:t>de logement</w:t>
      </w:r>
      <w:r w:rsidRPr="00CB512E">
        <w:rPr>
          <w:rStyle w:val="normaltextrun"/>
          <w:rFonts w:ascii="Arial" w:hAnsi="Arial" w:cs="Arial"/>
          <w:sz w:val="22"/>
          <w:szCs w:val="22"/>
          <w:lang w:val="fr-CH"/>
        </w:rPr>
        <w:t xml:space="preserve"> </w:t>
      </w:r>
      <w:r w:rsidR="00361766">
        <w:rPr>
          <w:rStyle w:val="normaltextrun"/>
          <w:rFonts w:ascii="Arial" w:hAnsi="Arial" w:cs="Arial"/>
          <w:sz w:val="22"/>
          <w:szCs w:val="22"/>
          <w:lang w:val="fr-CH"/>
        </w:rPr>
        <w:t>misent</w:t>
      </w:r>
      <w:r w:rsidRPr="00CB512E">
        <w:rPr>
          <w:rStyle w:val="normaltextrun"/>
          <w:rFonts w:ascii="Arial" w:hAnsi="Arial" w:cs="Arial"/>
          <w:sz w:val="22"/>
          <w:szCs w:val="22"/>
          <w:lang w:val="fr-CH"/>
        </w:rPr>
        <w:t xml:space="preserve"> sur </w:t>
      </w:r>
      <w:r w:rsidRPr="00CB512E">
        <w:rPr>
          <w:rStyle w:val="normaltextrun"/>
          <w:rFonts w:ascii="Arial" w:hAnsi="Arial" w:cs="Arial"/>
          <w:b/>
          <w:sz w:val="22"/>
          <w:szCs w:val="22"/>
          <w:lang w:val="fr-CH"/>
        </w:rPr>
        <w:lastRenderedPageBreak/>
        <w:t>l’autodétermination et la « normalité »</w:t>
      </w:r>
      <w:r w:rsidRPr="00CB512E">
        <w:rPr>
          <w:rStyle w:val="normaltextrun"/>
          <w:rFonts w:ascii="Arial" w:hAnsi="Arial" w:cs="Arial"/>
          <w:sz w:val="22"/>
          <w:szCs w:val="22"/>
          <w:lang w:val="fr-CH"/>
        </w:rPr>
        <w:t xml:space="preserve">, mais proposent des degrés </w:t>
      </w:r>
      <w:r w:rsidR="00361766">
        <w:rPr>
          <w:rStyle w:val="normaltextrun"/>
          <w:rFonts w:ascii="Arial" w:hAnsi="Arial" w:cs="Arial"/>
          <w:sz w:val="22"/>
          <w:szCs w:val="22"/>
          <w:lang w:val="fr-CH"/>
        </w:rPr>
        <w:t>d’aide</w:t>
      </w:r>
      <w:r w:rsidR="00361766" w:rsidRPr="00CB512E">
        <w:rPr>
          <w:rStyle w:val="normaltextrun"/>
          <w:rFonts w:ascii="Arial" w:hAnsi="Arial" w:cs="Arial"/>
          <w:sz w:val="22"/>
          <w:szCs w:val="22"/>
          <w:lang w:val="fr-CH"/>
        </w:rPr>
        <w:t xml:space="preserve"> </w:t>
      </w:r>
      <w:r w:rsidRPr="00CB512E">
        <w:rPr>
          <w:rStyle w:val="normaltextrun"/>
          <w:rFonts w:ascii="Arial" w:hAnsi="Arial" w:cs="Arial"/>
          <w:sz w:val="22"/>
          <w:szCs w:val="22"/>
          <w:lang w:val="fr-CH"/>
        </w:rPr>
        <w:t>variables, en fonction des besoins spécifiques des résident</w:t>
      </w:r>
      <w:r w:rsidR="00361766">
        <w:rPr>
          <w:rStyle w:val="normaltextrun"/>
          <w:rFonts w:ascii="Arial" w:hAnsi="Arial" w:cs="Arial"/>
          <w:sz w:val="22"/>
          <w:szCs w:val="22"/>
          <w:lang w:val="fr-CH"/>
        </w:rPr>
        <w:t>·</w:t>
      </w:r>
      <w:r w:rsidRPr="00CB512E">
        <w:rPr>
          <w:rStyle w:val="normaltextrun"/>
          <w:rFonts w:ascii="Arial" w:hAnsi="Arial" w:cs="Arial"/>
          <w:sz w:val="22"/>
          <w:szCs w:val="22"/>
          <w:lang w:val="fr-CH"/>
        </w:rPr>
        <w:t>es.</w:t>
      </w:r>
    </w:p>
    <w:p w14:paraId="36850730" w14:textId="77777777" w:rsidR="009F724F" w:rsidRPr="00CB512E" w:rsidRDefault="009F724F" w:rsidP="007E2262">
      <w:pPr>
        <w:pStyle w:val="paragraph"/>
        <w:spacing w:before="0" w:beforeAutospacing="0" w:after="120" w:afterAutospacing="0"/>
        <w:textAlignment w:val="baseline"/>
        <w:rPr>
          <w:rStyle w:val="normaltextrun"/>
          <w:rFonts w:ascii="Arial" w:hAnsi="Arial" w:cs="Arial"/>
          <w:sz w:val="22"/>
          <w:szCs w:val="22"/>
          <w:lang w:val="fr-CH" w:eastAsia="de-DE"/>
        </w:rPr>
      </w:pPr>
    </w:p>
    <w:p w14:paraId="28718A4A" w14:textId="77777777" w:rsidR="009F724F" w:rsidRPr="00CB512E" w:rsidRDefault="009F724F" w:rsidP="007E2262">
      <w:pPr>
        <w:pStyle w:val="Aufzhlung"/>
        <w:numPr>
          <w:ilvl w:val="0"/>
          <w:numId w:val="0"/>
        </w:numPr>
        <w:spacing w:after="120" w:line="240" w:lineRule="auto"/>
        <w:ind w:left="360" w:hanging="360"/>
        <w:rPr>
          <w:noProof w:val="0"/>
          <w:u w:val="single"/>
          <w:lang w:val="fr-CH"/>
        </w:rPr>
      </w:pPr>
      <w:r w:rsidRPr="00CB512E">
        <w:rPr>
          <w:noProof w:val="0"/>
          <w:u w:val="single"/>
          <w:lang w:val="fr-CH"/>
        </w:rPr>
        <w:t>Sources (concepts, évaluations, rapports tirés de la pratique, liens et renvois)</w:t>
      </w:r>
    </w:p>
    <w:p w14:paraId="26D30829" w14:textId="77777777" w:rsidR="009F724F" w:rsidRPr="00CB512E" w:rsidRDefault="009F724F" w:rsidP="00FB1A0E">
      <w:pPr>
        <w:pStyle w:val="paragraph"/>
        <w:spacing w:before="0" w:beforeAutospacing="0" w:after="120" w:afterAutospacing="0"/>
        <w:textAlignment w:val="baseline"/>
        <w:rPr>
          <w:lang w:val="fr-CH"/>
        </w:rPr>
      </w:pPr>
      <w:r w:rsidRPr="00CB512E">
        <w:rPr>
          <w:rFonts w:ascii="Arial" w:hAnsi="Arial" w:cs="Arial"/>
          <w:i/>
          <w:iCs/>
          <w:sz w:val="22"/>
          <w:szCs w:val="22"/>
          <w:lang w:val="fr-CH"/>
        </w:rPr>
        <w:t>Sources relatives à l’exemple des appartements de la fondation Züriwerk</w:t>
      </w:r>
    </w:p>
    <w:p w14:paraId="08ECC71E" w14:textId="70C5807A" w:rsidR="009F724F" w:rsidRPr="00F87844" w:rsidRDefault="00217E43" w:rsidP="00F87844">
      <w:pPr>
        <w:pStyle w:val="Aufzhlung"/>
        <w:numPr>
          <w:ilvl w:val="0"/>
          <w:numId w:val="44"/>
        </w:numPr>
        <w:spacing w:line="240" w:lineRule="auto"/>
        <w:rPr>
          <w:u w:val="single"/>
        </w:rPr>
      </w:pPr>
      <w:hyperlink r:id="rId28" w:history="1">
        <w:r w:rsidR="00F87844" w:rsidRPr="00F87844">
          <w:rPr>
            <w:rStyle w:val="Hyperlink"/>
            <w:rFonts w:cs="Arial"/>
          </w:rPr>
          <w:t>www.age-stiftung.ch/foerderprojekt/aeltere-menschen-mit-kognitiver-beeintraechtigung-als-nachbarn/</w:t>
        </w:r>
      </w:hyperlink>
      <w:r w:rsidR="00F87844" w:rsidRPr="00F87844">
        <w:rPr>
          <w:u w:val="single"/>
        </w:rPr>
        <w:t xml:space="preserve"> </w:t>
      </w:r>
    </w:p>
    <w:p w14:paraId="7E9F828A" w14:textId="2B95D0CA" w:rsidR="009F724F" w:rsidRPr="00F87844" w:rsidRDefault="00217E43" w:rsidP="00F87844">
      <w:pPr>
        <w:pStyle w:val="Aufzhlung"/>
        <w:numPr>
          <w:ilvl w:val="0"/>
          <w:numId w:val="44"/>
        </w:numPr>
        <w:spacing w:line="240" w:lineRule="auto"/>
        <w:rPr>
          <w:rStyle w:val="Hyperlink"/>
          <w:rFonts w:cs="Arial"/>
          <w:color w:val="auto"/>
        </w:rPr>
      </w:pPr>
      <w:hyperlink r:id="rId29" w:history="1">
        <w:r w:rsidR="00F87844" w:rsidRPr="00F87844">
          <w:rPr>
            <w:rStyle w:val="Hyperlink"/>
            <w:rFonts w:cs="Arial"/>
          </w:rPr>
          <w:t>www.age-stiftung.ch/fileadmin/user_upload/Projekte/2016/036/2017_Age_I_2016_036.pdf</w:t>
        </w:r>
      </w:hyperlink>
      <w:r w:rsidR="00F87844" w:rsidRPr="00F87844">
        <w:rPr>
          <w:rStyle w:val="Hyperlink"/>
          <w:rFonts w:cs="Arial"/>
          <w:color w:val="auto"/>
        </w:rPr>
        <w:t xml:space="preserve"> </w:t>
      </w:r>
    </w:p>
    <w:p w14:paraId="485FF4A0" w14:textId="7E806E9E" w:rsidR="009F724F" w:rsidRPr="00F87844" w:rsidRDefault="00217E43" w:rsidP="007E2262">
      <w:pPr>
        <w:pStyle w:val="Aufzhlung"/>
        <w:numPr>
          <w:ilvl w:val="0"/>
          <w:numId w:val="43"/>
        </w:numPr>
        <w:spacing w:after="120" w:line="240" w:lineRule="auto"/>
        <w:rPr>
          <w:rStyle w:val="Hyperlink"/>
          <w:rFonts w:cs="Arial"/>
          <w:noProof w:val="0"/>
          <w:color w:val="auto"/>
          <w:lang w:val="fr-CH"/>
        </w:rPr>
      </w:pPr>
      <w:hyperlink r:id="rId30" w:history="1">
        <w:r w:rsidR="00F87844" w:rsidRPr="008173B2">
          <w:rPr>
            <w:rStyle w:val="Hyperlink"/>
            <w:rFonts w:cs="Arial"/>
            <w:noProof w:val="0"/>
            <w:lang w:val="fr-CH"/>
          </w:rPr>
          <w:t>www.zueriwerk.ch/stiftung-zueriwerk/kontakt-standorte/zuerich-hunziker-areal/</w:t>
        </w:r>
      </w:hyperlink>
      <w:r w:rsidR="00F87844">
        <w:rPr>
          <w:rStyle w:val="Hyperlink"/>
          <w:rFonts w:cs="Arial"/>
          <w:noProof w:val="0"/>
          <w:color w:val="auto"/>
          <w:lang w:val="fr-CH"/>
        </w:rPr>
        <w:t xml:space="preserve"> </w:t>
      </w:r>
    </w:p>
    <w:p w14:paraId="243867C8" w14:textId="2053C214" w:rsidR="009F724F" w:rsidRPr="00CB512E" w:rsidRDefault="009F724F" w:rsidP="005E16D4">
      <w:pPr>
        <w:pStyle w:val="paragraph"/>
        <w:spacing w:before="0" w:beforeAutospacing="0" w:after="120" w:afterAutospacing="0"/>
        <w:textAlignment w:val="baseline"/>
        <w:rPr>
          <w:rFonts w:ascii="Arial" w:hAnsi="Arial" w:cs="Arial"/>
          <w:i/>
          <w:iCs/>
          <w:sz w:val="22"/>
          <w:szCs w:val="22"/>
          <w:lang w:val="fr-CH"/>
        </w:rPr>
      </w:pPr>
      <w:r w:rsidRPr="00CB512E">
        <w:rPr>
          <w:rFonts w:ascii="Arial" w:hAnsi="Arial" w:cs="Arial"/>
          <w:i/>
          <w:iCs/>
          <w:sz w:val="22"/>
          <w:szCs w:val="22"/>
          <w:lang w:val="fr-CH"/>
        </w:rPr>
        <w:t xml:space="preserve">Sources relatives à l’exemple de </w:t>
      </w:r>
      <w:r w:rsidR="00361766">
        <w:rPr>
          <w:rFonts w:ascii="Arial" w:hAnsi="Arial" w:cs="Arial"/>
          <w:i/>
          <w:iCs/>
          <w:sz w:val="22"/>
          <w:szCs w:val="22"/>
          <w:lang w:val="fr-CH"/>
        </w:rPr>
        <w:t>l’habitat communautaire</w:t>
      </w:r>
      <w:r w:rsidRPr="00CB512E">
        <w:rPr>
          <w:rFonts w:ascii="Arial" w:hAnsi="Arial" w:cs="Arial"/>
          <w:i/>
          <w:iCs/>
          <w:sz w:val="22"/>
          <w:szCs w:val="22"/>
          <w:lang w:val="fr-CH"/>
        </w:rPr>
        <w:t xml:space="preserve"> Glockenthal</w:t>
      </w:r>
    </w:p>
    <w:p w14:paraId="22F22C57" w14:textId="4045A28D" w:rsidR="009F724F" w:rsidRPr="00CB512E" w:rsidRDefault="00217E43" w:rsidP="007E2262">
      <w:pPr>
        <w:pStyle w:val="Aufzhlung"/>
        <w:numPr>
          <w:ilvl w:val="0"/>
          <w:numId w:val="44"/>
        </w:numPr>
        <w:spacing w:line="240" w:lineRule="auto"/>
        <w:rPr>
          <w:noProof w:val="0"/>
          <w:color w:val="0000FF"/>
          <w:lang w:val="fr-CH"/>
        </w:rPr>
      </w:pPr>
      <w:hyperlink r:id="rId31">
        <w:r w:rsidR="009F724F" w:rsidRPr="00CB512E">
          <w:rPr>
            <w:rStyle w:val="Hyperlink"/>
            <w:rFonts w:cs="Arial"/>
            <w:noProof w:val="0"/>
            <w:lang w:val="fr-CH"/>
          </w:rPr>
          <w:t>www.age-stiftung.ch/foerderprojekt/betreute-hausgemeinschaft-mit-heimanschluss-im-glockenthal-steffisburg/</w:t>
        </w:r>
      </w:hyperlink>
    </w:p>
    <w:p w14:paraId="3F9BC06D" w14:textId="4A79CCE5" w:rsidR="009F724F" w:rsidRPr="00CB512E" w:rsidRDefault="00217E43" w:rsidP="007E2262">
      <w:pPr>
        <w:pStyle w:val="Aufzhlung"/>
        <w:numPr>
          <w:ilvl w:val="0"/>
          <w:numId w:val="44"/>
        </w:numPr>
        <w:spacing w:after="120" w:line="240" w:lineRule="auto"/>
        <w:rPr>
          <w:rStyle w:val="Hyperlink"/>
          <w:rFonts w:cs="Arial"/>
          <w:noProof w:val="0"/>
          <w:lang w:val="fr-CH"/>
        </w:rPr>
      </w:pPr>
      <w:hyperlink r:id="rId32">
        <w:r w:rsidR="009F724F" w:rsidRPr="00CB512E">
          <w:rPr>
            <w:rStyle w:val="Hyperlink"/>
            <w:rFonts w:cs="Arial"/>
            <w:noProof w:val="0"/>
            <w:lang w:val="fr-CH"/>
          </w:rPr>
          <w:t>www.alterswohnenag.ch/</w:t>
        </w:r>
      </w:hyperlink>
    </w:p>
    <w:p w14:paraId="5531DFA0" w14:textId="77777777" w:rsidR="009F724F" w:rsidRPr="00CB512E" w:rsidRDefault="009F724F" w:rsidP="005E16D4">
      <w:pPr>
        <w:pStyle w:val="paragraph"/>
        <w:spacing w:before="0" w:beforeAutospacing="0" w:after="120" w:afterAutospacing="0"/>
        <w:textAlignment w:val="baseline"/>
        <w:rPr>
          <w:rFonts w:cs="Arial"/>
          <w:i/>
          <w:sz w:val="22"/>
          <w:szCs w:val="22"/>
          <w:lang w:val="fr-CH"/>
        </w:rPr>
      </w:pPr>
      <w:r w:rsidRPr="00CB512E">
        <w:rPr>
          <w:rFonts w:ascii="Arial" w:hAnsi="Arial" w:cs="Arial"/>
          <w:i/>
          <w:iCs/>
          <w:sz w:val="22"/>
          <w:szCs w:val="22"/>
          <w:lang w:val="fr-CH"/>
        </w:rPr>
        <w:t>Sources relatives à l’exemple « Wohne im Öpfelsee »</w:t>
      </w:r>
    </w:p>
    <w:p w14:paraId="755CE8A5" w14:textId="3DB64695" w:rsidR="009F724F" w:rsidRPr="00CB512E" w:rsidRDefault="00217E43" w:rsidP="007E2262">
      <w:pPr>
        <w:pStyle w:val="Aufzhlung"/>
        <w:numPr>
          <w:ilvl w:val="0"/>
          <w:numId w:val="45"/>
        </w:numPr>
        <w:spacing w:line="240" w:lineRule="auto"/>
        <w:rPr>
          <w:rStyle w:val="Hyperlink"/>
          <w:rFonts w:ascii="Times New Roman" w:hAnsi="Times New Roman"/>
          <w:noProof w:val="0"/>
          <w:sz w:val="24"/>
          <w:szCs w:val="24"/>
          <w:lang w:val="fr-CH"/>
        </w:rPr>
      </w:pPr>
      <w:hyperlink r:id="rId33">
        <w:r w:rsidR="009F724F" w:rsidRPr="00CB512E">
          <w:rPr>
            <w:rStyle w:val="Hyperlink"/>
            <w:rFonts w:cs="Arial"/>
            <w:noProof w:val="0"/>
            <w:lang w:val="fr-CH"/>
          </w:rPr>
          <w:t>www.age-stiftung.ch/foerderprojekt/wohne-im-oepfelsee-wohn-und-dienstleistungsbetrieb-von-iv-bezuegern-in-gempen/</w:t>
        </w:r>
      </w:hyperlink>
    </w:p>
    <w:p w14:paraId="0855F4E3" w14:textId="14BE905B" w:rsidR="009F724F" w:rsidRPr="00CB512E" w:rsidRDefault="00217E43" w:rsidP="007E2262">
      <w:pPr>
        <w:pStyle w:val="Aufzhlung"/>
        <w:numPr>
          <w:ilvl w:val="0"/>
          <w:numId w:val="45"/>
        </w:numPr>
        <w:spacing w:line="240" w:lineRule="auto"/>
        <w:rPr>
          <w:rStyle w:val="Hyperlink"/>
          <w:rFonts w:cs="Arial"/>
          <w:noProof w:val="0"/>
          <w:lang w:val="fr-CH"/>
        </w:rPr>
      </w:pPr>
      <w:hyperlink r:id="rId34">
        <w:r w:rsidR="009F724F" w:rsidRPr="00CB512E">
          <w:rPr>
            <w:rStyle w:val="Hyperlink"/>
            <w:rFonts w:cs="Arial"/>
            <w:noProof w:val="0"/>
            <w:lang w:val="fr-CH"/>
          </w:rPr>
          <w:t>www.age-stiftung.ch/fileadmin/user_upload/Projekte/2012/006/2014_Age_I_2012_006.pdf</w:t>
        </w:r>
      </w:hyperlink>
    </w:p>
    <w:p w14:paraId="366D55C2" w14:textId="77777777" w:rsidR="00F87844" w:rsidRPr="005139FB" w:rsidRDefault="00217E43" w:rsidP="00F87844">
      <w:pPr>
        <w:pStyle w:val="Aufzhlung"/>
        <w:numPr>
          <w:ilvl w:val="0"/>
          <w:numId w:val="45"/>
        </w:numPr>
        <w:spacing w:after="120" w:line="240" w:lineRule="auto"/>
        <w:rPr>
          <w:rStyle w:val="Hyperlink"/>
        </w:rPr>
      </w:pPr>
      <w:hyperlink r:id="rId35" w:history="1">
        <w:r w:rsidR="00F87844" w:rsidRPr="00C223E7">
          <w:rPr>
            <w:rStyle w:val="Hyperlink"/>
          </w:rPr>
          <w:t>https://sonnhalde.ch/wohnen/wohne-im-oepfelsee/</w:t>
        </w:r>
      </w:hyperlink>
      <w:r w:rsidR="00F87844">
        <w:rPr>
          <w:rStyle w:val="Hyperlink"/>
        </w:rPr>
        <w:t xml:space="preserve"> </w:t>
      </w:r>
    </w:p>
    <w:p w14:paraId="64A04E27" w14:textId="0AF00E9D" w:rsidR="009F724F" w:rsidRPr="00CB512E" w:rsidRDefault="009F724F" w:rsidP="00F87844">
      <w:pPr>
        <w:pStyle w:val="Aufzhlung"/>
        <w:numPr>
          <w:ilvl w:val="0"/>
          <w:numId w:val="0"/>
        </w:numPr>
        <w:spacing w:after="120" w:line="240" w:lineRule="auto"/>
        <w:ind w:left="717"/>
        <w:rPr>
          <w:rStyle w:val="Hyperlink"/>
          <w:rFonts w:cs="Arial"/>
          <w:noProof w:val="0"/>
          <w:lang w:val="fr-CH"/>
        </w:rPr>
      </w:pPr>
    </w:p>
    <w:p w14:paraId="74E31604" w14:textId="77777777" w:rsidR="009F724F" w:rsidRPr="00CB512E" w:rsidRDefault="009F724F" w:rsidP="007E2262">
      <w:pPr>
        <w:pStyle w:val="3MuAgGrundschrift"/>
        <w:tabs>
          <w:tab w:val="left" w:pos="1134"/>
        </w:tabs>
        <w:spacing w:after="120" w:line="240" w:lineRule="auto"/>
        <w:ind w:left="0"/>
        <w:rPr>
          <w:rFonts w:cs="Arial"/>
          <w:b/>
          <w:color w:val="92D050"/>
          <w:sz w:val="28"/>
          <w:szCs w:val="28"/>
          <w:lang w:val="fr-CH"/>
        </w:rPr>
      </w:pPr>
      <w:r w:rsidRPr="00CB512E">
        <w:rPr>
          <w:rFonts w:cs="Arial"/>
          <w:b/>
          <w:color w:val="92D050"/>
          <w:sz w:val="28"/>
          <w:szCs w:val="28"/>
          <w:lang w:val="fr-CH"/>
        </w:rPr>
        <w:br w:type="page"/>
      </w:r>
    </w:p>
    <w:p w14:paraId="46D08E37" w14:textId="77777777" w:rsidR="009F724F" w:rsidRPr="00CB512E" w:rsidRDefault="009F724F" w:rsidP="006A3CF3">
      <w:pPr>
        <w:pStyle w:val="Untertitelgrn"/>
        <w:numPr>
          <w:ilvl w:val="0"/>
          <w:numId w:val="36"/>
        </w:numPr>
        <w:ind w:left="426" w:hanging="426"/>
        <w:rPr>
          <w:noProof w:val="0"/>
          <w:lang w:val="fr-CH"/>
        </w:rPr>
      </w:pPr>
      <w:r w:rsidRPr="00CB512E">
        <w:rPr>
          <w:noProof w:val="0"/>
          <w:lang w:val="fr-CH"/>
        </w:rPr>
        <w:lastRenderedPageBreak/>
        <w:t>Bibliographie</w:t>
      </w:r>
    </w:p>
    <w:p w14:paraId="56488BB3" w14:textId="673B2787" w:rsidR="00355A78" w:rsidRDefault="00355A78" w:rsidP="007E2262">
      <w:pPr>
        <w:pStyle w:val="3MuAgGrundschrift"/>
        <w:tabs>
          <w:tab w:val="left" w:pos="1134"/>
        </w:tabs>
        <w:spacing w:after="120" w:line="240" w:lineRule="auto"/>
        <w:ind w:left="0"/>
        <w:rPr>
          <w:rFonts w:cs="Arial"/>
          <w:sz w:val="22"/>
          <w:szCs w:val="22"/>
          <w:lang w:val="de-CH"/>
        </w:rPr>
      </w:pPr>
    </w:p>
    <w:p w14:paraId="063683BD" w14:textId="77777777" w:rsidR="00355A78" w:rsidRPr="005139FB" w:rsidRDefault="00355A78" w:rsidP="00355A78">
      <w:pPr>
        <w:pStyle w:val="3MuAgGrundschrift"/>
        <w:tabs>
          <w:tab w:val="left" w:pos="1134"/>
        </w:tabs>
        <w:spacing w:after="120" w:line="240" w:lineRule="auto"/>
        <w:ind w:left="1134" w:hanging="1134"/>
        <w:rPr>
          <w:rFonts w:cs="Arial"/>
          <w:sz w:val="20"/>
          <w:szCs w:val="20"/>
          <w:lang w:val="de-CH"/>
        </w:rPr>
      </w:pPr>
      <w:r w:rsidRPr="005139FB">
        <w:rPr>
          <w:rFonts w:cs="Arial"/>
          <w:sz w:val="20"/>
          <w:szCs w:val="20"/>
          <w:lang w:val="de-CH"/>
        </w:rPr>
        <w:t xml:space="preserve">Age-Stiftung (Hrsg.). (2016). </w:t>
      </w:r>
      <w:r w:rsidRPr="005139FB">
        <w:rPr>
          <w:rFonts w:cs="Arial"/>
          <w:i/>
          <w:iCs/>
          <w:sz w:val="20"/>
          <w:szCs w:val="20"/>
          <w:lang w:val="de-CH"/>
        </w:rPr>
        <w:t xml:space="preserve">Age-Dossier 2016. </w:t>
      </w:r>
      <w:hyperlink r:id="rId36" w:history="1">
        <w:r w:rsidRPr="007817A5">
          <w:rPr>
            <w:rStyle w:val="Hyperlink"/>
            <w:rFonts w:cs="Arial"/>
            <w:i/>
            <w:iCs/>
            <w:sz w:val="20"/>
            <w:szCs w:val="20"/>
            <w:lang w:val="de-CH"/>
          </w:rPr>
          <w:t>Betreute Wohnungen mit Heimvorteil</w:t>
        </w:r>
      </w:hyperlink>
      <w:r w:rsidRPr="005139FB">
        <w:rPr>
          <w:rFonts w:cs="Arial"/>
          <w:sz w:val="20"/>
          <w:szCs w:val="20"/>
          <w:lang w:val="de-CH"/>
        </w:rPr>
        <w:t xml:space="preserve">, Zürich: Age-Stiftung. Zugriff am 07.04.2021 unter </w:t>
      </w:r>
      <w:r>
        <w:rPr>
          <w:rFonts w:cs="Arial"/>
          <w:sz w:val="20"/>
          <w:szCs w:val="20"/>
          <w:lang w:val="de-CH"/>
        </w:rPr>
        <w:t>www.</w:t>
      </w:r>
      <w:r w:rsidRPr="007817A5">
        <w:rPr>
          <w:rFonts w:cs="Arial"/>
          <w:sz w:val="20"/>
          <w:szCs w:val="20"/>
          <w:lang w:val="de-CH"/>
        </w:rPr>
        <w:t>age-stiftung.ch.</w:t>
      </w:r>
    </w:p>
    <w:p w14:paraId="74689125" w14:textId="77777777" w:rsidR="00355A78" w:rsidRPr="005139FB" w:rsidRDefault="00355A78" w:rsidP="00355A78">
      <w:pPr>
        <w:pStyle w:val="3MuAgGrundschrift"/>
        <w:tabs>
          <w:tab w:val="left" w:pos="1134"/>
        </w:tabs>
        <w:spacing w:after="120" w:line="240" w:lineRule="auto"/>
        <w:ind w:left="1134" w:hanging="1134"/>
        <w:rPr>
          <w:rFonts w:cs="Arial"/>
          <w:sz w:val="20"/>
          <w:szCs w:val="20"/>
          <w:lang w:val="de-CH"/>
        </w:rPr>
      </w:pPr>
      <w:r w:rsidRPr="005139FB">
        <w:rPr>
          <w:rFonts w:cs="Arial"/>
          <w:sz w:val="20"/>
          <w:szCs w:val="20"/>
          <w:lang w:val="de-CH"/>
        </w:rPr>
        <w:t xml:space="preserve">Age-Stiftung (Hrsg.). (2020). </w:t>
      </w:r>
      <w:r w:rsidRPr="005139FB">
        <w:rPr>
          <w:rFonts w:cs="Arial"/>
          <w:i/>
          <w:iCs/>
          <w:sz w:val="20"/>
          <w:szCs w:val="20"/>
          <w:lang w:val="de-CH"/>
        </w:rPr>
        <w:t xml:space="preserve">Age-Dossier 2020. </w:t>
      </w:r>
      <w:hyperlink r:id="rId37" w:history="1">
        <w:r w:rsidRPr="007817A5">
          <w:rPr>
            <w:rStyle w:val="Hyperlink"/>
            <w:rFonts w:cs="Arial"/>
            <w:i/>
            <w:iCs/>
            <w:sz w:val="20"/>
            <w:szCs w:val="20"/>
            <w:lang w:val="de-CH"/>
          </w:rPr>
          <w:t>Kontaktperson vor Ort</w:t>
        </w:r>
      </w:hyperlink>
      <w:r w:rsidRPr="005139FB">
        <w:rPr>
          <w:rFonts w:cs="Arial"/>
          <w:i/>
          <w:iCs/>
          <w:sz w:val="20"/>
          <w:szCs w:val="20"/>
          <w:lang w:val="de-CH"/>
        </w:rPr>
        <w:t>,</w:t>
      </w:r>
      <w:r w:rsidRPr="005139FB">
        <w:rPr>
          <w:rFonts w:cs="Arial"/>
          <w:sz w:val="20"/>
          <w:szCs w:val="20"/>
          <w:lang w:val="de-CH"/>
        </w:rPr>
        <w:t xml:space="preserve"> Zürich: Age-Stiftung, </w:t>
      </w:r>
      <w:r w:rsidRPr="005139FB">
        <w:rPr>
          <w:rFonts w:cs="Arial"/>
          <w:noProof/>
          <w:sz w:val="20"/>
          <w:szCs w:val="20"/>
          <w:lang w:val="de-CH"/>
        </w:rPr>
        <w:t xml:space="preserve">Zugriff am 07.04.2021 unter </w:t>
      </w:r>
      <w:r w:rsidRPr="005139FB">
        <w:rPr>
          <w:rFonts w:cs="Arial"/>
          <w:sz w:val="20"/>
          <w:szCs w:val="20"/>
          <w:lang w:val="de-CH"/>
        </w:rPr>
        <w:t xml:space="preserve">unter </w:t>
      </w:r>
      <w:r>
        <w:rPr>
          <w:rFonts w:cs="Arial"/>
          <w:sz w:val="20"/>
          <w:szCs w:val="20"/>
          <w:lang w:val="de-CH"/>
        </w:rPr>
        <w:t>www.</w:t>
      </w:r>
      <w:r w:rsidRPr="007817A5">
        <w:rPr>
          <w:rFonts w:cs="Arial"/>
          <w:sz w:val="20"/>
          <w:szCs w:val="20"/>
          <w:lang w:val="de-CH"/>
        </w:rPr>
        <w:t>age-stiftung.ch.</w:t>
      </w:r>
    </w:p>
    <w:p w14:paraId="6A952E14" w14:textId="77777777" w:rsidR="00355A78" w:rsidRPr="005139FB" w:rsidRDefault="00355A78" w:rsidP="00355A78">
      <w:pPr>
        <w:pStyle w:val="3MuAgGrundschrift"/>
        <w:tabs>
          <w:tab w:val="left" w:pos="1134"/>
        </w:tabs>
        <w:spacing w:after="120" w:line="240" w:lineRule="auto"/>
        <w:ind w:left="1134" w:hanging="1134"/>
        <w:rPr>
          <w:rFonts w:cs="Arial"/>
          <w:sz w:val="20"/>
          <w:szCs w:val="20"/>
          <w:lang w:val="de-CH"/>
        </w:rPr>
      </w:pPr>
      <w:r w:rsidRPr="005139FB">
        <w:rPr>
          <w:rFonts w:cs="Arial"/>
          <w:sz w:val="20"/>
          <w:szCs w:val="20"/>
          <w:lang w:val="de-CH"/>
        </w:rPr>
        <w:t xml:space="preserve">Bannwart, L., Künzi, K. &amp; Gajta, P. (2020). </w:t>
      </w:r>
      <w:hyperlink r:id="rId38" w:history="1">
        <w:r w:rsidRPr="007817A5">
          <w:rPr>
            <w:rStyle w:val="Hyperlink"/>
            <w:rFonts w:cs="Arial"/>
            <w:i/>
            <w:sz w:val="20"/>
            <w:szCs w:val="20"/>
            <w:lang w:val="de-CH"/>
          </w:rPr>
          <w:t>Folgestudie betreutes Wohnen – Kosten des betreuten Wohnens entlang des 4-Stufen-Modells von Imhof/Mahrer Imhof (2018</w:t>
        </w:r>
      </w:hyperlink>
      <w:r w:rsidRPr="005139FB">
        <w:rPr>
          <w:rFonts w:cs="Arial"/>
          <w:i/>
          <w:sz w:val="20"/>
          <w:szCs w:val="20"/>
          <w:lang w:val="de-CH"/>
        </w:rPr>
        <w:t>).</w:t>
      </w:r>
      <w:r w:rsidRPr="005139FB">
        <w:rPr>
          <w:rFonts w:cs="Arial"/>
          <w:sz w:val="20"/>
          <w:szCs w:val="20"/>
          <w:lang w:val="de-CH"/>
        </w:rPr>
        <w:t xml:space="preserve"> Schlussbericht im Auftrag der Partnerorganisationen CURAVIVA Schweiz, senesuisse, Spitex Schweiz, Association Spitex privée Suisse ASPS. Bern: BASS. Zugriff am 02.06.2021 unter </w:t>
      </w:r>
      <w:r w:rsidRPr="007817A5">
        <w:rPr>
          <w:rFonts w:cs="Arial"/>
          <w:sz w:val="20"/>
          <w:szCs w:val="20"/>
          <w:lang w:val="de-CH"/>
        </w:rPr>
        <w:t>www.curaviva.ch</w:t>
      </w:r>
      <w:r>
        <w:rPr>
          <w:rFonts w:cs="Arial"/>
          <w:sz w:val="20"/>
          <w:szCs w:val="20"/>
          <w:lang w:val="de-CH"/>
        </w:rPr>
        <w:t>.</w:t>
      </w:r>
    </w:p>
    <w:p w14:paraId="2D8069DE" w14:textId="03D75656" w:rsidR="00E03E81" w:rsidRDefault="00355A78" w:rsidP="00E03E81">
      <w:pPr>
        <w:pStyle w:val="3MuAgGrundschrift"/>
        <w:tabs>
          <w:tab w:val="left" w:pos="1134"/>
        </w:tabs>
        <w:spacing w:after="120" w:line="240" w:lineRule="auto"/>
        <w:ind w:left="1134" w:hanging="1134"/>
        <w:rPr>
          <w:rFonts w:cs="Arial"/>
          <w:sz w:val="20"/>
          <w:szCs w:val="20"/>
        </w:rPr>
      </w:pPr>
      <w:r w:rsidRPr="005139FB">
        <w:rPr>
          <w:rFonts w:cs="Arial"/>
          <w:sz w:val="20"/>
          <w:szCs w:val="20"/>
        </w:rPr>
        <w:t xml:space="preserve">Bolliger, C., Rüefli, C. &amp; Berner, D. (2016). </w:t>
      </w:r>
      <w:hyperlink r:id="rId39" w:history="1">
        <w:r w:rsidRPr="007817A5">
          <w:rPr>
            <w:rStyle w:val="Hyperlink"/>
            <w:rFonts w:cs="Arial"/>
            <w:i/>
            <w:iCs/>
            <w:sz w:val="20"/>
            <w:szCs w:val="20"/>
          </w:rPr>
          <w:t>Bedarfs- und Angebotsanalyse der Dienstleistungen nach Art. 74 IVG</w:t>
        </w:r>
      </w:hyperlink>
      <w:r w:rsidRPr="005139FB">
        <w:rPr>
          <w:rFonts w:cs="Arial"/>
          <w:i/>
          <w:iCs/>
          <w:sz w:val="20"/>
          <w:szCs w:val="20"/>
        </w:rPr>
        <w:t>.</w:t>
      </w:r>
      <w:r w:rsidRPr="005139FB">
        <w:rPr>
          <w:rFonts w:cs="Arial"/>
          <w:sz w:val="20"/>
          <w:szCs w:val="20"/>
        </w:rPr>
        <w:t xml:space="preserve"> Forschungsbericht Nr. 15/16, Beiträge zur Sozialen Sicherheit. Bern: Bundesamt für Sozialversicherungen BSV. Zugriff am 02.06.2021 unter </w:t>
      </w:r>
      <w:r w:rsidR="00E03E81" w:rsidRPr="00E03E81">
        <w:rPr>
          <w:rFonts w:cs="Arial"/>
          <w:sz w:val="20"/>
          <w:szCs w:val="20"/>
        </w:rPr>
        <w:t>www.buerovatter.ch</w:t>
      </w:r>
      <w:r w:rsidRPr="005139FB">
        <w:rPr>
          <w:rFonts w:cs="Arial"/>
          <w:sz w:val="20"/>
          <w:szCs w:val="20"/>
        </w:rPr>
        <w:t>.</w:t>
      </w:r>
    </w:p>
    <w:p w14:paraId="11071FA7" w14:textId="095A6DF9" w:rsidR="00E03E81" w:rsidRPr="000E5821" w:rsidRDefault="00E03E81" w:rsidP="00E03E81">
      <w:pPr>
        <w:pStyle w:val="3MuAgGrundschrift"/>
        <w:tabs>
          <w:tab w:val="left" w:pos="1134"/>
        </w:tabs>
        <w:spacing w:after="120" w:line="240" w:lineRule="auto"/>
        <w:ind w:left="1134" w:hanging="1134"/>
        <w:rPr>
          <w:rFonts w:cs="Arial"/>
          <w:noProof/>
          <w:sz w:val="20"/>
          <w:szCs w:val="20"/>
          <w:lang w:val="de-CH"/>
        </w:rPr>
      </w:pPr>
      <w:r w:rsidRPr="00E03E81">
        <w:rPr>
          <w:rFonts w:cs="Arial"/>
          <w:sz w:val="20"/>
          <w:szCs w:val="20"/>
        </w:rPr>
        <w:t xml:space="preserve">Curaviva Suisse, senesuisse, Pro Senectute Suisse, Aide et soins à domicile Suisse (2019). </w:t>
      </w:r>
      <w:hyperlink r:id="rId40" w:history="1">
        <w:r w:rsidRPr="000E5821">
          <w:rPr>
            <w:rStyle w:val="Hyperlink"/>
            <w:rFonts w:cs="Arial"/>
            <w:i/>
            <w:iCs/>
            <w:sz w:val="20"/>
            <w:szCs w:val="20"/>
          </w:rPr>
          <w:t>Fiche technique relative à l’étude intitulée « Habitat protégé en Suisse : les fondements d’un modèle »</w:t>
        </w:r>
      </w:hyperlink>
      <w:r w:rsidRPr="000E5821">
        <w:rPr>
          <w:rFonts w:cs="Arial"/>
          <w:sz w:val="20"/>
          <w:szCs w:val="20"/>
        </w:rPr>
        <w:t xml:space="preserve">. </w:t>
      </w:r>
      <w:r w:rsidRPr="000E5821">
        <w:rPr>
          <w:rFonts w:cs="Arial"/>
          <w:noProof/>
          <w:sz w:val="20"/>
          <w:szCs w:val="20"/>
          <w:lang w:val="de-CH"/>
        </w:rPr>
        <w:t>Zugriff am 16.11.2021 unter www.curaviva.ch.</w:t>
      </w:r>
    </w:p>
    <w:p w14:paraId="2985C2C7" w14:textId="77777777" w:rsidR="00E03E81" w:rsidRPr="000E5821" w:rsidRDefault="005E6063" w:rsidP="00E03E81">
      <w:pPr>
        <w:pStyle w:val="3MuAgGrundschrift"/>
        <w:tabs>
          <w:tab w:val="left" w:pos="1134"/>
        </w:tabs>
        <w:spacing w:after="120" w:line="240" w:lineRule="auto"/>
        <w:ind w:left="1134" w:hanging="1134"/>
        <w:rPr>
          <w:rFonts w:eastAsia="MS Mincho" w:cs="Arial"/>
          <w:noProof/>
          <w:color w:val="FF0000"/>
          <w:sz w:val="20"/>
          <w:szCs w:val="20"/>
          <w:lang w:val="de-CH"/>
        </w:rPr>
      </w:pPr>
      <w:r w:rsidRPr="000E5821">
        <w:rPr>
          <w:rFonts w:eastAsia="MS Mincho" w:cs="Arial"/>
          <w:noProof/>
          <w:sz w:val="20"/>
          <w:szCs w:val="20"/>
          <w:highlight w:val="yellow"/>
          <w:lang w:val="de-CH"/>
        </w:rPr>
        <w:t xml:space="preserve">Curaviva (2021). Catégorisation des formes d’habitat adapté aux besoins – Bases et potentiels d’innovation. Fiche d’information, CURAVIVA. </w:t>
      </w:r>
      <w:r w:rsidRPr="000E5821">
        <w:rPr>
          <w:rFonts w:eastAsia="MS Mincho" w:cs="Arial"/>
          <w:noProof/>
          <w:color w:val="FF0000"/>
          <w:sz w:val="20"/>
          <w:szCs w:val="20"/>
          <w:highlight w:val="yellow"/>
          <w:lang w:val="de-CH"/>
        </w:rPr>
        <w:t>[Link einfügen]</w:t>
      </w:r>
    </w:p>
    <w:p w14:paraId="6FE20718" w14:textId="4B878853" w:rsidR="009F724F" w:rsidRPr="000E5821" w:rsidRDefault="00556628" w:rsidP="00E03E81">
      <w:pPr>
        <w:pStyle w:val="3MuAgGrundschrift"/>
        <w:tabs>
          <w:tab w:val="left" w:pos="1134"/>
        </w:tabs>
        <w:spacing w:after="120" w:line="240" w:lineRule="auto"/>
        <w:ind w:left="1134" w:hanging="1134"/>
        <w:rPr>
          <w:rFonts w:cs="Arial"/>
          <w:sz w:val="20"/>
          <w:szCs w:val="20"/>
        </w:rPr>
      </w:pPr>
      <w:r w:rsidRPr="000E5821">
        <w:rPr>
          <w:rFonts w:cs="Arial"/>
          <w:sz w:val="20"/>
          <w:szCs w:val="20"/>
        </w:rPr>
        <w:t xml:space="preserve">Haesner, M. (2018). </w:t>
      </w:r>
      <w:hyperlink r:id="rId41" w:history="1">
        <w:r w:rsidRPr="000E5821">
          <w:rPr>
            <w:rFonts w:cs="Arial"/>
            <w:i/>
            <w:iCs/>
            <w:sz w:val="20"/>
            <w:szCs w:val="20"/>
          </w:rPr>
          <w:t>Die Faktoren des Erfolgs: ambulante Wohnformen können auch für stationäre Träger ein interessantes Geschäftsmodell sein</w:t>
        </w:r>
      </w:hyperlink>
      <w:r w:rsidRPr="000E5821">
        <w:rPr>
          <w:rFonts w:cs="Arial"/>
          <w:sz w:val="20"/>
          <w:szCs w:val="20"/>
        </w:rPr>
        <w:t>, in: Altenheim 3/2018, S. 74–77.</w:t>
      </w:r>
    </w:p>
    <w:p w14:paraId="3ACFDE4D" w14:textId="77777777" w:rsidR="00E03E81" w:rsidRPr="000E5821" w:rsidRDefault="00E03E81" w:rsidP="00E03E81">
      <w:pPr>
        <w:pStyle w:val="3MuAgGrundschrift"/>
        <w:tabs>
          <w:tab w:val="left" w:pos="1134"/>
        </w:tabs>
        <w:spacing w:after="120"/>
        <w:ind w:left="1134" w:hanging="1134"/>
        <w:jc w:val="both"/>
        <w:rPr>
          <w:rFonts w:cs="Arial"/>
          <w:sz w:val="20"/>
          <w:szCs w:val="20"/>
          <w:lang w:val="fr-CH"/>
        </w:rPr>
      </w:pPr>
      <w:r w:rsidRPr="000E5821">
        <w:rPr>
          <w:rFonts w:cs="Arial"/>
          <w:sz w:val="20"/>
          <w:szCs w:val="20"/>
          <w:lang w:val="fr-CH"/>
        </w:rPr>
        <w:t xml:space="preserve">Höpflinger, F., Hugentobler, V. &amp; Spini, D. (éd.) (2019). </w:t>
      </w:r>
      <w:hyperlink r:id="rId42" w:history="1">
        <w:r w:rsidRPr="000E5821">
          <w:rPr>
            <w:rStyle w:val="Hyperlink"/>
            <w:rFonts w:cs="Arial"/>
            <w:sz w:val="20"/>
            <w:szCs w:val="20"/>
            <w:lang w:val="fr-CH"/>
          </w:rPr>
          <w:t>Habitat et vieillissement. Réalités et enjeux de la diversité</w:t>
        </w:r>
      </w:hyperlink>
      <w:r w:rsidRPr="000E5821">
        <w:rPr>
          <w:rFonts w:cs="Arial"/>
          <w:sz w:val="20"/>
          <w:szCs w:val="20"/>
          <w:lang w:val="fr-CH"/>
        </w:rPr>
        <w:t>. Age Report IV. Zurich: Seismo.</w:t>
      </w:r>
    </w:p>
    <w:p w14:paraId="0DBFC35A" w14:textId="77777777" w:rsidR="000E5821" w:rsidRPr="000E5821" w:rsidRDefault="000E5821" w:rsidP="000E5821">
      <w:pPr>
        <w:pStyle w:val="3MuAgGrundschrift"/>
        <w:tabs>
          <w:tab w:val="left" w:pos="1134"/>
        </w:tabs>
        <w:spacing w:after="120"/>
        <w:ind w:left="1134" w:hanging="1134"/>
        <w:jc w:val="both"/>
        <w:rPr>
          <w:rFonts w:cs="Arial"/>
          <w:sz w:val="20"/>
          <w:szCs w:val="20"/>
          <w:lang w:val="fr-CH"/>
        </w:rPr>
      </w:pPr>
      <w:bookmarkStart w:id="3" w:name="_Hlk96531637"/>
      <w:r w:rsidRPr="000E5821">
        <w:rPr>
          <w:rFonts w:cs="Arial"/>
          <w:sz w:val="20"/>
          <w:szCs w:val="20"/>
          <w:lang w:val="fr-CH"/>
        </w:rPr>
        <w:t xml:space="preserve">Imhof, L. &amp; Mahrer Imhof, R. (2019). </w:t>
      </w:r>
      <w:hyperlink r:id="rId43" w:history="1">
        <w:r w:rsidRPr="000E5821">
          <w:rPr>
            <w:rStyle w:val="Hyperlink"/>
            <w:rFonts w:cs="Arial"/>
            <w:sz w:val="20"/>
            <w:szCs w:val="20"/>
            <w:lang w:val="fr-CH"/>
          </w:rPr>
          <w:t>Habitat protégé en Suisse.</w:t>
        </w:r>
        <w:r w:rsidRPr="000E5821">
          <w:rPr>
            <w:rStyle w:val="Hyperlink"/>
            <w:sz w:val="20"/>
            <w:szCs w:val="20"/>
            <w:lang w:val="fr-CH"/>
          </w:rPr>
          <w:t xml:space="preserve"> Les fondements d’un modèle</w:t>
        </w:r>
      </w:hyperlink>
      <w:r w:rsidRPr="000E5821">
        <w:rPr>
          <w:rFonts w:cs="Arial"/>
          <w:sz w:val="20"/>
          <w:szCs w:val="20"/>
          <w:lang w:val="fr-CH"/>
        </w:rPr>
        <w:t xml:space="preserve">. </w:t>
      </w:r>
      <w:r w:rsidRPr="000E5821">
        <w:rPr>
          <w:sz w:val="20"/>
          <w:szCs w:val="20"/>
          <w:lang w:val="fr-CH"/>
        </w:rPr>
        <w:t>Étude mandatée par CURAVIVA Suisse, senesuisse, Pro Senectute Suisse, Aide et soins à domicile Suisse</w:t>
      </w:r>
      <w:r w:rsidRPr="000E5821">
        <w:rPr>
          <w:rFonts w:cs="Arial"/>
          <w:sz w:val="20"/>
          <w:szCs w:val="20"/>
          <w:lang w:val="fr-CH"/>
        </w:rPr>
        <w:t>. Winterthur: ns&amp;c.</w:t>
      </w:r>
    </w:p>
    <w:bookmarkEnd w:id="3"/>
    <w:p w14:paraId="31335EDF" w14:textId="77777777" w:rsidR="000E5821" w:rsidRPr="000E5821" w:rsidRDefault="000E5821" w:rsidP="000E5821">
      <w:pPr>
        <w:pStyle w:val="3MuAgGrundschrift"/>
        <w:tabs>
          <w:tab w:val="left" w:pos="1134"/>
        </w:tabs>
        <w:spacing w:after="120"/>
        <w:ind w:left="1134" w:hanging="1134"/>
        <w:jc w:val="both"/>
        <w:rPr>
          <w:rFonts w:cs="Arial"/>
          <w:sz w:val="20"/>
          <w:szCs w:val="20"/>
          <w:lang w:val="fr-CH"/>
        </w:rPr>
      </w:pPr>
      <w:r w:rsidRPr="000E5821">
        <w:rPr>
          <w:rFonts w:cs="Arial"/>
          <w:color w:val="000000"/>
          <w:sz w:val="20"/>
          <w:szCs w:val="20"/>
          <w:shd w:val="clear" w:color="auto" w:fill="FFFFFF"/>
          <w:lang w:val="fr-CH"/>
        </w:rPr>
        <w:t xml:space="preserve">Jann, A. (2014). </w:t>
      </w:r>
      <w:r w:rsidRPr="000E5821">
        <w:rPr>
          <w:rFonts w:cs="Arial"/>
          <w:i/>
          <w:iCs/>
          <w:color w:val="000000"/>
          <w:sz w:val="20"/>
          <w:szCs w:val="20"/>
          <w:shd w:val="clear" w:color="auto" w:fill="FFFFFF"/>
          <w:lang w:val="fr-CH"/>
        </w:rPr>
        <w:t>Man kann nur denken, was man kennt, und man kann nur wählen, was es gibt. Eine explorative Studie des Wohn-Handelns bei alleinlebenden Menschen unter Berücksichtigung von gesellschaftlichen Faktoren</w:t>
      </w:r>
      <w:r w:rsidRPr="000E5821">
        <w:rPr>
          <w:rFonts w:cs="Arial"/>
          <w:color w:val="000000"/>
          <w:sz w:val="20"/>
          <w:szCs w:val="20"/>
          <w:shd w:val="clear" w:color="auto" w:fill="FFFFFF"/>
          <w:lang w:val="fr-CH"/>
        </w:rPr>
        <w:t xml:space="preserve">, in: F. Höpflinger &amp; J. Van Wezemael (éd.). </w:t>
      </w:r>
      <w:hyperlink r:id="rId44" w:history="1">
        <w:r w:rsidRPr="000E5821">
          <w:rPr>
            <w:rStyle w:val="Hyperlink"/>
            <w:rFonts w:cs="Arial"/>
            <w:sz w:val="20"/>
            <w:szCs w:val="20"/>
            <w:shd w:val="clear" w:color="auto" w:fill="FFFFFF"/>
            <w:lang w:val="fr-CH"/>
          </w:rPr>
          <w:t>Wohnen im höheren Lebensalter</w:t>
        </w:r>
      </w:hyperlink>
      <w:r w:rsidRPr="000E5821">
        <w:rPr>
          <w:rFonts w:cs="Arial"/>
          <w:color w:val="000000"/>
          <w:sz w:val="20"/>
          <w:szCs w:val="20"/>
          <w:shd w:val="clear" w:color="auto" w:fill="FFFFFF"/>
          <w:lang w:val="fr-CH"/>
        </w:rPr>
        <w:t>. Age Report III, Zurich: Seismo, pp. 159–167.</w:t>
      </w:r>
    </w:p>
    <w:p w14:paraId="296271FB" w14:textId="5C78EEEF" w:rsidR="000E5821" w:rsidRPr="000E5821" w:rsidRDefault="00556628" w:rsidP="000E5821">
      <w:pPr>
        <w:pStyle w:val="3MuAgGrundschrift"/>
        <w:tabs>
          <w:tab w:val="left" w:pos="1134"/>
        </w:tabs>
        <w:spacing w:after="120"/>
        <w:ind w:left="1134" w:hanging="1134"/>
        <w:jc w:val="both"/>
        <w:rPr>
          <w:rFonts w:cs="Arial"/>
          <w:sz w:val="20"/>
          <w:szCs w:val="20"/>
          <w:lang w:val="fr-CH"/>
        </w:rPr>
      </w:pPr>
      <w:r w:rsidRPr="000E5821">
        <w:rPr>
          <w:rFonts w:cs="Arial"/>
          <w:color w:val="000000"/>
          <w:sz w:val="20"/>
          <w:szCs w:val="20"/>
          <w:shd w:val="clear" w:color="auto" w:fill="FFFFFF"/>
          <w:lang w:val="de-CH"/>
        </w:rPr>
        <w:t xml:space="preserve">Keller, W. (2020). </w:t>
      </w:r>
      <w:hyperlink r:id="rId45" w:anchor="page=18" w:history="1">
        <w:r w:rsidRPr="000E5821">
          <w:rPr>
            <w:rStyle w:val="Hyperlink"/>
            <w:rFonts w:cs="Arial"/>
            <w:sz w:val="20"/>
            <w:szCs w:val="20"/>
            <w:shd w:val="clear" w:color="auto" w:fill="FFFFFF"/>
            <w:lang w:val="de-CH"/>
          </w:rPr>
          <w:t>Betreutes Wohnen: flexible Alternative zum Aufenthalt im Pflegezentrum</w:t>
        </w:r>
      </w:hyperlink>
      <w:r w:rsidRPr="000E5821">
        <w:rPr>
          <w:rFonts w:cs="Arial"/>
          <w:color w:val="000000"/>
          <w:sz w:val="20"/>
          <w:szCs w:val="20"/>
          <w:shd w:val="clear" w:color="auto" w:fill="FFFFFF"/>
          <w:lang w:val="de-CH"/>
        </w:rPr>
        <w:t xml:space="preserve">, in: Informativ Nr. 33, Juni 2020, S. 18–20. Zugriff am 02.06.2021 unter </w:t>
      </w:r>
      <w:r w:rsidRPr="000E5821">
        <w:rPr>
          <w:rFonts w:cs="Arial"/>
          <w:sz w:val="20"/>
          <w:szCs w:val="20"/>
          <w:shd w:val="clear" w:color="auto" w:fill="FFFFFF"/>
          <w:lang w:val="de-CH"/>
        </w:rPr>
        <w:t>www.keller-beratung.ch</w:t>
      </w:r>
      <w:r w:rsidRPr="000E5821">
        <w:rPr>
          <w:rFonts w:cs="Arial"/>
          <w:color w:val="000000"/>
          <w:sz w:val="20"/>
          <w:szCs w:val="20"/>
          <w:shd w:val="clear" w:color="auto" w:fill="FFFFFF"/>
          <w:lang w:val="de-CH"/>
        </w:rPr>
        <w:t>.</w:t>
      </w:r>
    </w:p>
    <w:p w14:paraId="0D120439" w14:textId="4D805A8F" w:rsidR="000E5821" w:rsidRPr="000E5821" w:rsidRDefault="00556628" w:rsidP="000E5821">
      <w:pPr>
        <w:pStyle w:val="3MuAgGrundschrift"/>
        <w:tabs>
          <w:tab w:val="left" w:pos="1134"/>
        </w:tabs>
        <w:spacing w:after="120"/>
        <w:ind w:left="1134" w:hanging="1134"/>
        <w:jc w:val="both"/>
        <w:rPr>
          <w:rFonts w:cs="Arial"/>
          <w:sz w:val="20"/>
          <w:szCs w:val="20"/>
          <w:lang w:val="fr-CH"/>
        </w:rPr>
      </w:pPr>
      <w:r w:rsidRPr="000E5821">
        <w:rPr>
          <w:rFonts w:cs="Arial"/>
          <w:color w:val="000000"/>
          <w:sz w:val="20"/>
          <w:szCs w:val="20"/>
          <w:shd w:val="clear" w:color="auto" w:fill="FFFFFF"/>
          <w:lang w:val="de-CH"/>
        </w:rPr>
        <w:t xml:space="preserve">Köppel, R. (2016). </w:t>
      </w:r>
      <w:hyperlink r:id="rId46" w:history="1">
        <w:r w:rsidRPr="000E5821">
          <w:rPr>
            <w:rStyle w:val="Hyperlink"/>
            <w:rFonts w:cs="Arial"/>
            <w:sz w:val="20"/>
            <w:szCs w:val="20"/>
            <w:shd w:val="clear" w:color="auto" w:fill="FFFFFF"/>
            <w:lang w:val="de-CH"/>
          </w:rPr>
          <w:t>Alternativen zum Heim? Bewohner mit niedriger Pflegestufe</w:t>
        </w:r>
      </w:hyperlink>
      <w:r w:rsidRPr="000E5821">
        <w:rPr>
          <w:rFonts w:cs="Arial"/>
          <w:color w:val="000000"/>
          <w:sz w:val="20"/>
          <w:szCs w:val="20"/>
          <w:shd w:val="clear" w:color="auto" w:fill="FFFFFF"/>
          <w:lang w:val="de-CH"/>
        </w:rPr>
        <w:t xml:space="preserve">, Zug: Alterszentren Zug. Zugriff am 02.06.2021 unter </w:t>
      </w:r>
      <w:r w:rsidRPr="000E5821">
        <w:rPr>
          <w:rFonts w:cs="Arial"/>
          <w:sz w:val="20"/>
          <w:szCs w:val="20"/>
          <w:shd w:val="clear" w:color="auto" w:fill="FFFFFF"/>
          <w:lang w:val="de-CH"/>
        </w:rPr>
        <w:t>www.age-stiftung.ch</w:t>
      </w:r>
      <w:r w:rsidRPr="000E5821">
        <w:rPr>
          <w:rFonts w:cs="Arial"/>
          <w:color w:val="000000"/>
          <w:sz w:val="20"/>
          <w:szCs w:val="20"/>
          <w:shd w:val="clear" w:color="auto" w:fill="FFFFFF"/>
          <w:lang w:val="de-CH"/>
        </w:rPr>
        <w:t>.</w:t>
      </w:r>
    </w:p>
    <w:p w14:paraId="11E62EF2" w14:textId="77777777" w:rsidR="000E5821" w:rsidRPr="005139FB" w:rsidRDefault="000E5821" w:rsidP="000E5821">
      <w:pPr>
        <w:pStyle w:val="3MuAgGrundschrift"/>
        <w:tabs>
          <w:tab w:val="left" w:pos="1134"/>
        </w:tabs>
        <w:spacing w:after="120" w:line="240" w:lineRule="auto"/>
        <w:ind w:left="1134" w:hanging="1134"/>
        <w:rPr>
          <w:rFonts w:cs="Arial"/>
          <w:sz w:val="20"/>
          <w:szCs w:val="20"/>
          <w:lang w:val="de-CH"/>
        </w:rPr>
      </w:pPr>
      <w:r w:rsidRPr="005139FB">
        <w:rPr>
          <w:rFonts w:cs="Arial"/>
          <w:color w:val="000000"/>
          <w:sz w:val="20"/>
          <w:szCs w:val="20"/>
          <w:shd w:val="clear" w:color="auto" w:fill="FFFFFF"/>
        </w:rPr>
        <w:t xml:space="preserve">Oesch, T. &amp; Künzi, K. (2016). </w:t>
      </w:r>
      <w:hyperlink r:id="rId47" w:history="1">
        <w:r w:rsidRPr="00CB5F31">
          <w:rPr>
            <w:rStyle w:val="Hyperlink"/>
            <w:rFonts w:cs="Arial"/>
            <w:i/>
            <w:iCs/>
            <w:sz w:val="20"/>
            <w:szCs w:val="20"/>
            <w:shd w:val="clear" w:color="auto" w:fill="FFFFFF"/>
          </w:rPr>
          <w:t>Kantonale Rechtsgrundlagen und Regelungen für betreutes Wohnen</w:t>
        </w:r>
      </w:hyperlink>
      <w:r w:rsidRPr="005139FB">
        <w:rPr>
          <w:rFonts w:cs="Arial"/>
          <w:i/>
          <w:iCs/>
          <w:color w:val="000000"/>
          <w:sz w:val="20"/>
          <w:szCs w:val="20"/>
          <w:shd w:val="clear" w:color="auto" w:fill="FFFFFF"/>
        </w:rPr>
        <w:t>,</w:t>
      </w:r>
      <w:r w:rsidRPr="005139FB">
        <w:rPr>
          <w:rFonts w:cs="Arial"/>
          <w:color w:val="000000"/>
          <w:sz w:val="20"/>
          <w:szCs w:val="20"/>
          <w:shd w:val="clear" w:color="auto" w:fill="FFFFFF"/>
        </w:rPr>
        <w:t xml:space="preserve"> in:</w:t>
      </w:r>
      <w:r w:rsidRPr="005139FB">
        <w:rPr>
          <w:rFonts w:cs="Arial"/>
          <w:color w:val="5C54F6"/>
          <w:sz w:val="20"/>
          <w:szCs w:val="20"/>
          <w:shd w:val="clear" w:color="auto" w:fill="FFFFFF"/>
        </w:rPr>
        <w:t> </w:t>
      </w:r>
      <w:r w:rsidRPr="00CB5F31">
        <w:rPr>
          <w:rFonts w:cs="Arial"/>
          <w:sz w:val="20"/>
          <w:szCs w:val="20"/>
          <w:shd w:val="clear" w:color="auto" w:fill="FFFFFF"/>
        </w:rPr>
        <w:t>Age Dossier 2016,</w:t>
      </w:r>
      <w:r w:rsidRPr="005139FB">
        <w:rPr>
          <w:rFonts w:cs="Arial"/>
          <w:color w:val="0070C0"/>
          <w:sz w:val="20"/>
          <w:szCs w:val="20"/>
          <w:shd w:val="clear" w:color="auto" w:fill="FFFFFF"/>
        </w:rPr>
        <w:t> </w:t>
      </w:r>
      <w:r w:rsidRPr="005139FB">
        <w:rPr>
          <w:rFonts w:cs="Arial"/>
          <w:color w:val="000000"/>
          <w:sz w:val="20"/>
          <w:szCs w:val="20"/>
          <w:shd w:val="clear" w:color="auto" w:fill="FFFFFF"/>
        </w:rPr>
        <w:t xml:space="preserve">Betreute Wohnungen mit Heimvorteil, S. 11–13. Zugriff am 02.06.2021 unter </w:t>
      </w:r>
      <w:r w:rsidRPr="00CB5F31">
        <w:rPr>
          <w:rFonts w:cs="Arial"/>
          <w:sz w:val="20"/>
          <w:szCs w:val="20"/>
          <w:shd w:val="clear" w:color="auto" w:fill="FFFFFF"/>
        </w:rPr>
        <w:t>www.age-stiftung.ch</w:t>
      </w:r>
      <w:r>
        <w:rPr>
          <w:rFonts w:cs="Arial"/>
          <w:sz w:val="20"/>
          <w:szCs w:val="20"/>
          <w:shd w:val="clear" w:color="auto" w:fill="FFFFFF"/>
        </w:rPr>
        <w:t>.</w:t>
      </w:r>
    </w:p>
    <w:p w14:paraId="46A3AEBD" w14:textId="77777777" w:rsidR="000E5821" w:rsidRPr="005139FB" w:rsidRDefault="000E5821" w:rsidP="000E5821">
      <w:pPr>
        <w:pStyle w:val="3MuAgGrundschrift"/>
        <w:tabs>
          <w:tab w:val="left" w:pos="1134"/>
        </w:tabs>
        <w:spacing w:after="120" w:line="240" w:lineRule="auto"/>
        <w:ind w:left="1134" w:hanging="1134"/>
        <w:rPr>
          <w:rFonts w:cs="Arial"/>
          <w:sz w:val="20"/>
          <w:szCs w:val="20"/>
          <w:lang w:val="de-CH"/>
        </w:rPr>
      </w:pPr>
      <w:r w:rsidRPr="005139FB">
        <w:rPr>
          <w:rFonts w:cs="Arial"/>
          <w:sz w:val="20"/>
          <w:szCs w:val="20"/>
        </w:rPr>
        <w:t xml:space="preserve">Wicki, M. T. (2018). </w:t>
      </w:r>
      <w:hyperlink r:id="rId48" w:history="1">
        <w:r w:rsidRPr="00CB5F31">
          <w:rPr>
            <w:rStyle w:val="Hyperlink"/>
            <w:rFonts w:cs="Arial"/>
            <w:i/>
            <w:iCs/>
            <w:sz w:val="20"/>
            <w:szCs w:val="20"/>
          </w:rPr>
          <w:t>Behinderung und Alter im Kanton Basel-Stadt: Angebote und Angebotsentwicklung</w:t>
        </w:r>
      </w:hyperlink>
      <w:r w:rsidRPr="005139FB">
        <w:rPr>
          <w:rFonts w:cs="Arial"/>
          <w:i/>
          <w:iCs/>
          <w:sz w:val="20"/>
          <w:szCs w:val="20"/>
        </w:rPr>
        <w:t>.</w:t>
      </w:r>
      <w:r w:rsidRPr="005139FB">
        <w:rPr>
          <w:rFonts w:cs="Arial"/>
          <w:sz w:val="20"/>
          <w:szCs w:val="20"/>
        </w:rPr>
        <w:t xml:space="preserve"> Zusammenfassender Schlussbericht, Institut für Professionalisierung und Systementwicklung. Zürich: Age-Stiftung. Zugriff am 02.06.2021 unter </w:t>
      </w:r>
      <w:r w:rsidRPr="00CB5F31">
        <w:rPr>
          <w:rFonts w:cs="Arial"/>
          <w:sz w:val="20"/>
          <w:szCs w:val="20"/>
        </w:rPr>
        <w:t>www.hfh.ch</w:t>
      </w:r>
      <w:r>
        <w:rPr>
          <w:rFonts w:cs="Arial"/>
          <w:sz w:val="20"/>
          <w:szCs w:val="20"/>
        </w:rPr>
        <w:t>.</w:t>
      </w:r>
    </w:p>
    <w:p w14:paraId="107364AD" w14:textId="77777777" w:rsidR="000E5821" w:rsidRPr="005139FB" w:rsidRDefault="000E5821" w:rsidP="000E5821">
      <w:pPr>
        <w:pStyle w:val="3MuAgGrundschrift"/>
        <w:tabs>
          <w:tab w:val="left" w:pos="1134"/>
        </w:tabs>
        <w:spacing w:after="120" w:line="240" w:lineRule="auto"/>
        <w:ind w:left="1134" w:hanging="1134"/>
        <w:rPr>
          <w:rFonts w:cs="Arial"/>
          <w:sz w:val="20"/>
          <w:szCs w:val="20"/>
          <w:lang w:val="de-CH"/>
        </w:rPr>
      </w:pPr>
      <w:r w:rsidRPr="005139FB">
        <w:rPr>
          <w:rFonts w:cs="Arial"/>
          <w:sz w:val="20"/>
          <w:szCs w:val="20"/>
        </w:rPr>
        <w:t xml:space="preserve">Wolf-Ostermann, K., Meyer, S., Worch, A. &amp; Gräske, J. (Hrsg.). (2014). </w:t>
      </w:r>
      <w:hyperlink r:id="rId49" w:history="1">
        <w:r w:rsidRPr="00CB5F31">
          <w:rPr>
            <w:rStyle w:val="Hyperlink"/>
            <w:rFonts w:cs="Arial"/>
            <w:i/>
            <w:iCs/>
            <w:sz w:val="20"/>
            <w:szCs w:val="20"/>
          </w:rPr>
          <w:t>Qualitätssicherung in alternativen Wohnformen</w:t>
        </w:r>
      </w:hyperlink>
      <w:r w:rsidRPr="005139FB">
        <w:rPr>
          <w:rFonts w:cs="Arial"/>
          <w:sz w:val="20"/>
          <w:szCs w:val="20"/>
        </w:rPr>
        <w:t>. Public Health Forum 22 (2), 31e1–31.e3.</w:t>
      </w:r>
    </w:p>
    <w:p w14:paraId="503CAB75" w14:textId="77777777" w:rsidR="009F724F" w:rsidRPr="00035E23" w:rsidRDefault="009F724F" w:rsidP="007E2262">
      <w:pPr>
        <w:pStyle w:val="3MuAgGrundschrift"/>
        <w:tabs>
          <w:tab w:val="left" w:pos="1134"/>
        </w:tabs>
        <w:spacing w:after="120" w:line="240" w:lineRule="auto"/>
        <w:ind w:left="0"/>
        <w:rPr>
          <w:rFonts w:cs="Arial"/>
          <w:b/>
          <w:color w:val="92D050"/>
          <w:sz w:val="20"/>
          <w:szCs w:val="20"/>
          <w:lang w:val="de-CH"/>
        </w:rPr>
      </w:pPr>
    </w:p>
    <w:p w14:paraId="428A75F4" w14:textId="77777777" w:rsidR="009F724F" w:rsidRPr="00035E23" w:rsidRDefault="009F724F" w:rsidP="007E2262">
      <w:pPr>
        <w:pStyle w:val="3MuAgGrundschrift"/>
        <w:tabs>
          <w:tab w:val="left" w:pos="1134"/>
        </w:tabs>
        <w:spacing w:after="120" w:line="240" w:lineRule="auto"/>
        <w:ind w:left="0"/>
        <w:rPr>
          <w:rFonts w:cs="Arial"/>
          <w:b/>
          <w:color w:val="92D050"/>
          <w:sz w:val="20"/>
          <w:szCs w:val="20"/>
          <w:lang w:val="de-CH"/>
        </w:rPr>
      </w:pPr>
    </w:p>
    <w:p w14:paraId="72344969" w14:textId="77777777" w:rsidR="000E5821" w:rsidRPr="0046025C" w:rsidRDefault="00436C65" w:rsidP="000E5821">
      <w:pPr>
        <w:pBdr>
          <w:top w:val="single" w:sz="4" w:space="1" w:color="auto"/>
          <w:left w:val="single" w:sz="4" w:space="0" w:color="auto"/>
          <w:bottom w:val="single" w:sz="4" w:space="1" w:color="auto"/>
          <w:right w:val="single" w:sz="4" w:space="4" w:color="auto"/>
        </w:pBdr>
        <w:jc w:val="both"/>
        <w:rPr>
          <w:rFonts w:ascii="Arial" w:hAnsi="Arial" w:cs="Arial"/>
          <w:sz w:val="20"/>
          <w:szCs w:val="20"/>
          <w:lang w:val="fr-CH"/>
        </w:rPr>
      </w:pPr>
      <w:r w:rsidRPr="00CB512E">
        <w:rPr>
          <w:rFonts w:ascii="Arial" w:hAnsi="Arial" w:cs="Arial"/>
          <w:b/>
          <w:sz w:val="20"/>
          <w:szCs w:val="20"/>
          <w:lang w:val="fr-CH"/>
        </w:rPr>
        <w:t>Éditeur</w:t>
      </w:r>
      <w:r w:rsidR="009F724F" w:rsidRPr="00CB512E">
        <w:rPr>
          <w:rFonts w:ascii="Arial" w:hAnsi="Arial" w:cs="Arial"/>
          <w:b/>
          <w:sz w:val="20"/>
          <w:szCs w:val="20"/>
          <w:lang w:val="fr-CH"/>
        </w:rPr>
        <w:br/>
      </w:r>
      <w:r w:rsidR="000E5821" w:rsidRPr="00966F8F">
        <w:rPr>
          <w:rFonts w:ascii="Arial" w:hAnsi="Arial" w:cs="Arial"/>
          <w:sz w:val="20"/>
          <w:szCs w:val="20"/>
          <w:lang w:val="fr-CH"/>
        </w:rPr>
        <w:t>CURAVIVA</w:t>
      </w:r>
      <w:r w:rsidR="000E5821">
        <w:rPr>
          <w:rFonts w:ascii="Arial" w:hAnsi="Arial" w:cs="Arial"/>
          <w:sz w:val="20"/>
          <w:szCs w:val="20"/>
          <w:lang w:val="fr-CH"/>
        </w:rPr>
        <w:t xml:space="preserve"> |</w:t>
      </w:r>
      <w:r w:rsidR="000E5821" w:rsidRPr="00966F8F">
        <w:rPr>
          <w:rFonts w:ascii="Arial" w:hAnsi="Arial" w:cs="Arial"/>
          <w:sz w:val="20"/>
          <w:szCs w:val="20"/>
          <w:lang w:val="fr-CH"/>
        </w:rPr>
        <w:t xml:space="preserve"> </w:t>
      </w:r>
      <w:r w:rsidR="000E5821" w:rsidRPr="008B6D22">
        <w:rPr>
          <w:rFonts w:ascii="Arial" w:hAnsi="Arial" w:cs="Arial"/>
          <w:sz w:val="20"/>
          <w:szCs w:val="20"/>
          <w:lang w:val="fr-CH"/>
        </w:rPr>
        <w:t>Zieglerstrasse 53 | 3007 Berne</w:t>
      </w:r>
    </w:p>
    <w:p w14:paraId="047E0938" w14:textId="77777777" w:rsidR="000E5821" w:rsidRPr="00CB512E" w:rsidRDefault="000E5821" w:rsidP="007E2262">
      <w:pPr>
        <w:pBdr>
          <w:top w:val="single" w:sz="4" w:space="1" w:color="auto"/>
          <w:left w:val="single" w:sz="4" w:space="0" w:color="auto"/>
          <w:bottom w:val="single" w:sz="4" w:space="1" w:color="auto"/>
          <w:right w:val="single" w:sz="4" w:space="4" w:color="auto"/>
        </w:pBdr>
        <w:spacing w:after="120"/>
        <w:rPr>
          <w:rFonts w:ascii="Arial" w:hAnsi="Arial" w:cs="Arial"/>
          <w:sz w:val="20"/>
          <w:szCs w:val="20"/>
          <w:lang w:val="fr-CH"/>
        </w:rPr>
      </w:pPr>
    </w:p>
    <w:p w14:paraId="14EB3397" w14:textId="3391822F" w:rsidR="009F724F" w:rsidRPr="00CB512E" w:rsidRDefault="009F724F" w:rsidP="00D04C9A">
      <w:pPr>
        <w:pBdr>
          <w:top w:val="single" w:sz="4" w:space="1" w:color="auto"/>
          <w:left w:val="single" w:sz="4" w:space="0" w:color="auto"/>
          <w:bottom w:val="single" w:sz="4" w:space="1" w:color="auto"/>
          <w:right w:val="single" w:sz="4" w:space="4" w:color="auto"/>
        </w:pBdr>
        <w:spacing w:after="120"/>
        <w:rPr>
          <w:rFonts w:ascii="Arial" w:hAnsi="Arial" w:cs="Arial"/>
          <w:sz w:val="20"/>
          <w:szCs w:val="20"/>
          <w:lang w:val="fr-CH"/>
        </w:rPr>
      </w:pPr>
      <w:bookmarkStart w:id="4" w:name="_Hlk96532164"/>
      <w:r w:rsidRPr="00CB512E">
        <w:rPr>
          <w:rFonts w:ascii="Arial" w:hAnsi="Arial" w:cs="Arial"/>
          <w:sz w:val="20"/>
          <w:szCs w:val="20"/>
          <w:lang w:val="fr-CH"/>
        </w:rPr>
        <w:t xml:space="preserve">Cette fiche d’information a été réalisée dans le cadre du projet « Catégorisation des formes d’habitat </w:t>
      </w:r>
      <w:r w:rsidR="00077F1C">
        <w:rPr>
          <w:rFonts w:ascii="Arial" w:hAnsi="Arial" w:cs="Arial"/>
          <w:sz w:val="20"/>
          <w:szCs w:val="20"/>
          <w:lang w:val="fr-CH"/>
        </w:rPr>
        <w:t>adapté aux besoins</w:t>
      </w:r>
      <w:r w:rsidRPr="00CB512E">
        <w:rPr>
          <w:rFonts w:ascii="Arial" w:hAnsi="Arial" w:cs="Arial"/>
          <w:sz w:val="20"/>
          <w:szCs w:val="20"/>
          <w:lang w:val="fr-CH"/>
        </w:rPr>
        <w:t xml:space="preserve"> » de CURAVIVA Suisse. Trois autres fiches d’information </w:t>
      </w:r>
      <w:r w:rsidRPr="00562BC0">
        <w:rPr>
          <w:rFonts w:ascii="Arial" w:hAnsi="Arial" w:cs="Arial"/>
          <w:sz w:val="20"/>
          <w:szCs w:val="20"/>
          <w:lang w:val="fr-CH"/>
        </w:rPr>
        <w:t xml:space="preserve">« Catégorisation des formes d’habitat </w:t>
      </w:r>
      <w:r w:rsidR="00BD6810">
        <w:rPr>
          <w:rFonts w:ascii="Arial" w:hAnsi="Arial" w:cs="Arial"/>
          <w:sz w:val="20"/>
          <w:szCs w:val="20"/>
          <w:lang w:val="fr-CH"/>
        </w:rPr>
        <w:t xml:space="preserve">adapté aux besoins </w:t>
      </w:r>
      <w:r w:rsidRPr="00562BC0">
        <w:rPr>
          <w:rFonts w:ascii="Arial" w:hAnsi="Arial" w:cs="Arial"/>
          <w:sz w:val="20"/>
          <w:szCs w:val="20"/>
          <w:lang w:val="fr-CH"/>
        </w:rPr>
        <w:t xml:space="preserve">– </w:t>
      </w:r>
      <w:r w:rsidR="00077F1C" w:rsidRPr="00562BC0">
        <w:rPr>
          <w:rFonts w:ascii="Arial" w:hAnsi="Arial" w:cs="Arial"/>
          <w:sz w:val="20"/>
          <w:szCs w:val="20"/>
          <w:lang w:val="fr-CH"/>
        </w:rPr>
        <w:t xml:space="preserve">Bases et potentiels d’innovation </w:t>
      </w:r>
      <w:r w:rsidRPr="00562BC0">
        <w:rPr>
          <w:rFonts w:ascii="Arial" w:hAnsi="Arial" w:cs="Arial"/>
          <w:sz w:val="20"/>
          <w:szCs w:val="20"/>
          <w:lang w:val="fr-CH"/>
        </w:rPr>
        <w:t>», « </w:t>
      </w:r>
      <w:r w:rsidR="00884D6E">
        <w:rPr>
          <w:rFonts w:ascii="Arial" w:hAnsi="Arial" w:cs="Arial"/>
          <w:sz w:val="20"/>
          <w:szCs w:val="20"/>
          <w:lang w:val="fr-CH"/>
        </w:rPr>
        <w:t>Habitat</w:t>
      </w:r>
      <w:r w:rsidRPr="00562BC0">
        <w:rPr>
          <w:rFonts w:ascii="Arial" w:hAnsi="Arial" w:cs="Arial"/>
          <w:sz w:val="20"/>
          <w:szCs w:val="20"/>
          <w:lang w:val="fr-CH"/>
        </w:rPr>
        <w:t xml:space="preserve"> communautaire » et « </w:t>
      </w:r>
      <w:r w:rsidR="00562BC0" w:rsidRPr="00562BC0">
        <w:rPr>
          <w:rFonts w:ascii="Arial" w:hAnsi="Arial" w:cs="Arial"/>
          <w:sz w:val="20"/>
          <w:szCs w:val="20"/>
          <w:lang w:val="fr-CH"/>
        </w:rPr>
        <w:t>Unités de vie</w:t>
      </w:r>
      <w:r w:rsidR="00562BC0">
        <w:rPr>
          <w:rFonts w:ascii="Arial" w:hAnsi="Arial" w:cs="Arial"/>
          <w:sz w:val="20"/>
          <w:szCs w:val="20"/>
          <w:lang w:val="fr-CH"/>
        </w:rPr>
        <w:t xml:space="preserve"> décentralisées avec </w:t>
      </w:r>
      <w:r w:rsidR="00BD6810">
        <w:rPr>
          <w:rFonts w:ascii="Arial" w:hAnsi="Arial" w:cs="Arial"/>
          <w:sz w:val="20"/>
          <w:szCs w:val="20"/>
          <w:lang w:val="fr-CH"/>
        </w:rPr>
        <w:t xml:space="preserve">un </w:t>
      </w:r>
      <w:r w:rsidR="00562BC0">
        <w:rPr>
          <w:rFonts w:ascii="Arial" w:hAnsi="Arial" w:cs="Arial"/>
          <w:sz w:val="20"/>
          <w:szCs w:val="20"/>
          <w:lang w:val="fr-CH"/>
        </w:rPr>
        <w:t>degré élevé de soins et d’accompagnement</w:t>
      </w:r>
      <w:r w:rsidRPr="00CB512E">
        <w:rPr>
          <w:rFonts w:ascii="Arial" w:hAnsi="Arial" w:cs="Arial"/>
          <w:sz w:val="20"/>
          <w:szCs w:val="20"/>
          <w:lang w:val="fr-CH"/>
        </w:rPr>
        <w:t> » ont été réalisées dans le cadre de ce projet (voir : www.curaviva.ch).</w:t>
      </w:r>
    </w:p>
    <w:bookmarkEnd w:id="4"/>
    <w:p w14:paraId="1E26E380" w14:textId="77777777" w:rsidR="009F724F" w:rsidRPr="00CB512E" w:rsidRDefault="009F724F" w:rsidP="007E2262">
      <w:pPr>
        <w:pBdr>
          <w:top w:val="single" w:sz="4" w:space="1" w:color="auto"/>
          <w:left w:val="single" w:sz="4" w:space="0" w:color="auto"/>
          <w:bottom w:val="single" w:sz="4" w:space="1" w:color="auto"/>
          <w:right w:val="single" w:sz="4" w:space="4" w:color="auto"/>
        </w:pBdr>
        <w:spacing w:after="120"/>
        <w:rPr>
          <w:rFonts w:ascii="Arial" w:hAnsi="Arial" w:cs="Arial"/>
          <w:b/>
          <w:sz w:val="20"/>
          <w:szCs w:val="20"/>
          <w:lang w:val="fr-CH"/>
        </w:rPr>
      </w:pPr>
    </w:p>
    <w:p w14:paraId="54F26F74" w14:textId="77777777" w:rsidR="009F724F" w:rsidRPr="00CB512E" w:rsidRDefault="009F724F" w:rsidP="007E2262">
      <w:pPr>
        <w:pBdr>
          <w:top w:val="single" w:sz="4" w:space="1" w:color="auto"/>
          <w:left w:val="single" w:sz="4" w:space="0" w:color="auto"/>
          <w:bottom w:val="single" w:sz="4" w:space="1" w:color="auto"/>
          <w:right w:val="single" w:sz="4" w:space="4" w:color="auto"/>
        </w:pBdr>
        <w:spacing w:after="120"/>
        <w:rPr>
          <w:rFonts w:ascii="Arial" w:hAnsi="Arial" w:cs="Arial"/>
          <w:sz w:val="20"/>
          <w:szCs w:val="20"/>
          <w:lang w:val="fr-CH"/>
        </w:rPr>
      </w:pPr>
      <w:r w:rsidRPr="00CB512E">
        <w:rPr>
          <w:rFonts w:ascii="Arial" w:hAnsi="Arial" w:cs="Arial"/>
          <w:b/>
          <w:sz w:val="20"/>
          <w:szCs w:val="20"/>
          <w:lang w:val="fr-CH"/>
        </w:rPr>
        <w:t>Auteur</w:t>
      </w:r>
      <w:r w:rsidRPr="00CB512E">
        <w:rPr>
          <w:lang w:val="fr-CH"/>
        </w:rPr>
        <w:br/>
      </w:r>
      <w:r w:rsidRPr="00CB512E">
        <w:rPr>
          <w:rFonts w:ascii="Arial" w:hAnsi="Arial" w:cs="Arial"/>
          <w:sz w:val="20"/>
          <w:szCs w:val="20"/>
          <w:lang w:val="fr-CH"/>
        </w:rPr>
        <w:t>Matthias von Bergen, Haute école spécialisée bernoise (HESB), département Travail social</w:t>
      </w:r>
    </w:p>
    <w:p w14:paraId="73AA99B1" w14:textId="77777777" w:rsidR="009F724F" w:rsidRPr="00CB512E" w:rsidRDefault="009F724F" w:rsidP="007E2262">
      <w:pPr>
        <w:pBdr>
          <w:top w:val="single" w:sz="4" w:space="1" w:color="auto"/>
          <w:left w:val="single" w:sz="4" w:space="0" w:color="auto"/>
          <w:bottom w:val="single" w:sz="4" w:space="1" w:color="auto"/>
          <w:right w:val="single" w:sz="4" w:space="4" w:color="auto"/>
        </w:pBdr>
        <w:autoSpaceDE w:val="0"/>
        <w:autoSpaceDN w:val="0"/>
        <w:adjustRightInd w:val="0"/>
        <w:spacing w:after="120"/>
        <w:rPr>
          <w:rFonts w:ascii="Arial" w:hAnsi="Arial" w:cs="Arial"/>
          <w:b/>
          <w:sz w:val="20"/>
          <w:szCs w:val="20"/>
          <w:lang w:val="fr-CH"/>
        </w:rPr>
      </w:pPr>
    </w:p>
    <w:p w14:paraId="72D7125C" w14:textId="41B9A0ED" w:rsidR="009F724F" w:rsidRPr="00CB512E" w:rsidRDefault="009F724F" w:rsidP="007E2262">
      <w:pPr>
        <w:pBdr>
          <w:top w:val="single" w:sz="4" w:space="1" w:color="auto"/>
          <w:left w:val="single" w:sz="4" w:space="0" w:color="auto"/>
          <w:bottom w:val="single" w:sz="4" w:space="1" w:color="auto"/>
          <w:right w:val="single" w:sz="4" w:space="4" w:color="auto"/>
        </w:pBdr>
        <w:spacing w:after="120"/>
        <w:rPr>
          <w:rFonts w:ascii="Arial" w:hAnsi="Arial" w:cs="Arial"/>
          <w:sz w:val="20"/>
          <w:szCs w:val="20"/>
          <w:lang w:val="fr-CH"/>
        </w:rPr>
      </w:pPr>
      <w:r w:rsidRPr="00CB512E">
        <w:rPr>
          <w:rFonts w:ascii="Arial" w:hAnsi="Arial" w:cs="Arial"/>
          <w:b/>
          <w:bCs/>
          <w:sz w:val="20"/>
          <w:szCs w:val="20"/>
          <w:lang w:val="fr-CH"/>
        </w:rPr>
        <w:t>Citation</w:t>
      </w:r>
      <w:r w:rsidRPr="00CB512E">
        <w:rPr>
          <w:lang w:val="fr-CH"/>
        </w:rPr>
        <w:br/>
      </w:r>
      <w:r w:rsidRPr="00CB512E">
        <w:rPr>
          <w:rFonts w:ascii="Arial" w:hAnsi="Arial" w:cs="Arial"/>
          <w:sz w:val="20"/>
          <w:szCs w:val="20"/>
          <w:lang w:val="fr-CH"/>
        </w:rPr>
        <w:t xml:space="preserve">CURAVIVA (éd.). (2021). Fiche d’information : </w:t>
      </w:r>
      <w:r w:rsidR="00361766" w:rsidRPr="00361766">
        <w:rPr>
          <w:rFonts w:ascii="Arial" w:hAnsi="Arial" w:cs="Arial"/>
          <w:sz w:val="20"/>
          <w:szCs w:val="20"/>
          <w:lang w:val="fr-CH"/>
        </w:rPr>
        <w:t>Catégorisation des formes d’habitat adapté aux besoins – Logement avec services / encadrement</w:t>
      </w:r>
      <w:r w:rsidRPr="00CB512E">
        <w:rPr>
          <w:rFonts w:ascii="Arial" w:hAnsi="Arial" w:cs="Arial"/>
          <w:sz w:val="20"/>
          <w:szCs w:val="20"/>
          <w:lang w:val="fr-CH"/>
        </w:rPr>
        <w:t xml:space="preserve">. En ligne sur </w:t>
      </w:r>
      <w:r w:rsidRPr="000E5821">
        <w:rPr>
          <w:rFonts w:ascii="Arial" w:hAnsi="Arial" w:cs="Arial"/>
          <w:sz w:val="20"/>
          <w:szCs w:val="20"/>
          <w:lang w:val="fr-CH"/>
        </w:rPr>
        <w:t>www.curaviva.ch</w:t>
      </w:r>
      <w:r w:rsidRPr="00CB512E">
        <w:rPr>
          <w:rStyle w:val="Hyperlink"/>
          <w:rFonts w:ascii="Arial" w:hAnsi="Arial" w:cs="Arial"/>
          <w:sz w:val="20"/>
          <w:szCs w:val="20"/>
          <w:lang w:val="fr-CH"/>
        </w:rPr>
        <w:t>.</w:t>
      </w:r>
    </w:p>
    <w:p w14:paraId="3FE84563" w14:textId="77777777" w:rsidR="009F724F" w:rsidRPr="00CB512E" w:rsidRDefault="009F724F" w:rsidP="007E2262">
      <w:pPr>
        <w:pBdr>
          <w:top w:val="single" w:sz="4" w:space="1" w:color="auto"/>
          <w:left w:val="single" w:sz="4" w:space="0" w:color="auto"/>
          <w:bottom w:val="single" w:sz="4" w:space="1" w:color="auto"/>
          <w:right w:val="single" w:sz="4" w:space="4" w:color="auto"/>
        </w:pBdr>
        <w:spacing w:after="120"/>
        <w:rPr>
          <w:rFonts w:ascii="Arial" w:hAnsi="Arial" w:cs="Arial"/>
          <w:b/>
          <w:sz w:val="20"/>
          <w:szCs w:val="20"/>
          <w:lang w:val="fr-CH"/>
        </w:rPr>
      </w:pPr>
    </w:p>
    <w:p w14:paraId="4CBACB71" w14:textId="571E43EC" w:rsidR="009F724F" w:rsidRPr="00CB512E" w:rsidRDefault="009F724F" w:rsidP="007E2262">
      <w:pPr>
        <w:pBdr>
          <w:top w:val="single" w:sz="4" w:space="1" w:color="auto"/>
          <w:left w:val="single" w:sz="4" w:space="0" w:color="auto"/>
          <w:bottom w:val="single" w:sz="4" w:space="1" w:color="auto"/>
          <w:right w:val="single" w:sz="4" w:space="4" w:color="auto"/>
        </w:pBdr>
        <w:spacing w:after="120"/>
        <w:rPr>
          <w:rFonts w:ascii="Arial" w:hAnsi="Arial" w:cs="Arial"/>
          <w:sz w:val="20"/>
          <w:szCs w:val="20"/>
          <w:lang w:val="fr-CH"/>
        </w:rPr>
      </w:pPr>
      <w:r w:rsidRPr="00CB512E">
        <w:rPr>
          <w:rFonts w:ascii="Arial" w:hAnsi="Arial" w:cs="Arial"/>
          <w:sz w:val="20"/>
          <w:szCs w:val="20"/>
          <w:lang w:val="fr-CH"/>
        </w:rPr>
        <w:t>© CURAVIVA</w:t>
      </w:r>
      <w:r w:rsidR="000E5821">
        <w:rPr>
          <w:rFonts w:ascii="Arial" w:hAnsi="Arial" w:cs="Arial"/>
          <w:sz w:val="20"/>
          <w:szCs w:val="20"/>
          <w:lang w:val="fr-CH"/>
        </w:rPr>
        <w:t xml:space="preserve">, </w:t>
      </w:r>
      <w:r w:rsidRPr="00CB512E">
        <w:rPr>
          <w:rFonts w:ascii="Arial" w:hAnsi="Arial" w:cs="Arial"/>
          <w:sz w:val="20"/>
          <w:szCs w:val="20"/>
          <w:lang w:val="fr-CH"/>
        </w:rPr>
        <w:t>2021</w:t>
      </w:r>
    </w:p>
    <w:sectPr w:rsidR="009F724F" w:rsidRPr="00CB512E" w:rsidSect="0003347E">
      <w:headerReference w:type="even" r:id="rId50"/>
      <w:headerReference w:type="default" r:id="rId51"/>
      <w:footerReference w:type="even" r:id="rId52"/>
      <w:footerReference w:type="default" r:id="rId53"/>
      <w:headerReference w:type="first" r:id="rId54"/>
      <w:footerReference w:type="first" r:id="rId55"/>
      <w:pgSz w:w="11906" w:h="16838" w:code="9"/>
      <w:pgMar w:top="1985" w:right="85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D0271" w14:textId="77777777" w:rsidR="005C1AB2" w:rsidRDefault="005C1AB2">
      <w:r>
        <w:separator/>
      </w:r>
    </w:p>
  </w:endnote>
  <w:endnote w:type="continuationSeparator" w:id="0">
    <w:p w14:paraId="1E87324F" w14:textId="77777777" w:rsidR="005C1AB2" w:rsidRDefault="005C1AB2">
      <w:r>
        <w:continuationSeparator/>
      </w:r>
    </w:p>
  </w:endnote>
  <w:endnote w:type="continuationNotice" w:id="1">
    <w:p w14:paraId="2E058E76" w14:textId="77777777" w:rsidR="005C1AB2" w:rsidRDefault="005C1A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5875" w14:textId="77777777" w:rsidR="00EF1863" w:rsidRDefault="00EF1863">
    <w:pPr>
      <w:pStyle w:val="Fuzeile"/>
    </w:pPr>
  </w:p>
  <w:p w14:paraId="3DC2424B" w14:textId="77777777" w:rsidR="00EF1863" w:rsidRDefault="00EF186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AD11" w14:textId="097A899E" w:rsidR="00EF1863" w:rsidRPr="009F724F" w:rsidRDefault="00EF1863" w:rsidP="00DF7FB2">
    <w:pPr>
      <w:pStyle w:val="Fuzeile"/>
      <w:pBdr>
        <w:top w:val="single" w:sz="4" w:space="1" w:color="auto"/>
      </w:pBdr>
      <w:rPr>
        <w:rFonts w:ascii="Arial" w:hAnsi="Arial" w:cs="Arial"/>
        <w:sz w:val="20"/>
        <w:szCs w:val="20"/>
        <w:lang w:val="fr-FR"/>
      </w:rPr>
    </w:pPr>
    <w:r w:rsidRPr="00556628">
      <w:rPr>
        <w:rFonts w:ascii="Arial" w:hAnsi="Arial" w:cs="Arial"/>
        <w:sz w:val="20"/>
        <w:szCs w:val="20"/>
        <w:lang w:val="fr-FR"/>
      </w:rPr>
      <w:t>Fiche d</w:t>
    </w:r>
    <w:r>
      <w:rPr>
        <w:rFonts w:ascii="Arial" w:hAnsi="Arial" w:cs="Arial"/>
        <w:sz w:val="20"/>
        <w:szCs w:val="20"/>
        <w:lang w:val="fr-FR"/>
      </w:rPr>
      <w:t>’</w:t>
    </w:r>
    <w:r w:rsidRPr="00556628">
      <w:rPr>
        <w:rFonts w:ascii="Arial" w:hAnsi="Arial" w:cs="Arial"/>
        <w:sz w:val="20"/>
        <w:szCs w:val="20"/>
        <w:lang w:val="fr-FR"/>
      </w:rPr>
      <w:t>information</w:t>
    </w:r>
    <w:r>
      <w:rPr>
        <w:rFonts w:ascii="Arial" w:hAnsi="Arial" w:cs="Arial"/>
        <w:sz w:val="20"/>
        <w:szCs w:val="20"/>
        <w:lang w:val="fr-FR"/>
      </w:rPr>
      <w:t> </w:t>
    </w:r>
    <w:r w:rsidRPr="00556628">
      <w:rPr>
        <w:rFonts w:ascii="Arial" w:hAnsi="Arial" w:cs="Arial"/>
        <w:sz w:val="20"/>
        <w:szCs w:val="20"/>
        <w:lang w:val="fr-FR"/>
      </w:rPr>
      <w:t xml:space="preserve">: </w:t>
    </w:r>
    <w:r w:rsidR="00361766">
      <w:rPr>
        <w:rFonts w:ascii="Arial" w:hAnsi="Arial" w:cs="Arial"/>
        <w:sz w:val="20"/>
        <w:szCs w:val="20"/>
        <w:lang w:val="fr-FR"/>
      </w:rPr>
      <w:t>L</w:t>
    </w:r>
    <w:r w:rsidR="00077F1C" w:rsidRPr="00077F1C">
      <w:rPr>
        <w:rFonts w:ascii="Arial" w:hAnsi="Arial" w:cs="Arial"/>
        <w:sz w:val="20"/>
        <w:szCs w:val="20"/>
        <w:lang w:val="fr-FR"/>
      </w:rPr>
      <w:t>ogement avec services / encadrement</w:t>
    </w:r>
    <w:r>
      <w:rPr>
        <w:rFonts w:ascii="Arial" w:hAnsi="Arial" w:cs="Arial"/>
        <w:sz w:val="20"/>
        <w:szCs w:val="20"/>
        <w:lang w:val="fr-FR"/>
      </w:rPr>
      <w:tab/>
    </w:r>
    <w:r>
      <w:rPr>
        <w:rFonts w:ascii="Arial" w:hAnsi="Arial" w:cs="Arial"/>
        <w:sz w:val="20"/>
        <w:szCs w:val="20"/>
        <w:lang w:val="fr-FR"/>
      </w:rPr>
      <w:tab/>
    </w:r>
    <w:r w:rsidR="00957D44" w:rsidRPr="009F724F">
      <w:rPr>
        <w:rFonts w:ascii="Arial" w:hAnsi="Arial" w:cs="Arial"/>
        <w:sz w:val="20"/>
        <w:szCs w:val="20"/>
        <w:lang w:val="fr-FR"/>
      </w:rPr>
      <w:fldChar w:fldCharType="begin"/>
    </w:r>
    <w:r w:rsidRPr="00556628">
      <w:rPr>
        <w:rFonts w:ascii="Arial" w:hAnsi="Arial" w:cs="Arial"/>
        <w:sz w:val="20"/>
        <w:szCs w:val="20"/>
        <w:lang w:val="fr-FR"/>
      </w:rPr>
      <w:instrText xml:space="preserve">PAGE   </w:instrText>
    </w:r>
    <w:r>
      <w:rPr>
        <w:rFonts w:ascii="Arial" w:hAnsi="Arial" w:cs="Arial"/>
        <w:sz w:val="20"/>
        <w:szCs w:val="20"/>
        <w:lang w:val="fr-FR"/>
      </w:rPr>
      <w:instrText>\</w:instrText>
    </w:r>
    <w:r w:rsidRPr="00556628">
      <w:rPr>
        <w:rFonts w:ascii="Arial" w:hAnsi="Arial" w:cs="Arial"/>
        <w:sz w:val="20"/>
        <w:szCs w:val="20"/>
        <w:lang w:val="fr-FR"/>
      </w:rPr>
      <w:instrText>* MERGEFORMAT</w:instrText>
    </w:r>
    <w:r w:rsidR="00957D44" w:rsidRPr="009F724F">
      <w:rPr>
        <w:rFonts w:ascii="Arial" w:hAnsi="Arial" w:cs="Arial"/>
        <w:sz w:val="20"/>
        <w:szCs w:val="20"/>
        <w:lang w:val="fr-FR"/>
      </w:rPr>
      <w:fldChar w:fldCharType="separate"/>
    </w:r>
    <w:r w:rsidR="00894470">
      <w:rPr>
        <w:rFonts w:ascii="Arial" w:hAnsi="Arial" w:cs="Arial"/>
        <w:sz w:val="20"/>
        <w:szCs w:val="20"/>
        <w:lang w:val="fr-FR"/>
      </w:rPr>
      <w:t>7</w:t>
    </w:r>
    <w:r w:rsidR="00957D44" w:rsidRPr="009F724F">
      <w:rPr>
        <w:rFonts w:ascii="Arial" w:hAnsi="Arial" w:cs="Arial"/>
        <w:sz w:val="20"/>
        <w:szCs w:val="20"/>
        <w:lang w:val="fr-FR"/>
      </w:rPr>
      <w:fldChar w:fldCharType="end"/>
    </w:r>
  </w:p>
  <w:p w14:paraId="55652E3B" w14:textId="77777777" w:rsidR="00EF1863" w:rsidRPr="00077F1C" w:rsidRDefault="00EF1863" w:rsidP="008E6FFA">
    <w:pPr>
      <w:pStyle w:val="Fuzeile"/>
      <w:rPr>
        <w:rFonts w:ascii="Arial" w:hAnsi="Arial" w:cs="Arial"/>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EA50" w14:textId="77777777" w:rsidR="00EF1863" w:rsidRPr="0018748F" w:rsidRDefault="00EF1863" w:rsidP="008E6FFA">
    <w:pPr>
      <w:pStyle w:val="Fuzeile"/>
      <w:pBdr>
        <w:top w:val="single" w:sz="4" w:space="1" w:color="auto"/>
      </w:pBdr>
      <w:rPr>
        <w:rFonts w:ascii="Arial" w:hAnsi="Arial" w:cs="Arial"/>
        <w:sz w:val="20"/>
      </w:rPr>
    </w:pPr>
    <w:r>
      <w:rPr>
        <w:rFonts w:ascii="Arial" w:hAnsi="Arial" w:cs="Arial"/>
        <w:sz w:val="20"/>
      </w:rPr>
      <w:t xml:space="preserve">Faktenblatt </w:t>
    </w:r>
    <w:r w:rsidRPr="008C471E">
      <w:rPr>
        <w:rFonts w:ascii="Arial" w:hAnsi="Arial" w:cs="Arial"/>
        <w:sz w:val="22"/>
        <w:szCs w:val="22"/>
      </w:rPr>
      <w:t>«</w:t>
    </w:r>
    <w:r>
      <w:rPr>
        <w:rFonts w:ascii="Arial" w:hAnsi="Arial" w:cs="Arial"/>
        <w:sz w:val="20"/>
      </w:rPr>
      <w:t>Fehlanreize der Langzeitpflege</w:t>
    </w:r>
    <w:r w:rsidRPr="008C471E">
      <w:rPr>
        <w:rFonts w:ascii="Arial" w:hAnsi="Arial" w:cs="Arial"/>
        <w:sz w:val="22"/>
        <w:szCs w:val="22"/>
      </w:rPr>
      <w:t>»</w:t>
    </w:r>
    <w:r w:rsidRPr="0018748F">
      <w:rPr>
        <w:rFonts w:ascii="Arial" w:hAnsi="Arial" w:cs="Arial"/>
        <w:sz w:val="20"/>
      </w:rPr>
      <w:t xml:space="preserve"> </w:t>
    </w:r>
    <w:r w:rsidRPr="0018748F">
      <w:rPr>
        <w:rFonts w:ascii="Arial" w:hAnsi="Arial" w:cs="Arial"/>
        <w:sz w:val="20"/>
      </w:rPr>
      <w:tab/>
      <w:t xml:space="preserve">   </w:t>
    </w:r>
    <w:r w:rsidRPr="0018748F">
      <w:rPr>
        <w:rFonts w:ascii="Arial" w:hAnsi="Arial" w:cs="Arial"/>
        <w:sz w:val="20"/>
      </w:rPr>
      <w:tab/>
      <w:t xml:space="preserve">Seite </w:t>
    </w:r>
    <w:r w:rsidR="00957D44" w:rsidRPr="0018748F">
      <w:rPr>
        <w:rFonts w:ascii="Arial" w:hAnsi="Arial" w:cs="Arial"/>
        <w:sz w:val="20"/>
      </w:rPr>
      <w:fldChar w:fldCharType="begin"/>
    </w:r>
    <w:r w:rsidRPr="0018748F">
      <w:rPr>
        <w:rFonts w:ascii="Arial" w:hAnsi="Arial" w:cs="Arial"/>
        <w:sz w:val="20"/>
      </w:rPr>
      <w:instrText>PAGE   \* MERGEFORMAT</w:instrText>
    </w:r>
    <w:r w:rsidR="00957D44" w:rsidRPr="0018748F">
      <w:rPr>
        <w:rFonts w:ascii="Arial" w:hAnsi="Arial" w:cs="Arial"/>
        <w:sz w:val="20"/>
      </w:rPr>
      <w:fldChar w:fldCharType="separate"/>
    </w:r>
    <w:r>
      <w:rPr>
        <w:rFonts w:ascii="Arial" w:hAnsi="Arial" w:cs="Arial"/>
        <w:noProof/>
        <w:sz w:val="20"/>
      </w:rPr>
      <w:t>1</w:t>
    </w:r>
    <w:r w:rsidR="00957D44" w:rsidRPr="0018748F">
      <w:rPr>
        <w:rFonts w:ascii="Arial" w:hAnsi="Arial" w:cs="Arial"/>
        <w:sz w:val="20"/>
      </w:rPr>
      <w:fldChar w:fldCharType="end"/>
    </w:r>
  </w:p>
  <w:p w14:paraId="459BB0AA" w14:textId="77777777" w:rsidR="00EF1863" w:rsidRPr="008E6FFA" w:rsidRDefault="00EF1863" w:rsidP="008E6F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2296" w14:textId="77777777" w:rsidR="005C1AB2" w:rsidRDefault="005C1AB2">
      <w:r>
        <w:separator/>
      </w:r>
    </w:p>
  </w:footnote>
  <w:footnote w:type="continuationSeparator" w:id="0">
    <w:p w14:paraId="6174539B" w14:textId="77777777" w:rsidR="005C1AB2" w:rsidRDefault="005C1AB2">
      <w:r>
        <w:continuationSeparator/>
      </w:r>
    </w:p>
  </w:footnote>
  <w:footnote w:type="continuationNotice" w:id="1">
    <w:p w14:paraId="2A0615D3" w14:textId="77777777" w:rsidR="005C1AB2" w:rsidRDefault="005C1A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108B" w14:textId="77777777" w:rsidR="00361766" w:rsidRDefault="003617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B1C0" w14:textId="77777777" w:rsidR="00EF1863" w:rsidRPr="0003590A" w:rsidRDefault="008E00EA" w:rsidP="00F82FA1">
    <w:pPr>
      <w:pStyle w:val="Kopfzeile"/>
      <w:jc w:val="right"/>
    </w:pPr>
    <w:r>
      <w:rPr>
        <w:noProof/>
        <w:lang w:val="en-US" w:eastAsia="en-US"/>
      </w:rPr>
      <w:drawing>
        <wp:inline distT="0" distB="0" distL="0" distR="0" wp14:anchorId="22FDB33B" wp14:editId="79D19AA3">
          <wp:extent cx="1846580" cy="21082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210820"/>
                  </a:xfrm>
                  <a:prstGeom prst="rect">
                    <a:avLst/>
                  </a:prstGeom>
                  <a:noFill/>
                  <a:ln>
                    <a:noFill/>
                  </a:ln>
                </pic:spPr>
              </pic:pic>
            </a:graphicData>
          </a:graphic>
        </wp:inline>
      </w:drawing>
    </w:r>
  </w:p>
  <w:p w14:paraId="7BD8DAC1" w14:textId="77777777" w:rsidR="00EF1863" w:rsidRDefault="00EF18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5382" w14:textId="77777777" w:rsidR="00EF1863" w:rsidRDefault="008E00EA" w:rsidP="00E30F35">
    <w:pPr>
      <w:pStyle w:val="Kopfzeile"/>
      <w:jc w:val="right"/>
    </w:pPr>
    <w:r>
      <w:rPr>
        <w:noProof/>
      </w:rPr>
      <w:drawing>
        <wp:anchor distT="0" distB="0" distL="114300" distR="114300" simplePos="0" relativeHeight="251659264" behindDoc="0" locked="0" layoutInCell="1" allowOverlap="1" wp14:anchorId="79264A3F" wp14:editId="4CFB5230">
          <wp:simplePos x="0" y="0"/>
          <wp:positionH relativeFrom="column">
            <wp:posOffset>3720465</wp:posOffset>
          </wp:positionH>
          <wp:positionV relativeFrom="paragraph">
            <wp:posOffset>110490</wp:posOffset>
          </wp:positionV>
          <wp:extent cx="2400300" cy="923925"/>
          <wp:effectExtent l="0" t="0" r="0" b="0"/>
          <wp:wrapThrough wrapText="bothSides">
            <wp:wrapPolygon edited="0">
              <wp:start x="0" y="0"/>
              <wp:lineTo x="0" y="21377"/>
              <wp:lineTo x="21486" y="21377"/>
              <wp:lineTo x="21486" y="0"/>
              <wp:lineTo x="0" y="0"/>
            </wp:wrapPolygon>
          </wp:wrapThrough>
          <wp:docPr id="3" name="Bild 1" descr="Logo_Curaviva-ch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Logo_Curaviva-ch_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23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98B"/>
    <w:multiLevelType w:val="hybridMultilevel"/>
    <w:tmpl w:val="B87AC7AC"/>
    <w:lvl w:ilvl="0" w:tplc="FFFFFFFF">
      <w:start w:val="1"/>
      <w:numFmt w:val="bullet"/>
      <w:lvlText w:val="-"/>
      <w:lvlJc w:val="left"/>
      <w:pPr>
        <w:ind w:left="717" w:hanging="360"/>
      </w:pPr>
      <w:rPr>
        <w:rFonts w:ascii="Arial" w:hAnsi="Arial" w:hint="default"/>
      </w:rPr>
    </w:lvl>
    <w:lvl w:ilvl="1" w:tplc="061009D8">
      <w:start w:val="1"/>
      <w:numFmt w:val="bullet"/>
      <w:lvlText w:val="o"/>
      <w:lvlJc w:val="left"/>
      <w:pPr>
        <w:ind w:left="1437" w:hanging="360"/>
      </w:pPr>
      <w:rPr>
        <w:rFonts w:ascii="Courier New" w:hAnsi="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1" w15:restartNumberingAfterBreak="0">
    <w:nsid w:val="035A3701"/>
    <w:multiLevelType w:val="hybridMultilevel"/>
    <w:tmpl w:val="FFFFFFFF"/>
    <w:lvl w:ilvl="0" w:tplc="CAD84DEE">
      <w:start w:val="1"/>
      <w:numFmt w:val="decimal"/>
      <w:lvlText w:val="%1."/>
      <w:lvlJc w:val="left"/>
      <w:pPr>
        <w:ind w:left="720" w:hanging="360"/>
      </w:pPr>
      <w:rPr>
        <w:rFonts w:cs="Times New Roman"/>
      </w:rPr>
    </w:lvl>
    <w:lvl w:ilvl="1" w:tplc="F82683DC">
      <w:start w:val="1"/>
      <w:numFmt w:val="upperLetter"/>
      <w:lvlText w:val="%2."/>
      <w:lvlJc w:val="left"/>
      <w:pPr>
        <w:ind w:left="1440" w:hanging="360"/>
      </w:pPr>
      <w:rPr>
        <w:rFonts w:cs="Times New Roman"/>
      </w:rPr>
    </w:lvl>
    <w:lvl w:ilvl="2" w:tplc="2E560D5E">
      <w:start w:val="1"/>
      <w:numFmt w:val="lowerRoman"/>
      <w:lvlText w:val="%3."/>
      <w:lvlJc w:val="right"/>
      <w:pPr>
        <w:ind w:left="2160" w:hanging="180"/>
      </w:pPr>
      <w:rPr>
        <w:rFonts w:cs="Times New Roman"/>
      </w:rPr>
    </w:lvl>
    <w:lvl w:ilvl="3" w:tplc="1C52D578">
      <w:start w:val="1"/>
      <w:numFmt w:val="decimal"/>
      <w:lvlText w:val="%4."/>
      <w:lvlJc w:val="left"/>
      <w:pPr>
        <w:ind w:left="2880" w:hanging="360"/>
      </w:pPr>
      <w:rPr>
        <w:rFonts w:cs="Times New Roman"/>
      </w:rPr>
    </w:lvl>
    <w:lvl w:ilvl="4" w:tplc="E444804A">
      <w:start w:val="1"/>
      <w:numFmt w:val="lowerLetter"/>
      <w:lvlText w:val="%5."/>
      <w:lvlJc w:val="left"/>
      <w:pPr>
        <w:ind w:left="3600" w:hanging="360"/>
      </w:pPr>
      <w:rPr>
        <w:rFonts w:cs="Times New Roman"/>
      </w:rPr>
    </w:lvl>
    <w:lvl w:ilvl="5" w:tplc="14880B94">
      <w:start w:val="1"/>
      <w:numFmt w:val="lowerRoman"/>
      <w:lvlText w:val="%6."/>
      <w:lvlJc w:val="right"/>
      <w:pPr>
        <w:ind w:left="4320" w:hanging="180"/>
      </w:pPr>
      <w:rPr>
        <w:rFonts w:cs="Times New Roman"/>
      </w:rPr>
    </w:lvl>
    <w:lvl w:ilvl="6" w:tplc="7EF8773E">
      <w:start w:val="1"/>
      <w:numFmt w:val="decimal"/>
      <w:lvlText w:val="%7."/>
      <w:lvlJc w:val="left"/>
      <w:pPr>
        <w:ind w:left="5040" w:hanging="360"/>
      </w:pPr>
      <w:rPr>
        <w:rFonts w:cs="Times New Roman"/>
      </w:rPr>
    </w:lvl>
    <w:lvl w:ilvl="7" w:tplc="EC4A9C18">
      <w:start w:val="1"/>
      <w:numFmt w:val="lowerLetter"/>
      <w:lvlText w:val="%8."/>
      <w:lvlJc w:val="left"/>
      <w:pPr>
        <w:ind w:left="5760" w:hanging="360"/>
      </w:pPr>
      <w:rPr>
        <w:rFonts w:cs="Times New Roman"/>
      </w:rPr>
    </w:lvl>
    <w:lvl w:ilvl="8" w:tplc="CD92D40A">
      <w:start w:val="1"/>
      <w:numFmt w:val="lowerRoman"/>
      <w:lvlText w:val="%9."/>
      <w:lvlJc w:val="right"/>
      <w:pPr>
        <w:ind w:left="6480" w:hanging="180"/>
      </w:pPr>
      <w:rPr>
        <w:rFonts w:cs="Times New Roman"/>
      </w:rPr>
    </w:lvl>
  </w:abstractNum>
  <w:abstractNum w:abstractNumId="2" w15:restartNumberingAfterBreak="0">
    <w:nsid w:val="0F1705FA"/>
    <w:multiLevelType w:val="hybridMultilevel"/>
    <w:tmpl w:val="9C3C24E6"/>
    <w:lvl w:ilvl="0" w:tplc="B018104A">
      <w:start w:val="3"/>
      <w:numFmt w:val="bullet"/>
      <w:pStyle w:val="Aufzhlung"/>
      <w:lvlText w:val="-"/>
      <w:lvlJc w:val="left"/>
      <w:pPr>
        <w:ind w:left="717" w:hanging="360"/>
      </w:pPr>
      <w:rPr>
        <w:rFonts w:ascii="Arial" w:eastAsia="Times New Roman" w:hAnsi="Arial" w:hint="default"/>
      </w:rPr>
    </w:lvl>
    <w:lvl w:ilvl="1" w:tplc="061009D8">
      <w:start w:val="1"/>
      <w:numFmt w:val="bullet"/>
      <w:pStyle w:val="Aufzhlungkreis"/>
      <w:lvlText w:val="o"/>
      <w:lvlJc w:val="left"/>
      <w:pPr>
        <w:ind w:left="1437" w:hanging="360"/>
      </w:pPr>
      <w:rPr>
        <w:rFonts w:ascii="Courier New" w:hAnsi="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3" w15:restartNumberingAfterBreak="0">
    <w:nsid w:val="17F66954"/>
    <w:multiLevelType w:val="hybridMultilevel"/>
    <w:tmpl w:val="0548E6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EC3D89"/>
    <w:multiLevelType w:val="hybridMultilevel"/>
    <w:tmpl w:val="EDFA4DDA"/>
    <w:lvl w:ilvl="0" w:tplc="FFFFFFFF">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AA14BFE"/>
    <w:multiLevelType w:val="hybridMultilevel"/>
    <w:tmpl w:val="48706BBA"/>
    <w:lvl w:ilvl="0" w:tplc="FFFFFFFF">
      <w:start w:val="1"/>
      <w:numFmt w:val="bullet"/>
      <w:lvlText w:val="-"/>
      <w:lvlJc w:val="left"/>
      <w:pPr>
        <w:ind w:left="720" w:hanging="360"/>
      </w:pPr>
      <w:rPr>
        <w:rFonts w:ascii="Arial" w:hAnsi="Arial" w:hint="default"/>
      </w:rPr>
    </w:lvl>
    <w:lvl w:ilvl="1" w:tplc="08070003" w:tentative="1">
      <w:start w:val="1"/>
      <w:numFmt w:val="bullet"/>
      <w:lvlText w:val="o"/>
      <w:lvlJc w:val="left"/>
      <w:pPr>
        <w:ind w:left="5114" w:hanging="360"/>
      </w:pPr>
      <w:rPr>
        <w:rFonts w:ascii="Courier New" w:hAnsi="Courier New" w:hint="default"/>
      </w:rPr>
    </w:lvl>
    <w:lvl w:ilvl="2" w:tplc="08070005" w:tentative="1">
      <w:start w:val="1"/>
      <w:numFmt w:val="bullet"/>
      <w:lvlText w:val=""/>
      <w:lvlJc w:val="left"/>
      <w:pPr>
        <w:ind w:left="5834" w:hanging="360"/>
      </w:pPr>
      <w:rPr>
        <w:rFonts w:ascii="Wingdings" w:hAnsi="Wingdings" w:hint="default"/>
      </w:rPr>
    </w:lvl>
    <w:lvl w:ilvl="3" w:tplc="08070001" w:tentative="1">
      <w:start w:val="1"/>
      <w:numFmt w:val="bullet"/>
      <w:lvlText w:val=""/>
      <w:lvlJc w:val="left"/>
      <w:pPr>
        <w:ind w:left="6554" w:hanging="360"/>
      </w:pPr>
      <w:rPr>
        <w:rFonts w:ascii="Symbol" w:hAnsi="Symbol" w:hint="default"/>
      </w:rPr>
    </w:lvl>
    <w:lvl w:ilvl="4" w:tplc="08070003" w:tentative="1">
      <w:start w:val="1"/>
      <w:numFmt w:val="bullet"/>
      <w:lvlText w:val="o"/>
      <w:lvlJc w:val="left"/>
      <w:pPr>
        <w:ind w:left="7274" w:hanging="360"/>
      </w:pPr>
      <w:rPr>
        <w:rFonts w:ascii="Courier New" w:hAnsi="Courier New" w:hint="default"/>
      </w:rPr>
    </w:lvl>
    <w:lvl w:ilvl="5" w:tplc="08070005" w:tentative="1">
      <w:start w:val="1"/>
      <w:numFmt w:val="bullet"/>
      <w:lvlText w:val=""/>
      <w:lvlJc w:val="left"/>
      <w:pPr>
        <w:ind w:left="7994" w:hanging="360"/>
      </w:pPr>
      <w:rPr>
        <w:rFonts w:ascii="Wingdings" w:hAnsi="Wingdings" w:hint="default"/>
      </w:rPr>
    </w:lvl>
    <w:lvl w:ilvl="6" w:tplc="08070001" w:tentative="1">
      <w:start w:val="1"/>
      <w:numFmt w:val="bullet"/>
      <w:lvlText w:val=""/>
      <w:lvlJc w:val="left"/>
      <w:pPr>
        <w:ind w:left="8714" w:hanging="360"/>
      </w:pPr>
      <w:rPr>
        <w:rFonts w:ascii="Symbol" w:hAnsi="Symbol" w:hint="default"/>
      </w:rPr>
    </w:lvl>
    <w:lvl w:ilvl="7" w:tplc="08070003" w:tentative="1">
      <w:start w:val="1"/>
      <w:numFmt w:val="bullet"/>
      <w:lvlText w:val="o"/>
      <w:lvlJc w:val="left"/>
      <w:pPr>
        <w:ind w:left="9434" w:hanging="360"/>
      </w:pPr>
      <w:rPr>
        <w:rFonts w:ascii="Courier New" w:hAnsi="Courier New" w:hint="default"/>
      </w:rPr>
    </w:lvl>
    <w:lvl w:ilvl="8" w:tplc="08070005" w:tentative="1">
      <w:start w:val="1"/>
      <w:numFmt w:val="bullet"/>
      <w:lvlText w:val=""/>
      <w:lvlJc w:val="left"/>
      <w:pPr>
        <w:ind w:left="10154" w:hanging="360"/>
      </w:pPr>
      <w:rPr>
        <w:rFonts w:ascii="Wingdings" w:hAnsi="Wingdings" w:hint="default"/>
      </w:rPr>
    </w:lvl>
  </w:abstractNum>
  <w:abstractNum w:abstractNumId="6" w15:restartNumberingAfterBreak="0">
    <w:nsid w:val="1C92531D"/>
    <w:multiLevelType w:val="hybridMultilevel"/>
    <w:tmpl w:val="FFFFFFFF"/>
    <w:lvl w:ilvl="0" w:tplc="A1E8EE9E">
      <w:start w:val="1"/>
      <w:numFmt w:val="decimal"/>
      <w:lvlText w:val="%1."/>
      <w:lvlJc w:val="left"/>
      <w:pPr>
        <w:ind w:left="720" w:hanging="360"/>
      </w:pPr>
      <w:rPr>
        <w:rFonts w:cs="Times New Roman"/>
      </w:rPr>
    </w:lvl>
    <w:lvl w:ilvl="1" w:tplc="D84A07BC">
      <w:start w:val="1"/>
      <w:numFmt w:val="upperLetter"/>
      <w:lvlText w:val="%2."/>
      <w:lvlJc w:val="left"/>
      <w:pPr>
        <w:ind w:left="1440" w:hanging="360"/>
      </w:pPr>
      <w:rPr>
        <w:rFonts w:cs="Times New Roman"/>
      </w:rPr>
    </w:lvl>
    <w:lvl w:ilvl="2" w:tplc="2B6882FC">
      <w:start w:val="1"/>
      <w:numFmt w:val="lowerRoman"/>
      <w:lvlText w:val="%3."/>
      <w:lvlJc w:val="right"/>
      <w:pPr>
        <w:ind w:left="2160" w:hanging="180"/>
      </w:pPr>
      <w:rPr>
        <w:rFonts w:cs="Times New Roman"/>
      </w:rPr>
    </w:lvl>
    <w:lvl w:ilvl="3" w:tplc="9AE48A26">
      <w:start w:val="1"/>
      <w:numFmt w:val="decimal"/>
      <w:lvlText w:val="%4."/>
      <w:lvlJc w:val="left"/>
      <w:pPr>
        <w:ind w:left="2880" w:hanging="360"/>
      </w:pPr>
      <w:rPr>
        <w:rFonts w:cs="Times New Roman"/>
      </w:rPr>
    </w:lvl>
    <w:lvl w:ilvl="4" w:tplc="375C513E">
      <w:start w:val="1"/>
      <w:numFmt w:val="lowerLetter"/>
      <w:lvlText w:val="%5."/>
      <w:lvlJc w:val="left"/>
      <w:pPr>
        <w:ind w:left="3600" w:hanging="360"/>
      </w:pPr>
      <w:rPr>
        <w:rFonts w:cs="Times New Roman"/>
      </w:rPr>
    </w:lvl>
    <w:lvl w:ilvl="5" w:tplc="2CA28DDA">
      <w:start w:val="1"/>
      <w:numFmt w:val="lowerRoman"/>
      <w:lvlText w:val="%6."/>
      <w:lvlJc w:val="right"/>
      <w:pPr>
        <w:ind w:left="4320" w:hanging="180"/>
      </w:pPr>
      <w:rPr>
        <w:rFonts w:cs="Times New Roman"/>
      </w:rPr>
    </w:lvl>
    <w:lvl w:ilvl="6" w:tplc="531A7622">
      <w:start w:val="1"/>
      <w:numFmt w:val="decimal"/>
      <w:lvlText w:val="%7."/>
      <w:lvlJc w:val="left"/>
      <w:pPr>
        <w:ind w:left="5040" w:hanging="360"/>
      </w:pPr>
      <w:rPr>
        <w:rFonts w:cs="Times New Roman"/>
      </w:rPr>
    </w:lvl>
    <w:lvl w:ilvl="7" w:tplc="8B9C56FE">
      <w:start w:val="1"/>
      <w:numFmt w:val="lowerLetter"/>
      <w:lvlText w:val="%8."/>
      <w:lvlJc w:val="left"/>
      <w:pPr>
        <w:ind w:left="5760" w:hanging="360"/>
      </w:pPr>
      <w:rPr>
        <w:rFonts w:cs="Times New Roman"/>
      </w:rPr>
    </w:lvl>
    <w:lvl w:ilvl="8" w:tplc="BFA6EFF6">
      <w:start w:val="1"/>
      <w:numFmt w:val="lowerRoman"/>
      <w:lvlText w:val="%9."/>
      <w:lvlJc w:val="right"/>
      <w:pPr>
        <w:ind w:left="6480" w:hanging="180"/>
      </w:pPr>
      <w:rPr>
        <w:rFonts w:cs="Times New Roman"/>
      </w:rPr>
    </w:lvl>
  </w:abstractNum>
  <w:abstractNum w:abstractNumId="7" w15:restartNumberingAfterBreak="0">
    <w:nsid w:val="1EEE453A"/>
    <w:multiLevelType w:val="hybridMultilevel"/>
    <w:tmpl w:val="C9E4BB00"/>
    <w:lvl w:ilvl="0" w:tplc="927E7194">
      <w:start w:val="1"/>
      <w:numFmt w:val="decimal"/>
      <w:lvlText w:val="%1."/>
      <w:lvlJc w:val="left"/>
      <w:pPr>
        <w:tabs>
          <w:tab w:val="num" w:pos="720"/>
        </w:tabs>
        <w:ind w:left="720" w:hanging="360"/>
      </w:pPr>
      <w:rPr>
        <w:rFonts w:cs="Times New Roman"/>
      </w:rPr>
    </w:lvl>
    <w:lvl w:ilvl="1" w:tplc="D53C1B36">
      <w:start w:val="174"/>
      <w:numFmt w:val="bullet"/>
      <w:lvlText w:val="•"/>
      <w:lvlJc w:val="left"/>
      <w:pPr>
        <w:tabs>
          <w:tab w:val="num" w:pos="1440"/>
        </w:tabs>
        <w:ind w:left="1440" w:hanging="360"/>
      </w:pPr>
      <w:rPr>
        <w:rFonts w:ascii="Arial" w:hAnsi="Arial" w:hint="default"/>
      </w:rPr>
    </w:lvl>
    <w:lvl w:ilvl="2" w:tplc="37ECB08A" w:tentative="1">
      <w:start w:val="1"/>
      <w:numFmt w:val="decimal"/>
      <w:lvlText w:val="%3."/>
      <w:lvlJc w:val="left"/>
      <w:pPr>
        <w:tabs>
          <w:tab w:val="num" w:pos="2160"/>
        </w:tabs>
        <w:ind w:left="2160" w:hanging="360"/>
      </w:pPr>
      <w:rPr>
        <w:rFonts w:cs="Times New Roman"/>
      </w:rPr>
    </w:lvl>
    <w:lvl w:ilvl="3" w:tplc="3908632C" w:tentative="1">
      <w:start w:val="1"/>
      <w:numFmt w:val="decimal"/>
      <w:lvlText w:val="%4."/>
      <w:lvlJc w:val="left"/>
      <w:pPr>
        <w:tabs>
          <w:tab w:val="num" w:pos="2880"/>
        </w:tabs>
        <w:ind w:left="2880" w:hanging="360"/>
      </w:pPr>
      <w:rPr>
        <w:rFonts w:cs="Times New Roman"/>
      </w:rPr>
    </w:lvl>
    <w:lvl w:ilvl="4" w:tplc="E3082916" w:tentative="1">
      <w:start w:val="1"/>
      <w:numFmt w:val="decimal"/>
      <w:lvlText w:val="%5."/>
      <w:lvlJc w:val="left"/>
      <w:pPr>
        <w:tabs>
          <w:tab w:val="num" w:pos="3600"/>
        </w:tabs>
        <w:ind w:left="3600" w:hanging="360"/>
      </w:pPr>
      <w:rPr>
        <w:rFonts w:cs="Times New Roman"/>
      </w:rPr>
    </w:lvl>
    <w:lvl w:ilvl="5" w:tplc="BBC60A6A" w:tentative="1">
      <w:start w:val="1"/>
      <w:numFmt w:val="decimal"/>
      <w:lvlText w:val="%6."/>
      <w:lvlJc w:val="left"/>
      <w:pPr>
        <w:tabs>
          <w:tab w:val="num" w:pos="4320"/>
        </w:tabs>
        <w:ind w:left="4320" w:hanging="360"/>
      </w:pPr>
      <w:rPr>
        <w:rFonts w:cs="Times New Roman"/>
      </w:rPr>
    </w:lvl>
    <w:lvl w:ilvl="6" w:tplc="F4D051D6" w:tentative="1">
      <w:start w:val="1"/>
      <w:numFmt w:val="decimal"/>
      <w:lvlText w:val="%7."/>
      <w:lvlJc w:val="left"/>
      <w:pPr>
        <w:tabs>
          <w:tab w:val="num" w:pos="5040"/>
        </w:tabs>
        <w:ind w:left="5040" w:hanging="360"/>
      </w:pPr>
      <w:rPr>
        <w:rFonts w:cs="Times New Roman"/>
      </w:rPr>
    </w:lvl>
    <w:lvl w:ilvl="7" w:tplc="D9FC2A8C" w:tentative="1">
      <w:start w:val="1"/>
      <w:numFmt w:val="decimal"/>
      <w:lvlText w:val="%8."/>
      <w:lvlJc w:val="left"/>
      <w:pPr>
        <w:tabs>
          <w:tab w:val="num" w:pos="5760"/>
        </w:tabs>
        <w:ind w:left="5760" w:hanging="360"/>
      </w:pPr>
      <w:rPr>
        <w:rFonts w:cs="Times New Roman"/>
      </w:rPr>
    </w:lvl>
    <w:lvl w:ilvl="8" w:tplc="CC3CB740" w:tentative="1">
      <w:start w:val="1"/>
      <w:numFmt w:val="decimal"/>
      <w:lvlText w:val="%9."/>
      <w:lvlJc w:val="left"/>
      <w:pPr>
        <w:tabs>
          <w:tab w:val="num" w:pos="6480"/>
        </w:tabs>
        <w:ind w:left="6480" w:hanging="360"/>
      </w:pPr>
      <w:rPr>
        <w:rFonts w:cs="Times New Roman"/>
      </w:rPr>
    </w:lvl>
  </w:abstractNum>
  <w:abstractNum w:abstractNumId="8" w15:restartNumberingAfterBreak="0">
    <w:nsid w:val="1EF71A90"/>
    <w:multiLevelType w:val="hybridMultilevel"/>
    <w:tmpl w:val="8766B3D2"/>
    <w:lvl w:ilvl="0" w:tplc="B7D059C4">
      <w:start w:val="3"/>
      <w:numFmt w:val="bullet"/>
      <w:lvlText w:val="-"/>
      <w:lvlJc w:val="left"/>
      <w:pPr>
        <w:ind w:left="360" w:hanging="360"/>
      </w:pPr>
      <w:rPr>
        <w:rFonts w:ascii="Arial" w:eastAsia="Times New Roman" w:hAnsi="Arial"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23373077"/>
    <w:multiLevelType w:val="hybridMultilevel"/>
    <w:tmpl w:val="7AC2E702"/>
    <w:lvl w:ilvl="0" w:tplc="0807000F">
      <w:start w:val="1"/>
      <w:numFmt w:val="decimal"/>
      <w:lvlText w:val="%1."/>
      <w:lvlJc w:val="left"/>
      <w:pPr>
        <w:ind w:left="720" w:hanging="360"/>
      </w:pPr>
      <w:rPr>
        <w:rFonts w:cs="Times New Roman" w:hint="default"/>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10" w15:restartNumberingAfterBreak="0">
    <w:nsid w:val="25D81591"/>
    <w:multiLevelType w:val="hybridMultilevel"/>
    <w:tmpl w:val="43E86A4A"/>
    <w:lvl w:ilvl="0" w:tplc="F09C274E">
      <w:start w:val="1"/>
      <w:numFmt w:val="decimal"/>
      <w:lvlText w:val="%1."/>
      <w:lvlJc w:val="left"/>
      <w:pPr>
        <w:ind w:left="720" w:hanging="360"/>
      </w:pPr>
      <w:rPr>
        <w:rFonts w:cs="Times New Roman"/>
      </w:rPr>
    </w:lvl>
    <w:lvl w:ilvl="1" w:tplc="4B8C98DA">
      <w:start w:val="1"/>
      <w:numFmt w:val="upperLetter"/>
      <w:lvlText w:val="%2."/>
      <w:lvlJc w:val="left"/>
      <w:pPr>
        <w:ind w:left="1440" w:hanging="360"/>
      </w:pPr>
      <w:rPr>
        <w:rFonts w:cs="Times New Roman"/>
      </w:rPr>
    </w:lvl>
    <w:lvl w:ilvl="2" w:tplc="78689C8E">
      <w:start w:val="1"/>
      <w:numFmt w:val="lowerRoman"/>
      <w:lvlText w:val="%3."/>
      <w:lvlJc w:val="right"/>
      <w:pPr>
        <w:ind w:left="2160" w:hanging="180"/>
      </w:pPr>
      <w:rPr>
        <w:rFonts w:cs="Times New Roman"/>
      </w:rPr>
    </w:lvl>
    <w:lvl w:ilvl="3" w:tplc="8F064F94">
      <w:start w:val="1"/>
      <w:numFmt w:val="decimal"/>
      <w:lvlText w:val="%4."/>
      <w:lvlJc w:val="left"/>
      <w:pPr>
        <w:ind w:left="2880" w:hanging="360"/>
      </w:pPr>
      <w:rPr>
        <w:rFonts w:cs="Times New Roman"/>
      </w:rPr>
    </w:lvl>
    <w:lvl w:ilvl="4" w:tplc="7926302E">
      <w:start w:val="1"/>
      <w:numFmt w:val="lowerLetter"/>
      <w:lvlText w:val="%5."/>
      <w:lvlJc w:val="left"/>
      <w:pPr>
        <w:ind w:left="3600" w:hanging="360"/>
      </w:pPr>
      <w:rPr>
        <w:rFonts w:cs="Times New Roman"/>
      </w:rPr>
    </w:lvl>
    <w:lvl w:ilvl="5" w:tplc="AEC06EDC">
      <w:start w:val="1"/>
      <w:numFmt w:val="lowerRoman"/>
      <w:lvlText w:val="%6."/>
      <w:lvlJc w:val="right"/>
      <w:pPr>
        <w:ind w:left="4320" w:hanging="180"/>
      </w:pPr>
      <w:rPr>
        <w:rFonts w:cs="Times New Roman"/>
      </w:rPr>
    </w:lvl>
    <w:lvl w:ilvl="6" w:tplc="7D280BBE">
      <w:start w:val="1"/>
      <w:numFmt w:val="decimal"/>
      <w:lvlText w:val="%7."/>
      <w:lvlJc w:val="left"/>
      <w:pPr>
        <w:ind w:left="5040" w:hanging="360"/>
      </w:pPr>
      <w:rPr>
        <w:rFonts w:cs="Times New Roman"/>
      </w:rPr>
    </w:lvl>
    <w:lvl w:ilvl="7" w:tplc="D4E28682">
      <w:start w:val="1"/>
      <w:numFmt w:val="lowerLetter"/>
      <w:lvlText w:val="%8."/>
      <w:lvlJc w:val="left"/>
      <w:pPr>
        <w:ind w:left="5760" w:hanging="360"/>
      </w:pPr>
      <w:rPr>
        <w:rFonts w:cs="Times New Roman"/>
      </w:rPr>
    </w:lvl>
    <w:lvl w:ilvl="8" w:tplc="CFFEE2E4">
      <w:start w:val="1"/>
      <w:numFmt w:val="lowerRoman"/>
      <w:lvlText w:val="%9."/>
      <w:lvlJc w:val="right"/>
      <w:pPr>
        <w:ind w:left="6480" w:hanging="180"/>
      </w:pPr>
      <w:rPr>
        <w:rFonts w:cs="Times New Roman"/>
      </w:rPr>
    </w:lvl>
  </w:abstractNum>
  <w:abstractNum w:abstractNumId="11" w15:restartNumberingAfterBreak="0">
    <w:nsid w:val="2E0B28E8"/>
    <w:multiLevelType w:val="hybridMultilevel"/>
    <w:tmpl w:val="A718C972"/>
    <w:lvl w:ilvl="0" w:tplc="BDAADA5C">
      <w:numFmt w:val="bullet"/>
      <w:pStyle w:val="Verweis"/>
      <w:lvlText w:val=""/>
      <w:lvlJc w:val="left"/>
      <w:pPr>
        <w:ind w:left="720" w:hanging="360"/>
      </w:pPr>
      <w:rPr>
        <w:rFonts w:ascii="Symbol" w:eastAsia="Times New Roman"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3340F37"/>
    <w:multiLevelType w:val="hybridMultilevel"/>
    <w:tmpl w:val="C9E4BB00"/>
    <w:lvl w:ilvl="0" w:tplc="927E7194">
      <w:start w:val="1"/>
      <w:numFmt w:val="decimal"/>
      <w:lvlText w:val="%1."/>
      <w:lvlJc w:val="left"/>
      <w:pPr>
        <w:tabs>
          <w:tab w:val="num" w:pos="720"/>
        </w:tabs>
        <w:ind w:left="720" w:hanging="360"/>
      </w:pPr>
      <w:rPr>
        <w:rFonts w:cs="Times New Roman"/>
      </w:rPr>
    </w:lvl>
    <w:lvl w:ilvl="1" w:tplc="D53C1B36">
      <w:start w:val="174"/>
      <w:numFmt w:val="bullet"/>
      <w:lvlText w:val="•"/>
      <w:lvlJc w:val="left"/>
      <w:pPr>
        <w:tabs>
          <w:tab w:val="num" w:pos="1440"/>
        </w:tabs>
        <w:ind w:left="1440" w:hanging="360"/>
      </w:pPr>
      <w:rPr>
        <w:rFonts w:ascii="Arial" w:hAnsi="Arial" w:hint="default"/>
      </w:rPr>
    </w:lvl>
    <w:lvl w:ilvl="2" w:tplc="37ECB08A" w:tentative="1">
      <w:start w:val="1"/>
      <w:numFmt w:val="decimal"/>
      <w:lvlText w:val="%3."/>
      <w:lvlJc w:val="left"/>
      <w:pPr>
        <w:tabs>
          <w:tab w:val="num" w:pos="2160"/>
        </w:tabs>
        <w:ind w:left="2160" w:hanging="360"/>
      </w:pPr>
      <w:rPr>
        <w:rFonts w:cs="Times New Roman"/>
      </w:rPr>
    </w:lvl>
    <w:lvl w:ilvl="3" w:tplc="3908632C" w:tentative="1">
      <w:start w:val="1"/>
      <w:numFmt w:val="decimal"/>
      <w:lvlText w:val="%4."/>
      <w:lvlJc w:val="left"/>
      <w:pPr>
        <w:tabs>
          <w:tab w:val="num" w:pos="2880"/>
        </w:tabs>
        <w:ind w:left="2880" w:hanging="360"/>
      </w:pPr>
      <w:rPr>
        <w:rFonts w:cs="Times New Roman"/>
      </w:rPr>
    </w:lvl>
    <w:lvl w:ilvl="4" w:tplc="E3082916" w:tentative="1">
      <w:start w:val="1"/>
      <w:numFmt w:val="decimal"/>
      <w:lvlText w:val="%5."/>
      <w:lvlJc w:val="left"/>
      <w:pPr>
        <w:tabs>
          <w:tab w:val="num" w:pos="3600"/>
        </w:tabs>
        <w:ind w:left="3600" w:hanging="360"/>
      </w:pPr>
      <w:rPr>
        <w:rFonts w:cs="Times New Roman"/>
      </w:rPr>
    </w:lvl>
    <w:lvl w:ilvl="5" w:tplc="BBC60A6A" w:tentative="1">
      <w:start w:val="1"/>
      <w:numFmt w:val="decimal"/>
      <w:lvlText w:val="%6."/>
      <w:lvlJc w:val="left"/>
      <w:pPr>
        <w:tabs>
          <w:tab w:val="num" w:pos="4320"/>
        </w:tabs>
        <w:ind w:left="4320" w:hanging="360"/>
      </w:pPr>
      <w:rPr>
        <w:rFonts w:cs="Times New Roman"/>
      </w:rPr>
    </w:lvl>
    <w:lvl w:ilvl="6" w:tplc="F4D051D6" w:tentative="1">
      <w:start w:val="1"/>
      <w:numFmt w:val="decimal"/>
      <w:lvlText w:val="%7."/>
      <w:lvlJc w:val="left"/>
      <w:pPr>
        <w:tabs>
          <w:tab w:val="num" w:pos="5040"/>
        </w:tabs>
        <w:ind w:left="5040" w:hanging="360"/>
      </w:pPr>
      <w:rPr>
        <w:rFonts w:cs="Times New Roman"/>
      </w:rPr>
    </w:lvl>
    <w:lvl w:ilvl="7" w:tplc="D9FC2A8C" w:tentative="1">
      <w:start w:val="1"/>
      <w:numFmt w:val="decimal"/>
      <w:lvlText w:val="%8."/>
      <w:lvlJc w:val="left"/>
      <w:pPr>
        <w:tabs>
          <w:tab w:val="num" w:pos="5760"/>
        </w:tabs>
        <w:ind w:left="5760" w:hanging="360"/>
      </w:pPr>
      <w:rPr>
        <w:rFonts w:cs="Times New Roman"/>
      </w:rPr>
    </w:lvl>
    <w:lvl w:ilvl="8" w:tplc="CC3CB740" w:tentative="1">
      <w:start w:val="1"/>
      <w:numFmt w:val="decimal"/>
      <w:lvlText w:val="%9."/>
      <w:lvlJc w:val="left"/>
      <w:pPr>
        <w:tabs>
          <w:tab w:val="num" w:pos="6480"/>
        </w:tabs>
        <w:ind w:left="6480" w:hanging="360"/>
      </w:pPr>
      <w:rPr>
        <w:rFonts w:cs="Times New Roman"/>
      </w:rPr>
    </w:lvl>
  </w:abstractNum>
  <w:abstractNum w:abstractNumId="13" w15:restartNumberingAfterBreak="0">
    <w:nsid w:val="3B1F4D25"/>
    <w:multiLevelType w:val="hybridMultilevel"/>
    <w:tmpl w:val="A72AA2C6"/>
    <w:lvl w:ilvl="0" w:tplc="7CEAC3D0">
      <w:start w:val="2"/>
      <w:numFmt w:val="bullet"/>
      <w:lvlText w:val=""/>
      <w:lvlJc w:val="left"/>
      <w:pPr>
        <w:ind w:left="720" w:hanging="360"/>
      </w:pPr>
      <w:rPr>
        <w:rFonts w:ascii="Wingdings" w:eastAsia="Times New Roman" w:hAnsi="Wingdings"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C293EE2"/>
    <w:multiLevelType w:val="hybridMultilevel"/>
    <w:tmpl w:val="4D5ADA42"/>
    <w:lvl w:ilvl="0" w:tplc="B17ECB76">
      <w:start w:val="1"/>
      <w:numFmt w:val="bullet"/>
      <w:lvlText w:val="-"/>
      <w:lvlJc w:val="left"/>
      <w:pPr>
        <w:tabs>
          <w:tab w:val="num" w:pos="720"/>
        </w:tabs>
        <w:ind w:left="720" w:hanging="360"/>
      </w:pPr>
      <w:rPr>
        <w:rFonts w:ascii="Times New Roman" w:hAnsi="Times New Roman" w:cs="Times New Roman" w:hint="default"/>
      </w:rPr>
    </w:lvl>
    <w:lvl w:ilvl="1" w:tplc="0696F96E">
      <w:start w:val="1"/>
      <w:numFmt w:val="bullet"/>
      <w:lvlText w:val="-"/>
      <w:lvlJc w:val="left"/>
      <w:pPr>
        <w:tabs>
          <w:tab w:val="num" w:pos="1440"/>
        </w:tabs>
        <w:ind w:left="1440" w:hanging="360"/>
      </w:pPr>
      <w:rPr>
        <w:rFonts w:ascii="Times New Roman" w:hAnsi="Times New Roman" w:cs="Times New Roman" w:hint="default"/>
      </w:rPr>
    </w:lvl>
    <w:lvl w:ilvl="2" w:tplc="921831E6">
      <w:start w:val="1"/>
      <w:numFmt w:val="bullet"/>
      <w:lvlText w:val="-"/>
      <w:lvlJc w:val="left"/>
      <w:pPr>
        <w:tabs>
          <w:tab w:val="num" w:pos="2160"/>
        </w:tabs>
        <w:ind w:left="2160" w:hanging="360"/>
      </w:pPr>
      <w:rPr>
        <w:rFonts w:ascii="Times New Roman" w:hAnsi="Times New Roman" w:cs="Times New Roman" w:hint="default"/>
      </w:rPr>
    </w:lvl>
    <w:lvl w:ilvl="3" w:tplc="C2A252A2">
      <w:start w:val="1"/>
      <w:numFmt w:val="bullet"/>
      <w:lvlText w:val="-"/>
      <w:lvlJc w:val="left"/>
      <w:pPr>
        <w:tabs>
          <w:tab w:val="num" w:pos="2880"/>
        </w:tabs>
        <w:ind w:left="2880" w:hanging="360"/>
      </w:pPr>
      <w:rPr>
        <w:rFonts w:ascii="Times New Roman" w:hAnsi="Times New Roman" w:cs="Times New Roman" w:hint="default"/>
      </w:rPr>
    </w:lvl>
    <w:lvl w:ilvl="4" w:tplc="737E1CB2">
      <w:start w:val="1"/>
      <w:numFmt w:val="bullet"/>
      <w:lvlText w:val="-"/>
      <w:lvlJc w:val="left"/>
      <w:pPr>
        <w:tabs>
          <w:tab w:val="num" w:pos="3600"/>
        </w:tabs>
        <w:ind w:left="3600" w:hanging="360"/>
      </w:pPr>
      <w:rPr>
        <w:rFonts w:ascii="Times New Roman" w:hAnsi="Times New Roman" w:cs="Times New Roman" w:hint="default"/>
      </w:rPr>
    </w:lvl>
    <w:lvl w:ilvl="5" w:tplc="444CA2AE">
      <w:start w:val="1"/>
      <w:numFmt w:val="bullet"/>
      <w:lvlText w:val="-"/>
      <w:lvlJc w:val="left"/>
      <w:pPr>
        <w:tabs>
          <w:tab w:val="num" w:pos="4320"/>
        </w:tabs>
        <w:ind w:left="4320" w:hanging="360"/>
      </w:pPr>
      <w:rPr>
        <w:rFonts w:ascii="Times New Roman" w:hAnsi="Times New Roman" w:cs="Times New Roman" w:hint="default"/>
      </w:rPr>
    </w:lvl>
    <w:lvl w:ilvl="6" w:tplc="878A23A4">
      <w:start w:val="1"/>
      <w:numFmt w:val="bullet"/>
      <w:lvlText w:val="-"/>
      <w:lvlJc w:val="left"/>
      <w:pPr>
        <w:tabs>
          <w:tab w:val="num" w:pos="5040"/>
        </w:tabs>
        <w:ind w:left="5040" w:hanging="360"/>
      </w:pPr>
      <w:rPr>
        <w:rFonts w:ascii="Times New Roman" w:hAnsi="Times New Roman" w:cs="Times New Roman" w:hint="default"/>
      </w:rPr>
    </w:lvl>
    <w:lvl w:ilvl="7" w:tplc="A830A8E0">
      <w:start w:val="1"/>
      <w:numFmt w:val="bullet"/>
      <w:lvlText w:val="-"/>
      <w:lvlJc w:val="left"/>
      <w:pPr>
        <w:tabs>
          <w:tab w:val="num" w:pos="5760"/>
        </w:tabs>
        <w:ind w:left="5760" w:hanging="360"/>
      </w:pPr>
      <w:rPr>
        <w:rFonts w:ascii="Times New Roman" w:hAnsi="Times New Roman" w:cs="Times New Roman" w:hint="default"/>
      </w:rPr>
    </w:lvl>
    <w:lvl w:ilvl="8" w:tplc="496E6078">
      <w:start w:val="1"/>
      <w:numFmt w:val="bullet"/>
      <w:lvlText w:val="-"/>
      <w:lvlJc w:val="left"/>
      <w:pPr>
        <w:tabs>
          <w:tab w:val="num" w:pos="6480"/>
        </w:tabs>
        <w:ind w:left="6480" w:hanging="360"/>
      </w:pPr>
      <w:rPr>
        <w:rFonts w:ascii="Times New Roman" w:hAnsi="Times New Roman" w:cs="Times New Roman" w:hint="default"/>
      </w:rPr>
    </w:lvl>
  </w:abstractNum>
  <w:abstractNum w:abstractNumId="15" w15:restartNumberingAfterBreak="0">
    <w:nsid w:val="3DA92A24"/>
    <w:multiLevelType w:val="hybridMultilevel"/>
    <w:tmpl w:val="C9E4BB00"/>
    <w:lvl w:ilvl="0" w:tplc="927E7194">
      <w:start w:val="1"/>
      <w:numFmt w:val="decimal"/>
      <w:lvlText w:val="%1."/>
      <w:lvlJc w:val="left"/>
      <w:pPr>
        <w:tabs>
          <w:tab w:val="num" w:pos="720"/>
        </w:tabs>
        <w:ind w:left="720" w:hanging="360"/>
      </w:pPr>
      <w:rPr>
        <w:rFonts w:cs="Times New Roman"/>
      </w:rPr>
    </w:lvl>
    <w:lvl w:ilvl="1" w:tplc="D53C1B36">
      <w:start w:val="174"/>
      <w:numFmt w:val="bullet"/>
      <w:lvlText w:val="•"/>
      <w:lvlJc w:val="left"/>
      <w:pPr>
        <w:tabs>
          <w:tab w:val="num" w:pos="1440"/>
        </w:tabs>
        <w:ind w:left="1440" w:hanging="360"/>
      </w:pPr>
      <w:rPr>
        <w:rFonts w:ascii="Arial" w:hAnsi="Arial" w:hint="default"/>
      </w:rPr>
    </w:lvl>
    <w:lvl w:ilvl="2" w:tplc="37ECB08A" w:tentative="1">
      <w:start w:val="1"/>
      <w:numFmt w:val="decimal"/>
      <w:lvlText w:val="%3."/>
      <w:lvlJc w:val="left"/>
      <w:pPr>
        <w:tabs>
          <w:tab w:val="num" w:pos="2160"/>
        </w:tabs>
        <w:ind w:left="2160" w:hanging="360"/>
      </w:pPr>
      <w:rPr>
        <w:rFonts w:cs="Times New Roman"/>
      </w:rPr>
    </w:lvl>
    <w:lvl w:ilvl="3" w:tplc="3908632C" w:tentative="1">
      <w:start w:val="1"/>
      <w:numFmt w:val="decimal"/>
      <w:lvlText w:val="%4."/>
      <w:lvlJc w:val="left"/>
      <w:pPr>
        <w:tabs>
          <w:tab w:val="num" w:pos="2880"/>
        </w:tabs>
        <w:ind w:left="2880" w:hanging="360"/>
      </w:pPr>
      <w:rPr>
        <w:rFonts w:cs="Times New Roman"/>
      </w:rPr>
    </w:lvl>
    <w:lvl w:ilvl="4" w:tplc="E3082916" w:tentative="1">
      <w:start w:val="1"/>
      <w:numFmt w:val="decimal"/>
      <w:lvlText w:val="%5."/>
      <w:lvlJc w:val="left"/>
      <w:pPr>
        <w:tabs>
          <w:tab w:val="num" w:pos="3600"/>
        </w:tabs>
        <w:ind w:left="3600" w:hanging="360"/>
      </w:pPr>
      <w:rPr>
        <w:rFonts w:cs="Times New Roman"/>
      </w:rPr>
    </w:lvl>
    <w:lvl w:ilvl="5" w:tplc="BBC60A6A" w:tentative="1">
      <w:start w:val="1"/>
      <w:numFmt w:val="decimal"/>
      <w:lvlText w:val="%6."/>
      <w:lvlJc w:val="left"/>
      <w:pPr>
        <w:tabs>
          <w:tab w:val="num" w:pos="4320"/>
        </w:tabs>
        <w:ind w:left="4320" w:hanging="360"/>
      </w:pPr>
      <w:rPr>
        <w:rFonts w:cs="Times New Roman"/>
      </w:rPr>
    </w:lvl>
    <w:lvl w:ilvl="6" w:tplc="F4D051D6" w:tentative="1">
      <w:start w:val="1"/>
      <w:numFmt w:val="decimal"/>
      <w:lvlText w:val="%7."/>
      <w:lvlJc w:val="left"/>
      <w:pPr>
        <w:tabs>
          <w:tab w:val="num" w:pos="5040"/>
        </w:tabs>
        <w:ind w:left="5040" w:hanging="360"/>
      </w:pPr>
      <w:rPr>
        <w:rFonts w:cs="Times New Roman"/>
      </w:rPr>
    </w:lvl>
    <w:lvl w:ilvl="7" w:tplc="D9FC2A8C" w:tentative="1">
      <w:start w:val="1"/>
      <w:numFmt w:val="decimal"/>
      <w:lvlText w:val="%8."/>
      <w:lvlJc w:val="left"/>
      <w:pPr>
        <w:tabs>
          <w:tab w:val="num" w:pos="5760"/>
        </w:tabs>
        <w:ind w:left="5760" w:hanging="360"/>
      </w:pPr>
      <w:rPr>
        <w:rFonts w:cs="Times New Roman"/>
      </w:rPr>
    </w:lvl>
    <w:lvl w:ilvl="8" w:tplc="CC3CB740" w:tentative="1">
      <w:start w:val="1"/>
      <w:numFmt w:val="decimal"/>
      <w:lvlText w:val="%9."/>
      <w:lvlJc w:val="left"/>
      <w:pPr>
        <w:tabs>
          <w:tab w:val="num" w:pos="6480"/>
        </w:tabs>
        <w:ind w:left="6480" w:hanging="360"/>
      </w:pPr>
      <w:rPr>
        <w:rFonts w:cs="Times New Roman"/>
      </w:rPr>
    </w:lvl>
  </w:abstractNum>
  <w:abstractNum w:abstractNumId="16" w15:restartNumberingAfterBreak="0">
    <w:nsid w:val="432F1C41"/>
    <w:multiLevelType w:val="hybridMultilevel"/>
    <w:tmpl w:val="1CC891E0"/>
    <w:lvl w:ilvl="0" w:tplc="B7D059C4">
      <w:start w:val="3"/>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4B21C42"/>
    <w:multiLevelType w:val="hybridMultilevel"/>
    <w:tmpl w:val="6FDA9560"/>
    <w:lvl w:ilvl="0" w:tplc="FFFFFFFF">
      <w:start w:val="1"/>
      <w:numFmt w:val="bullet"/>
      <w:lvlText w:val="-"/>
      <w:lvlJc w:val="left"/>
      <w:pPr>
        <w:ind w:left="720" w:hanging="360"/>
      </w:pPr>
      <w:rPr>
        <w:rFonts w:ascii="Arial" w:hAnsi="Arial" w:hint="default"/>
      </w:rPr>
    </w:lvl>
    <w:lvl w:ilvl="1" w:tplc="08070003" w:tentative="1">
      <w:start w:val="1"/>
      <w:numFmt w:val="bullet"/>
      <w:lvlText w:val="o"/>
      <w:lvlJc w:val="left"/>
      <w:pPr>
        <w:ind w:left="2576" w:hanging="360"/>
      </w:pPr>
      <w:rPr>
        <w:rFonts w:ascii="Courier New" w:hAnsi="Courier New" w:hint="default"/>
      </w:rPr>
    </w:lvl>
    <w:lvl w:ilvl="2" w:tplc="08070005" w:tentative="1">
      <w:start w:val="1"/>
      <w:numFmt w:val="bullet"/>
      <w:lvlText w:val=""/>
      <w:lvlJc w:val="left"/>
      <w:pPr>
        <w:ind w:left="3296" w:hanging="360"/>
      </w:pPr>
      <w:rPr>
        <w:rFonts w:ascii="Wingdings" w:hAnsi="Wingdings" w:hint="default"/>
      </w:rPr>
    </w:lvl>
    <w:lvl w:ilvl="3" w:tplc="08070001" w:tentative="1">
      <w:start w:val="1"/>
      <w:numFmt w:val="bullet"/>
      <w:lvlText w:val=""/>
      <w:lvlJc w:val="left"/>
      <w:pPr>
        <w:ind w:left="4016" w:hanging="360"/>
      </w:pPr>
      <w:rPr>
        <w:rFonts w:ascii="Symbol" w:hAnsi="Symbol" w:hint="default"/>
      </w:rPr>
    </w:lvl>
    <w:lvl w:ilvl="4" w:tplc="08070003" w:tentative="1">
      <w:start w:val="1"/>
      <w:numFmt w:val="bullet"/>
      <w:lvlText w:val="o"/>
      <w:lvlJc w:val="left"/>
      <w:pPr>
        <w:ind w:left="4736" w:hanging="360"/>
      </w:pPr>
      <w:rPr>
        <w:rFonts w:ascii="Courier New" w:hAnsi="Courier New" w:hint="default"/>
      </w:rPr>
    </w:lvl>
    <w:lvl w:ilvl="5" w:tplc="08070005" w:tentative="1">
      <w:start w:val="1"/>
      <w:numFmt w:val="bullet"/>
      <w:lvlText w:val=""/>
      <w:lvlJc w:val="left"/>
      <w:pPr>
        <w:ind w:left="5456" w:hanging="360"/>
      </w:pPr>
      <w:rPr>
        <w:rFonts w:ascii="Wingdings" w:hAnsi="Wingdings" w:hint="default"/>
      </w:rPr>
    </w:lvl>
    <w:lvl w:ilvl="6" w:tplc="08070001" w:tentative="1">
      <w:start w:val="1"/>
      <w:numFmt w:val="bullet"/>
      <w:lvlText w:val=""/>
      <w:lvlJc w:val="left"/>
      <w:pPr>
        <w:ind w:left="6176" w:hanging="360"/>
      </w:pPr>
      <w:rPr>
        <w:rFonts w:ascii="Symbol" w:hAnsi="Symbol" w:hint="default"/>
      </w:rPr>
    </w:lvl>
    <w:lvl w:ilvl="7" w:tplc="08070003" w:tentative="1">
      <w:start w:val="1"/>
      <w:numFmt w:val="bullet"/>
      <w:lvlText w:val="o"/>
      <w:lvlJc w:val="left"/>
      <w:pPr>
        <w:ind w:left="6896" w:hanging="360"/>
      </w:pPr>
      <w:rPr>
        <w:rFonts w:ascii="Courier New" w:hAnsi="Courier New" w:hint="default"/>
      </w:rPr>
    </w:lvl>
    <w:lvl w:ilvl="8" w:tplc="08070005" w:tentative="1">
      <w:start w:val="1"/>
      <w:numFmt w:val="bullet"/>
      <w:lvlText w:val=""/>
      <w:lvlJc w:val="left"/>
      <w:pPr>
        <w:ind w:left="7616" w:hanging="360"/>
      </w:pPr>
      <w:rPr>
        <w:rFonts w:ascii="Wingdings" w:hAnsi="Wingdings" w:hint="default"/>
      </w:rPr>
    </w:lvl>
  </w:abstractNum>
  <w:abstractNum w:abstractNumId="18" w15:restartNumberingAfterBreak="0">
    <w:nsid w:val="48A10225"/>
    <w:multiLevelType w:val="hybridMultilevel"/>
    <w:tmpl w:val="ECB20E7A"/>
    <w:lvl w:ilvl="0" w:tplc="448C0134">
      <w:numFmt w:val="bullet"/>
      <w:lvlText w:val=""/>
      <w:lvlJc w:val="left"/>
      <w:pPr>
        <w:ind w:left="360" w:hanging="360"/>
      </w:pPr>
      <w:rPr>
        <w:rFonts w:ascii="Symbol" w:eastAsia="Times New Roman" w:hAnsi="Symbol"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4A333EA4"/>
    <w:multiLevelType w:val="hybridMultilevel"/>
    <w:tmpl w:val="CCB022E2"/>
    <w:lvl w:ilvl="0" w:tplc="448C0134">
      <w:numFmt w:val="bullet"/>
      <w:lvlText w:val=""/>
      <w:lvlJc w:val="left"/>
      <w:pPr>
        <w:ind w:left="360" w:hanging="360"/>
      </w:pPr>
      <w:rPr>
        <w:rFonts w:ascii="Symbol" w:eastAsia="Times New Roman" w:hAnsi="Symbol"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4E2069C9"/>
    <w:multiLevelType w:val="hybridMultilevel"/>
    <w:tmpl w:val="447822D8"/>
    <w:lvl w:ilvl="0" w:tplc="3FD8B078">
      <w:start w:val="6"/>
      <w:numFmt w:val="decimal"/>
      <w:lvlText w:val="%1."/>
      <w:lvlJc w:val="left"/>
      <w:pPr>
        <w:tabs>
          <w:tab w:val="num" w:pos="720"/>
        </w:tabs>
        <w:ind w:left="720" w:hanging="360"/>
      </w:pPr>
      <w:rPr>
        <w:rFonts w:cs="Times New Roman"/>
      </w:rPr>
    </w:lvl>
    <w:lvl w:ilvl="1" w:tplc="963A9A4C" w:tentative="1">
      <w:start w:val="1"/>
      <w:numFmt w:val="decimal"/>
      <w:lvlText w:val="%2."/>
      <w:lvlJc w:val="left"/>
      <w:pPr>
        <w:tabs>
          <w:tab w:val="num" w:pos="1440"/>
        </w:tabs>
        <w:ind w:left="1440" w:hanging="360"/>
      </w:pPr>
      <w:rPr>
        <w:rFonts w:cs="Times New Roman"/>
      </w:rPr>
    </w:lvl>
    <w:lvl w:ilvl="2" w:tplc="C310E406" w:tentative="1">
      <w:start w:val="1"/>
      <w:numFmt w:val="decimal"/>
      <w:lvlText w:val="%3."/>
      <w:lvlJc w:val="left"/>
      <w:pPr>
        <w:tabs>
          <w:tab w:val="num" w:pos="2160"/>
        </w:tabs>
        <w:ind w:left="2160" w:hanging="360"/>
      </w:pPr>
      <w:rPr>
        <w:rFonts w:cs="Times New Roman"/>
      </w:rPr>
    </w:lvl>
    <w:lvl w:ilvl="3" w:tplc="5B08BB3A" w:tentative="1">
      <w:start w:val="1"/>
      <w:numFmt w:val="decimal"/>
      <w:lvlText w:val="%4."/>
      <w:lvlJc w:val="left"/>
      <w:pPr>
        <w:tabs>
          <w:tab w:val="num" w:pos="2880"/>
        </w:tabs>
        <w:ind w:left="2880" w:hanging="360"/>
      </w:pPr>
      <w:rPr>
        <w:rFonts w:cs="Times New Roman"/>
      </w:rPr>
    </w:lvl>
    <w:lvl w:ilvl="4" w:tplc="17743AA2" w:tentative="1">
      <w:start w:val="1"/>
      <w:numFmt w:val="decimal"/>
      <w:lvlText w:val="%5."/>
      <w:lvlJc w:val="left"/>
      <w:pPr>
        <w:tabs>
          <w:tab w:val="num" w:pos="3600"/>
        </w:tabs>
        <w:ind w:left="3600" w:hanging="360"/>
      </w:pPr>
      <w:rPr>
        <w:rFonts w:cs="Times New Roman"/>
      </w:rPr>
    </w:lvl>
    <w:lvl w:ilvl="5" w:tplc="B29E0D42" w:tentative="1">
      <w:start w:val="1"/>
      <w:numFmt w:val="decimal"/>
      <w:lvlText w:val="%6."/>
      <w:lvlJc w:val="left"/>
      <w:pPr>
        <w:tabs>
          <w:tab w:val="num" w:pos="4320"/>
        </w:tabs>
        <w:ind w:left="4320" w:hanging="360"/>
      </w:pPr>
      <w:rPr>
        <w:rFonts w:cs="Times New Roman"/>
      </w:rPr>
    </w:lvl>
    <w:lvl w:ilvl="6" w:tplc="E20CA870" w:tentative="1">
      <w:start w:val="1"/>
      <w:numFmt w:val="decimal"/>
      <w:lvlText w:val="%7."/>
      <w:lvlJc w:val="left"/>
      <w:pPr>
        <w:tabs>
          <w:tab w:val="num" w:pos="5040"/>
        </w:tabs>
        <w:ind w:left="5040" w:hanging="360"/>
      </w:pPr>
      <w:rPr>
        <w:rFonts w:cs="Times New Roman"/>
      </w:rPr>
    </w:lvl>
    <w:lvl w:ilvl="7" w:tplc="469C52F8" w:tentative="1">
      <w:start w:val="1"/>
      <w:numFmt w:val="decimal"/>
      <w:lvlText w:val="%8."/>
      <w:lvlJc w:val="left"/>
      <w:pPr>
        <w:tabs>
          <w:tab w:val="num" w:pos="5760"/>
        </w:tabs>
        <w:ind w:left="5760" w:hanging="360"/>
      </w:pPr>
      <w:rPr>
        <w:rFonts w:cs="Times New Roman"/>
      </w:rPr>
    </w:lvl>
    <w:lvl w:ilvl="8" w:tplc="861AFDF4" w:tentative="1">
      <w:start w:val="1"/>
      <w:numFmt w:val="decimal"/>
      <w:lvlText w:val="%9."/>
      <w:lvlJc w:val="left"/>
      <w:pPr>
        <w:tabs>
          <w:tab w:val="num" w:pos="6480"/>
        </w:tabs>
        <w:ind w:left="6480" w:hanging="360"/>
      </w:pPr>
      <w:rPr>
        <w:rFonts w:cs="Times New Roman"/>
      </w:rPr>
    </w:lvl>
  </w:abstractNum>
  <w:abstractNum w:abstractNumId="21" w15:restartNumberingAfterBreak="0">
    <w:nsid w:val="5257194F"/>
    <w:multiLevelType w:val="hybridMultilevel"/>
    <w:tmpl w:val="221A893A"/>
    <w:lvl w:ilvl="0" w:tplc="0807000F">
      <w:start w:val="1"/>
      <w:numFmt w:val="decimal"/>
      <w:lvlText w:val="%1."/>
      <w:lvlJc w:val="left"/>
      <w:pPr>
        <w:ind w:left="720" w:hanging="360"/>
      </w:pPr>
      <w:rPr>
        <w:rFonts w:cs="Times New Roman"/>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2" w15:restartNumberingAfterBreak="0">
    <w:nsid w:val="53C31F7B"/>
    <w:multiLevelType w:val="hybridMultilevel"/>
    <w:tmpl w:val="C47EA1EE"/>
    <w:lvl w:ilvl="0" w:tplc="0807000F">
      <w:start w:val="1"/>
      <w:numFmt w:val="decimal"/>
      <w:lvlText w:val="%1."/>
      <w:lvlJc w:val="left"/>
      <w:pPr>
        <w:ind w:left="720" w:hanging="360"/>
      </w:pPr>
      <w:rPr>
        <w:rFonts w:cs="Times New Roman"/>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23" w15:restartNumberingAfterBreak="0">
    <w:nsid w:val="57CC0310"/>
    <w:multiLevelType w:val="hybridMultilevel"/>
    <w:tmpl w:val="4056B5D8"/>
    <w:lvl w:ilvl="0" w:tplc="CAD84DEE">
      <w:start w:val="1"/>
      <w:numFmt w:val="decimal"/>
      <w:lvlText w:val="%1."/>
      <w:lvlJc w:val="left"/>
      <w:pPr>
        <w:ind w:left="720" w:hanging="360"/>
      </w:pPr>
      <w:rPr>
        <w:rFonts w:cs="Times New Roman"/>
      </w:rPr>
    </w:lvl>
    <w:lvl w:ilvl="1" w:tplc="08070013">
      <w:start w:val="1"/>
      <w:numFmt w:val="upperRoman"/>
      <w:lvlText w:val="%2."/>
      <w:lvlJc w:val="right"/>
      <w:pPr>
        <w:ind w:left="1440" w:hanging="360"/>
      </w:pPr>
      <w:rPr>
        <w:rFonts w:cs="Times New Roman"/>
      </w:rPr>
    </w:lvl>
    <w:lvl w:ilvl="2" w:tplc="2E560D5E">
      <w:start w:val="1"/>
      <w:numFmt w:val="lowerRoman"/>
      <w:lvlText w:val="%3."/>
      <w:lvlJc w:val="right"/>
      <w:pPr>
        <w:ind w:left="2160" w:hanging="180"/>
      </w:pPr>
      <w:rPr>
        <w:rFonts w:cs="Times New Roman"/>
      </w:rPr>
    </w:lvl>
    <w:lvl w:ilvl="3" w:tplc="1C52D578">
      <w:start w:val="1"/>
      <w:numFmt w:val="decimal"/>
      <w:lvlText w:val="%4."/>
      <w:lvlJc w:val="left"/>
      <w:pPr>
        <w:ind w:left="2880" w:hanging="360"/>
      </w:pPr>
      <w:rPr>
        <w:rFonts w:cs="Times New Roman"/>
      </w:rPr>
    </w:lvl>
    <w:lvl w:ilvl="4" w:tplc="E444804A">
      <w:start w:val="1"/>
      <w:numFmt w:val="lowerLetter"/>
      <w:lvlText w:val="%5."/>
      <w:lvlJc w:val="left"/>
      <w:pPr>
        <w:ind w:left="3600" w:hanging="360"/>
      </w:pPr>
      <w:rPr>
        <w:rFonts w:cs="Times New Roman"/>
      </w:rPr>
    </w:lvl>
    <w:lvl w:ilvl="5" w:tplc="14880B94">
      <w:start w:val="1"/>
      <w:numFmt w:val="lowerRoman"/>
      <w:lvlText w:val="%6."/>
      <w:lvlJc w:val="right"/>
      <w:pPr>
        <w:ind w:left="4320" w:hanging="180"/>
      </w:pPr>
      <w:rPr>
        <w:rFonts w:cs="Times New Roman"/>
      </w:rPr>
    </w:lvl>
    <w:lvl w:ilvl="6" w:tplc="7EF8773E">
      <w:start w:val="1"/>
      <w:numFmt w:val="decimal"/>
      <w:lvlText w:val="%7."/>
      <w:lvlJc w:val="left"/>
      <w:pPr>
        <w:ind w:left="5040" w:hanging="360"/>
      </w:pPr>
      <w:rPr>
        <w:rFonts w:cs="Times New Roman"/>
      </w:rPr>
    </w:lvl>
    <w:lvl w:ilvl="7" w:tplc="EC4A9C18">
      <w:start w:val="1"/>
      <w:numFmt w:val="lowerLetter"/>
      <w:lvlText w:val="%8."/>
      <w:lvlJc w:val="left"/>
      <w:pPr>
        <w:ind w:left="5760" w:hanging="360"/>
      </w:pPr>
      <w:rPr>
        <w:rFonts w:cs="Times New Roman"/>
      </w:rPr>
    </w:lvl>
    <w:lvl w:ilvl="8" w:tplc="CD92D40A">
      <w:start w:val="1"/>
      <w:numFmt w:val="lowerRoman"/>
      <w:lvlText w:val="%9."/>
      <w:lvlJc w:val="right"/>
      <w:pPr>
        <w:ind w:left="6480" w:hanging="180"/>
      </w:pPr>
      <w:rPr>
        <w:rFonts w:cs="Times New Roman"/>
      </w:rPr>
    </w:lvl>
  </w:abstractNum>
  <w:abstractNum w:abstractNumId="24" w15:restartNumberingAfterBreak="0">
    <w:nsid w:val="5B6A29BC"/>
    <w:multiLevelType w:val="hybridMultilevel"/>
    <w:tmpl w:val="29C4B7CA"/>
    <w:lvl w:ilvl="0" w:tplc="D4A2CCAA">
      <w:numFmt w:val="bullet"/>
      <w:lvlText w:val="-"/>
      <w:lvlJc w:val="left"/>
      <w:pPr>
        <w:ind w:left="4394" w:hanging="360"/>
      </w:pPr>
      <w:rPr>
        <w:rFonts w:ascii="Arial" w:eastAsia="Times New Roman" w:hAnsi="Arial" w:hint="default"/>
      </w:rPr>
    </w:lvl>
    <w:lvl w:ilvl="1" w:tplc="08070003" w:tentative="1">
      <w:start w:val="1"/>
      <w:numFmt w:val="bullet"/>
      <w:lvlText w:val="o"/>
      <w:lvlJc w:val="left"/>
      <w:pPr>
        <w:ind w:left="5114" w:hanging="360"/>
      </w:pPr>
      <w:rPr>
        <w:rFonts w:ascii="Courier New" w:hAnsi="Courier New" w:hint="default"/>
      </w:rPr>
    </w:lvl>
    <w:lvl w:ilvl="2" w:tplc="08070005" w:tentative="1">
      <w:start w:val="1"/>
      <w:numFmt w:val="bullet"/>
      <w:lvlText w:val=""/>
      <w:lvlJc w:val="left"/>
      <w:pPr>
        <w:ind w:left="5834" w:hanging="360"/>
      </w:pPr>
      <w:rPr>
        <w:rFonts w:ascii="Wingdings" w:hAnsi="Wingdings" w:hint="default"/>
      </w:rPr>
    </w:lvl>
    <w:lvl w:ilvl="3" w:tplc="08070001" w:tentative="1">
      <w:start w:val="1"/>
      <w:numFmt w:val="bullet"/>
      <w:lvlText w:val=""/>
      <w:lvlJc w:val="left"/>
      <w:pPr>
        <w:ind w:left="6554" w:hanging="360"/>
      </w:pPr>
      <w:rPr>
        <w:rFonts w:ascii="Symbol" w:hAnsi="Symbol" w:hint="default"/>
      </w:rPr>
    </w:lvl>
    <w:lvl w:ilvl="4" w:tplc="08070003" w:tentative="1">
      <w:start w:val="1"/>
      <w:numFmt w:val="bullet"/>
      <w:lvlText w:val="o"/>
      <w:lvlJc w:val="left"/>
      <w:pPr>
        <w:ind w:left="7274" w:hanging="360"/>
      </w:pPr>
      <w:rPr>
        <w:rFonts w:ascii="Courier New" w:hAnsi="Courier New" w:hint="default"/>
      </w:rPr>
    </w:lvl>
    <w:lvl w:ilvl="5" w:tplc="08070005" w:tentative="1">
      <w:start w:val="1"/>
      <w:numFmt w:val="bullet"/>
      <w:lvlText w:val=""/>
      <w:lvlJc w:val="left"/>
      <w:pPr>
        <w:ind w:left="7994" w:hanging="360"/>
      </w:pPr>
      <w:rPr>
        <w:rFonts w:ascii="Wingdings" w:hAnsi="Wingdings" w:hint="default"/>
      </w:rPr>
    </w:lvl>
    <w:lvl w:ilvl="6" w:tplc="08070001" w:tentative="1">
      <w:start w:val="1"/>
      <w:numFmt w:val="bullet"/>
      <w:lvlText w:val=""/>
      <w:lvlJc w:val="left"/>
      <w:pPr>
        <w:ind w:left="8714" w:hanging="360"/>
      </w:pPr>
      <w:rPr>
        <w:rFonts w:ascii="Symbol" w:hAnsi="Symbol" w:hint="default"/>
      </w:rPr>
    </w:lvl>
    <w:lvl w:ilvl="7" w:tplc="08070003" w:tentative="1">
      <w:start w:val="1"/>
      <w:numFmt w:val="bullet"/>
      <w:lvlText w:val="o"/>
      <w:lvlJc w:val="left"/>
      <w:pPr>
        <w:ind w:left="9434" w:hanging="360"/>
      </w:pPr>
      <w:rPr>
        <w:rFonts w:ascii="Courier New" w:hAnsi="Courier New" w:hint="default"/>
      </w:rPr>
    </w:lvl>
    <w:lvl w:ilvl="8" w:tplc="08070005" w:tentative="1">
      <w:start w:val="1"/>
      <w:numFmt w:val="bullet"/>
      <w:lvlText w:val=""/>
      <w:lvlJc w:val="left"/>
      <w:pPr>
        <w:ind w:left="10154" w:hanging="360"/>
      </w:pPr>
      <w:rPr>
        <w:rFonts w:ascii="Wingdings" w:hAnsi="Wingdings" w:hint="default"/>
      </w:rPr>
    </w:lvl>
  </w:abstractNum>
  <w:abstractNum w:abstractNumId="25" w15:restartNumberingAfterBreak="0">
    <w:nsid w:val="5CB141F1"/>
    <w:multiLevelType w:val="hybridMultilevel"/>
    <w:tmpl w:val="622CC8E8"/>
    <w:lvl w:ilvl="0" w:tplc="EAFEC51C">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D1A6D0D"/>
    <w:multiLevelType w:val="hybridMultilevel"/>
    <w:tmpl w:val="A5820234"/>
    <w:lvl w:ilvl="0" w:tplc="FFFFFFFF">
      <w:start w:val="1"/>
      <w:numFmt w:val="bullet"/>
      <w:lvlText w:val="-"/>
      <w:lvlJc w:val="left"/>
      <w:pPr>
        <w:ind w:left="717" w:hanging="360"/>
      </w:pPr>
      <w:rPr>
        <w:rFonts w:ascii="Arial" w:hAnsi="Arial" w:hint="default"/>
      </w:rPr>
    </w:lvl>
    <w:lvl w:ilvl="1" w:tplc="061009D8">
      <w:start w:val="1"/>
      <w:numFmt w:val="bullet"/>
      <w:lvlText w:val="o"/>
      <w:lvlJc w:val="left"/>
      <w:pPr>
        <w:ind w:left="1437" w:hanging="360"/>
      </w:pPr>
      <w:rPr>
        <w:rFonts w:ascii="Courier New" w:hAnsi="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27" w15:restartNumberingAfterBreak="0">
    <w:nsid w:val="621D343F"/>
    <w:multiLevelType w:val="hybridMultilevel"/>
    <w:tmpl w:val="0122B9F4"/>
    <w:lvl w:ilvl="0" w:tplc="FFFFFFFF">
      <w:start w:val="1"/>
      <w:numFmt w:val="bullet"/>
      <w:lvlText w:val="-"/>
      <w:lvlJc w:val="left"/>
      <w:pPr>
        <w:ind w:left="717" w:hanging="360"/>
      </w:pPr>
      <w:rPr>
        <w:rFonts w:ascii="Arial" w:hAnsi="Arial" w:hint="default"/>
      </w:rPr>
    </w:lvl>
    <w:lvl w:ilvl="1" w:tplc="061009D8">
      <w:start w:val="1"/>
      <w:numFmt w:val="bullet"/>
      <w:lvlText w:val="o"/>
      <w:lvlJc w:val="left"/>
      <w:pPr>
        <w:ind w:left="1437" w:hanging="360"/>
      </w:pPr>
      <w:rPr>
        <w:rFonts w:ascii="Courier New" w:hAnsi="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28" w15:restartNumberingAfterBreak="0">
    <w:nsid w:val="662143B1"/>
    <w:multiLevelType w:val="hybridMultilevel"/>
    <w:tmpl w:val="4D763540"/>
    <w:lvl w:ilvl="0" w:tplc="FFFFFFFF">
      <w:start w:val="1"/>
      <w:numFmt w:val="bullet"/>
      <w:lvlText w:val="-"/>
      <w:lvlJc w:val="left"/>
      <w:pPr>
        <w:ind w:left="717" w:hanging="360"/>
      </w:pPr>
      <w:rPr>
        <w:rFonts w:ascii="Arial" w:hAnsi="Arial" w:hint="default"/>
      </w:rPr>
    </w:lvl>
    <w:lvl w:ilvl="1" w:tplc="061009D8">
      <w:start w:val="1"/>
      <w:numFmt w:val="bullet"/>
      <w:lvlText w:val="o"/>
      <w:lvlJc w:val="left"/>
      <w:pPr>
        <w:ind w:left="1437" w:hanging="360"/>
      </w:pPr>
      <w:rPr>
        <w:rFonts w:ascii="Courier New" w:hAnsi="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29" w15:restartNumberingAfterBreak="0">
    <w:nsid w:val="682B7EC8"/>
    <w:multiLevelType w:val="hybridMultilevel"/>
    <w:tmpl w:val="04C07D8E"/>
    <w:lvl w:ilvl="0" w:tplc="448C0134">
      <w:numFmt w:val="bullet"/>
      <w:lvlText w:val=""/>
      <w:lvlJc w:val="left"/>
      <w:pPr>
        <w:ind w:left="360" w:hanging="360"/>
      </w:pPr>
      <w:rPr>
        <w:rFonts w:ascii="Symbol" w:eastAsia="Times New Roman" w:hAnsi="Symbol"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0" w15:restartNumberingAfterBreak="0">
    <w:nsid w:val="68607DB5"/>
    <w:multiLevelType w:val="hybridMultilevel"/>
    <w:tmpl w:val="BFF6E51C"/>
    <w:lvl w:ilvl="0" w:tplc="D4A2CCAA">
      <w:numFmt w:val="bullet"/>
      <w:lvlText w:val="-"/>
      <w:lvlJc w:val="left"/>
      <w:pPr>
        <w:ind w:left="1856" w:hanging="360"/>
      </w:pPr>
      <w:rPr>
        <w:rFonts w:ascii="Arial" w:eastAsia="Times New Roman" w:hAnsi="Arial" w:hint="default"/>
      </w:rPr>
    </w:lvl>
    <w:lvl w:ilvl="1" w:tplc="08070003" w:tentative="1">
      <w:start w:val="1"/>
      <w:numFmt w:val="bullet"/>
      <w:lvlText w:val="o"/>
      <w:lvlJc w:val="left"/>
      <w:pPr>
        <w:ind w:left="2576" w:hanging="360"/>
      </w:pPr>
      <w:rPr>
        <w:rFonts w:ascii="Courier New" w:hAnsi="Courier New" w:hint="default"/>
      </w:rPr>
    </w:lvl>
    <w:lvl w:ilvl="2" w:tplc="08070005" w:tentative="1">
      <w:start w:val="1"/>
      <w:numFmt w:val="bullet"/>
      <w:lvlText w:val=""/>
      <w:lvlJc w:val="left"/>
      <w:pPr>
        <w:ind w:left="3296" w:hanging="360"/>
      </w:pPr>
      <w:rPr>
        <w:rFonts w:ascii="Wingdings" w:hAnsi="Wingdings" w:hint="default"/>
      </w:rPr>
    </w:lvl>
    <w:lvl w:ilvl="3" w:tplc="08070001" w:tentative="1">
      <w:start w:val="1"/>
      <w:numFmt w:val="bullet"/>
      <w:lvlText w:val=""/>
      <w:lvlJc w:val="left"/>
      <w:pPr>
        <w:ind w:left="4016" w:hanging="360"/>
      </w:pPr>
      <w:rPr>
        <w:rFonts w:ascii="Symbol" w:hAnsi="Symbol" w:hint="default"/>
      </w:rPr>
    </w:lvl>
    <w:lvl w:ilvl="4" w:tplc="08070003" w:tentative="1">
      <w:start w:val="1"/>
      <w:numFmt w:val="bullet"/>
      <w:lvlText w:val="o"/>
      <w:lvlJc w:val="left"/>
      <w:pPr>
        <w:ind w:left="4736" w:hanging="360"/>
      </w:pPr>
      <w:rPr>
        <w:rFonts w:ascii="Courier New" w:hAnsi="Courier New" w:hint="default"/>
      </w:rPr>
    </w:lvl>
    <w:lvl w:ilvl="5" w:tplc="08070005" w:tentative="1">
      <w:start w:val="1"/>
      <w:numFmt w:val="bullet"/>
      <w:lvlText w:val=""/>
      <w:lvlJc w:val="left"/>
      <w:pPr>
        <w:ind w:left="5456" w:hanging="360"/>
      </w:pPr>
      <w:rPr>
        <w:rFonts w:ascii="Wingdings" w:hAnsi="Wingdings" w:hint="default"/>
      </w:rPr>
    </w:lvl>
    <w:lvl w:ilvl="6" w:tplc="08070001" w:tentative="1">
      <w:start w:val="1"/>
      <w:numFmt w:val="bullet"/>
      <w:lvlText w:val=""/>
      <w:lvlJc w:val="left"/>
      <w:pPr>
        <w:ind w:left="6176" w:hanging="360"/>
      </w:pPr>
      <w:rPr>
        <w:rFonts w:ascii="Symbol" w:hAnsi="Symbol" w:hint="default"/>
      </w:rPr>
    </w:lvl>
    <w:lvl w:ilvl="7" w:tplc="08070003" w:tentative="1">
      <w:start w:val="1"/>
      <w:numFmt w:val="bullet"/>
      <w:lvlText w:val="o"/>
      <w:lvlJc w:val="left"/>
      <w:pPr>
        <w:ind w:left="6896" w:hanging="360"/>
      </w:pPr>
      <w:rPr>
        <w:rFonts w:ascii="Courier New" w:hAnsi="Courier New" w:hint="default"/>
      </w:rPr>
    </w:lvl>
    <w:lvl w:ilvl="8" w:tplc="08070005" w:tentative="1">
      <w:start w:val="1"/>
      <w:numFmt w:val="bullet"/>
      <w:lvlText w:val=""/>
      <w:lvlJc w:val="left"/>
      <w:pPr>
        <w:ind w:left="7616" w:hanging="360"/>
      </w:pPr>
      <w:rPr>
        <w:rFonts w:ascii="Wingdings" w:hAnsi="Wingdings" w:hint="default"/>
      </w:rPr>
    </w:lvl>
  </w:abstractNum>
  <w:abstractNum w:abstractNumId="31" w15:restartNumberingAfterBreak="0">
    <w:nsid w:val="6A340A82"/>
    <w:multiLevelType w:val="hybridMultilevel"/>
    <w:tmpl w:val="A53C78EA"/>
    <w:lvl w:ilvl="0" w:tplc="28DE1D9A">
      <w:start w:val="1"/>
      <w:numFmt w:val="bullet"/>
      <w:lvlText w:val=""/>
      <w:lvlJc w:val="left"/>
      <w:pPr>
        <w:ind w:left="720" w:hanging="360"/>
      </w:pPr>
      <w:rPr>
        <w:rFonts w:ascii="Symbol" w:hAnsi="Symbol" w:hint="default"/>
      </w:rPr>
    </w:lvl>
    <w:lvl w:ilvl="1" w:tplc="E724F2B8">
      <w:start w:val="1"/>
      <w:numFmt w:val="bullet"/>
      <w:lvlText w:val="o"/>
      <w:lvlJc w:val="left"/>
      <w:pPr>
        <w:ind w:left="1440" w:hanging="360"/>
      </w:pPr>
      <w:rPr>
        <w:rFonts w:ascii="Courier New" w:hAnsi="Courier New" w:hint="default"/>
      </w:rPr>
    </w:lvl>
    <w:lvl w:ilvl="2" w:tplc="0270F7D6">
      <w:start w:val="1"/>
      <w:numFmt w:val="bullet"/>
      <w:lvlText w:val=""/>
      <w:lvlJc w:val="left"/>
      <w:pPr>
        <w:ind w:left="2160" w:hanging="360"/>
      </w:pPr>
      <w:rPr>
        <w:rFonts w:ascii="Wingdings" w:hAnsi="Wingdings" w:hint="default"/>
      </w:rPr>
    </w:lvl>
    <w:lvl w:ilvl="3" w:tplc="97DC40E8">
      <w:start w:val="1"/>
      <w:numFmt w:val="bullet"/>
      <w:lvlText w:val=""/>
      <w:lvlJc w:val="left"/>
      <w:pPr>
        <w:ind w:left="2880" w:hanging="360"/>
      </w:pPr>
      <w:rPr>
        <w:rFonts w:ascii="Symbol" w:hAnsi="Symbol" w:hint="default"/>
      </w:rPr>
    </w:lvl>
    <w:lvl w:ilvl="4" w:tplc="6B900664">
      <w:start w:val="1"/>
      <w:numFmt w:val="bullet"/>
      <w:lvlText w:val="o"/>
      <w:lvlJc w:val="left"/>
      <w:pPr>
        <w:ind w:left="3600" w:hanging="360"/>
      </w:pPr>
      <w:rPr>
        <w:rFonts w:ascii="Courier New" w:hAnsi="Courier New" w:hint="default"/>
      </w:rPr>
    </w:lvl>
    <w:lvl w:ilvl="5" w:tplc="9A68F684">
      <w:start w:val="1"/>
      <w:numFmt w:val="bullet"/>
      <w:lvlText w:val=""/>
      <w:lvlJc w:val="left"/>
      <w:pPr>
        <w:ind w:left="4320" w:hanging="360"/>
      </w:pPr>
      <w:rPr>
        <w:rFonts w:ascii="Wingdings" w:hAnsi="Wingdings" w:hint="default"/>
      </w:rPr>
    </w:lvl>
    <w:lvl w:ilvl="6" w:tplc="EA2C1E00">
      <w:start w:val="1"/>
      <w:numFmt w:val="bullet"/>
      <w:lvlText w:val=""/>
      <w:lvlJc w:val="left"/>
      <w:pPr>
        <w:ind w:left="5040" w:hanging="360"/>
      </w:pPr>
      <w:rPr>
        <w:rFonts w:ascii="Symbol" w:hAnsi="Symbol" w:hint="default"/>
      </w:rPr>
    </w:lvl>
    <w:lvl w:ilvl="7" w:tplc="57E8DBB0">
      <w:start w:val="1"/>
      <w:numFmt w:val="bullet"/>
      <w:lvlText w:val="o"/>
      <w:lvlJc w:val="left"/>
      <w:pPr>
        <w:ind w:left="5760" w:hanging="360"/>
      </w:pPr>
      <w:rPr>
        <w:rFonts w:ascii="Courier New" w:hAnsi="Courier New" w:hint="default"/>
      </w:rPr>
    </w:lvl>
    <w:lvl w:ilvl="8" w:tplc="749AA4FC">
      <w:start w:val="1"/>
      <w:numFmt w:val="bullet"/>
      <w:lvlText w:val=""/>
      <w:lvlJc w:val="left"/>
      <w:pPr>
        <w:ind w:left="6480" w:hanging="360"/>
      </w:pPr>
      <w:rPr>
        <w:rFonts w:ascii="Wingdings" w:hAnsi="Wingdings" w:hint="default"/>
      </w:rPr>
    </w:lvl>
  </w:abstractNum>
  <w:abstractNum w:abstractNumId="32" w15:restartNumberingAfterBreak="0">
    <w:nsid w:val="6ECF575E"/>
    <w:multiLevelType w:val="hybridMultilevel"/>
    <w:tmpl w:val="F97CD6A6"/>
    <w:lvl w:ilvl="0" w:tplc="B7D059C4">
      <w:start w:val="3"/>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D33682B"/>
    <w:multiLevelType w:val="hybridMultilevel"/>
    <w:tmpl w:val="FFFFFFFF"/>
    <w:lvl w:ilvl="0" w:tplc="F1585DBC">
      <w:start w:val="1"/>
      <w:numFmt w:val="decimal"/>
      <w:lvlText w:val="%1."/>
      <w:lvlJc w:val="left"/>
      <w:pPr>
        <w:ind w:left="720" w:hanging="360"/>
      </w:pPr>
      <w:rPr>
        <w:rFonts w:cs="Times New Roman"/>
      </w:rPr>
    </w:lvl>
    <w:lvl w:ilvl="1" w:tplc="4D32D0DC">
      <w:start w:val="1"/>
      <w:numFmt w:val="upperLetter"/>
      <w:lvlText w:val="%2."/>
      <w:lvlJc w:val="left"/>
      <w:pPr>
        <w:ind w:left="1440" w:hanging="360"/>
      </w:pPr>
      <w:rPr>
        <w:rFonts w:cs="Times New Roman"/>
      </w:rPr>
    </w:lvl>
    <w:lvl w:ilvl="2" w:tplc="3D180A98">
      <w:start w:val="1"/>
      <w:numFmt w:val="lowerRoman"/>
      <w:lvlText w:val="%3."/>
      <w:lvlJc w:val="right"/>
      <w:pPr>
        <w:ind w:left="2160" w:hanging="180"/>
      </w:pPr>
      <w:rPr>
        <w:rFonts w:cs="Times New Roman"/>
      </w:rPr>
    </w:lvl>
    <w:lvl w:ilvl="3" w:tplc="A90A509E">
      <w:start w:val="1"/>
      <w:numFmt w:val="decimal"/>
      <w:lvlText w:val="%4."/>
      <w:lvlJc w:val="left"/>
      <w:pPr>
        <w:ind w:left="2880" w:hanging="360"/>
      </w:pPr>
      <w:rPr>
        <w:rFonts w:cs="Times New Roman"/>
      </w:rPr>
    </w:lvl>
    <w:lvl w:ilvl="4" w:tplc="545A797E">
      <w:start w:val="1"/>
      <w:numFmt w:val="lowerLetter"/>
      <w:lvlText w:val="%5."/>
      <w:lvlJc w:val="left"/>
      <w:pPr>
        <w:ind w:left="3600" w:hanging="360"/>
      </w:pPr>
      <w:rPr>
        <w:rFonts w:cs="Times New Roman"/>
      </w:rPr>
    </w:lvl>
    <w:lvl w:ilvl="5" w:tplc="427628A4">
      <w:start w:val="1"/>
      <w:numFmt w:val="lowerRoman"/>
      <w:lvlText w:val="%6."/>
      <w:lvlJc w:val="right"/>
      <w:pPr>
        <w:ind w:left="4320" w:hanging="180"/>
      </w:pPr>
      <w:rPr>
        <w:rFonts w:cs="Times New Roman"/>
      </w:rPr>
    </w:lvl>
    <w:lvl w:ilvl="6" w:tplc="932A3EF6">
      <w:start w:val="1"/>
      <w:numFmt w:val="decimal"/>
      <w:lvlText w:val="%7."/>
      <w:lvlJc w:val="left"/>
      <w:pPr>
        <w:ind w:left="5040" w:hanging="360"/>
      </w:pPr>
      <w:rPr>
        <w:rFonts w:cs="Times New Roman"/>
      </w:rPr>
    </w:lvl>
    <w:lvl w:ilvl="7" w:tplc="C92C59D8">
      <w:start w:val="1"/>
      <w:numFmt w:val="lowerLetter"/>
      <w:lvlText w:val="%8."/>
      <w:lvlJc w:val="left"/>
      <w:pPr>
        <w:ind w:left="5760" w:hanging="360"/>
      </w:pPr>
      <w:rPr>
        <w:rFonts w:cs="Times New Roman"/>
      </w:rPr>
    </w:lvl>
    <w:lvl w:ilvl="8" w:tplc="1BBE9E08">
      <w:start w:val="1"/>
      <w:numFmt w:val="lowerRoman"/>
      <w:lvlText w:val="%9."/>
      <w:lvlJc w:val="right"/>
      <w:pPr>
        <w:ind w:left="6480" w:hanging="180"/>
      </w:pPr>
      <w:rPr>
        <w:rFonts w:cs="Times New Roman"/>
      </w:rPr>
    </w:lvl>
  </w:abstractNum>
  <w:num w:numId="1">
    <w:abstractNumId w:val="10"/>
  </w:num>
  <w:num w:numId="2">
    <w:abstractNumId w:val="2"/>
  </w:num>
  <w:num w:numId="3">
    <w:abstractNumId w:val="11"/>
  </w:num>
  <w:num w:numId="4">
    <w:abstractNumId w:val="19"/>
  </w:num>
  <w:num w:numId="5">
    <w:abstractNumId w:val="18"/>
  </w:num>
  <w:num w:numId="6">
    <w:abstractNumId w:val="29"/>
  </w:num>
  <w:num w:numId="7">
    <w:abstractNumId w:val="16"/>
  </w:num>
  <w:num w:numId="8">
    <w:abstractNumId w:val="32"/>
  </w:num>
  <w:num w:numId="9">
    <w:abstractNumId w:val="8"/>
  </w:num>
  <w:num w:numId="10">
    <w:abstractNumId w:val="21"/>
  </w:num>
  <w:num w:numId="11">
    <w:abstractNumId w:val="13"/>
  </w:num>
  <w:num w:numId="12">
    <w:abstractNumId w:val="2"/>
  </w:num>
  <w:num w:numId="13">
    <w:abstractNumId w:val="12"/>
  </w:num>
  <w:num w:numId="14">
    <w:abstractNumId w:val="15"/>
  </w:num>
  <w:num w:numId="15">
    <w:abstractNumId w:val="7"/>
  </w:num>
  <w:num w:numId="16">
    <w:abstractNumId w:val="25"/>
  </w:num>
  <w:num w:numId="17">
    <w:abstractNumId w:val="31"/>
  </w:num>
  <w:num w:numId="18">
    <w:abstractNumId w:val="30"/>
  </w:num>
  <w:num w:numId="19">
    <w:abstractNumId w:val="24"/>
  </w:num>
  <w:num w:numId="20">
    <w:abstractNumId w:val="20"/>
  </w:num>
  <w:num w:numId="21">
    <w:abstractNumId w:val="2"/>
  </w:num>
  <w:num w:numId="22">
    <w:abstractNumId w:val="1"/>
  </w:num>
  <w:num w:numId="23">
    <w:abstractNumId w:val="33"/>
  </w:num>
  <w:num w:numId="24">
    <w:abstractNumId w:val="23"/>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9"/>
  </w:num>
  <w:num w:numId="36">
    <w:abstractNumId w:val="22"/>
  </w:num>
  <w:num w:numId="37">
    <w:abstractNumId w:val="6"/>
  </w:num>
  <w:num w:numId="38">
    <w:abstractNumId w:val="3"/>
  </w:num>
  <w:num w:numId="39">
    <w:abstractNumId w:val="4"/>
  </w:num>
  <w:num w:numId="40">
    <w:abstractNumId w:val="17"/>
  </w:num>
  <w:num w:numId="41">
    <w:abstractNumId w:val="5"/>
  </w:num>
  <w:num w:numId="42">
    <w:abstractNumId w:val="0"/>
  </w:num>
  <w:num w:numId="43">
    <w:abstractNumId w:val="27"/>
  </w:num>
  <w:num w:numId="44">
    <w:abstractNumId w:val="26"/>
  </w:num>
  <w:num w:numId="45">
    <w:abstractNumId w:val="28"/>
  </w:num>
  <w:num w:numId="46">
    <w:abstractNumId w:val="14"/>
  </w:num>
  <w:num w:numId="47">
    <w:abstractNumId w:val="2"/>
  </w:num>
  <w:num w:numId="48">
    <w:abstractNumId w:val="2"/>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A5"/>
    <w:rsid w:val="0000249E"/>
    <w:rsid w:val="000035D2"/>
    <w:rsid w:val="00004862"/>
    <w:rsid w:val="00004F17"/>
    <w:rsid w:val="00006708"/>
    <w:rsid w:val="00006747"/>
    <w:rsid w:val="00010236"/>
    <w:rsid w:val="0001030A"/>
    <w:rsid w:val="00010DE0"/>
    <w:rsid w:val="000120E6"/>
    <w:rsid w:val="00013037"/>
    <w:rsid w:val="00013086"/>
    <w:rsid w:val="00013B3E"/>
    <w:rsid w:val="00014266"/>
    <w:rsid w:val="0001644C"/>
    <w:rsid w:val="00016753"/>
    <w:rsid w:val="00016F82"/>
    <w:rsid w:val="00017DE7"/>
    <w:rsid w:val="00023EC2"/>
    <w:rsid w:val="00025992"/>
    <w:rsid w:val="00025F5A"/>
    <w:rsid w:val="00026DEF"/>
    <w:rsid w:val="00027922"/>
    <w:rsid w:val="00027EEC"/>
    <w:rsid w:val="00030E78"/>
    <w:rsid w:val="00031B3B"/>
    <w:rsid w:val="00031D97"/>
    <w:rsid w:val="0003296F"/>
    <w:rsid w:val="0003347E"/>
    <w:rsid w:val="0003431E"/>
    <w:rsid w:val="000356A9"/>
    <w:rsid w:val="0003590A"/>
    <w:rsid w:val="00035CAC"/>
    <w:rsid w:val="00035E23"/>
    <w:rsid w:val="0004033D"/>
    <w:rsid w:val="00040CE7"/>
    <w:rsid w:val="00041136"/>
    <w:rsid w:val="00041F05"/>
    <w:rsid w:val="00042A3A"/>
    <w:rsid w:val="00043AB8"/>
    <w:rsid w:val="00043E0F"/>
    <w:rsid w:val="00045984"/>
    <w:rsid w:val="000464F3"/>
    <w:rsid w:val="00046A21"/>
    <w:rsid w:val="00050302"/>
    <w:rsid w:val="00051053"/>
    <w:rsid w:val="000517FC"/>
    <w:rsid w:val="00053919"/>
    <w:rsid w:val="000539AD"/>
    <w:rsid w:val="000540E6"/>
    <w:rsid w:val="0005450E"/>
    <w:rsid w:val="000557E6"/>
    <w:rsid w:val="00055D75"/>
    <w:rsid w:val="00057674"/>
    <w:rsid w:val="0006235B"/>
    <w:rsid w:val="00062A07"/>
    <w:rsid w:val="00064775"/>
    <w:rsid w:val="0006528B"/>
    <w:rsid w:val="000671F2"/>
    <w:rsid w:val="00071B42"/>
    <w:rsid w:val="0007511D"/>
    <w:rsid w:val="00075424"/>
    <w:rsid w:val="0007548A"/>
    <w:rsid w:val="00077F1C"/>
    <w:rsid w:val="00081154"/>
    <w:rsid w:val="00082478"/>
    <w:rsid w:val="00082B60"/>
    <w:rsid w:val="00083ABC"/>
    <w:rsid w:val="00085C5D"/>
    <w:rsid w:val="000867C4"/>
    <w:rsid w:val="000902EB"/>
    <w:rsid w:val="000908E5"/>
    <w:rsid w:val="00090D70"/>
    <w:rsid w:val="000928B0"/>
    <w:rsid w:val="00093040"/>
    <w:rsid w:val="0009568E"/>
    <w:rsid w:val="00095908"/>
    <w:rsid w:val="0009688C"/>
    <w:rsid w:val="00097FC2"/>
    <w:rsid w:val="000A1163"/>
    <w:rsid w:val="000A559D"/>
    <w:rsid w:val="000A5D29"/>
    <w:rsid w:val="000A5FF3"/>
    <w:rsid w:val="000A6080"/>
    <w:rsid w:val="000A60A6"/>
    <w:rsid w:val="000A6572"/>
    <w:rsid w:val="000A67C3"/>
    <w:rsid w:val="000A6E1D"/>
    <w:rsid w:val="000A71B8"/>
    <w:rsid w:val="000A7489"/>
    <w:rsid w:val="000A75A5"/>
    <w:rsid w:val="000A7B5E"/>
    <w:rsid w:val="000B2269"/>
    <w:rsid w:val="000B232F"/>
    <w:rsid w:val="000B23EE"/>
    <w:rsid w:val="000B4F76"/>
    <w:rsid w:val="000B4FCF"/>
    <w:rsid w:val="000B6D04"/>
    <w:rsid w:val="000B70E5"/>
    <w:rsid w:val="000B7219"/>
    <w:rsid w:val="000B7D25"/>
    <w:rsid w:val="000C1C7B"/>
    <w:rsid w:val="000C1CBC"/>
    <w:rsid w:val="000C23E2"/>
    <w:rsid w:val="000C6317"/>
    <w:rsid w:val="000C6417"/>
    <w:rsid w:val="000C669B"/>
    <w:rsid w:val="000C6B1E"/>
    <w:rsid w:val="000C79B6"/>
    <w:rsid w:val="000C79BC"/>
    <w:rsid w:val="000C7F51"/>
    <w:rsid w:val="000D0874"/>
    <w:rsid w:val="000D25FE"/>
    <w:rsid w:val="000D3B44"/>
    <w:rsid w:val="000D44D0"/>
    <w:rsid w:val="000D45B4"/>
    <w:rsid w:val="000D5E6F"/>
    <w:rsid w:val="000D7DDC"/>
    <w:rsid w:val="000E0E55"/>
    <w:rsid w:val="000E29A7"/>
    <w:rsid w:val="000E3A57"/>
    <w:rsid w:val="000E5821"/>
    <w:rsid w:val="000E5D7B"/>
    <w:rsid w:val="000E6EB0"/>
    <w:rsid w:val="000F0C50"/>
    <w:rsid w:val="000F171D"/>
    <w:rsid w:val="000F2F8F"/>
    <w:rsid w:val="000F3249"/>
    <w:rsid w:val="000F3B49"/>
    <w:rsid w:val="000F43FF"/>
    <w:rsid w:val="000F6B5F"/>
    <w:rsid w:val="00101034"/>
    <w:rsid w:val="001017B5"/>
    <w:rsid w:val="00105AEE"/>
    <w:rsid w:val="00105DC5"/>
    <w:rsid w:val="00107124"/>
    <w:rsid w:val="001077CD"/>
    <w:rsid w:val="00110AD3"/>
    <w:rsid w:val="00110D01"/>
    <w:rsid w:val="00111833"/>
    <w:rsid w:val="00114296"/>
    <w:rsid w:val="001145D9"/>
    <w:rsid w:val="001153A9"/>
    <w:rsid w:val="00115C01"/>
    <w:rsid w:val="00116E33"/>
    <w:rsid w:val="00117142"/>
    <w:rsid w:val="00122304"/>
    <w:rsid w:val="00124AE9"/>
    <w:rsid w:val="00125FBF"/>
    <w:rsid w:val="00127EDE"/>
    <w:rsid w:val="0013264E"/>
    <w:rsid w:val="00132F37"/>
    <w:rsid w:val="00133387"/>
    <w:rsid w:val="00133D09"/>
    <w:rsid w:val="00133E3B"/>
    <w:rsid w:val="0013477B"/>
    <w:rsid w:val="001379A7"/>
    <w:rsid w:val="00137F27"/>
    <w:rsid w:val="0014032E"/>
    <w:rsid w:val="00143226"/>
    <w:rsid w:val="00143266"/>
    <w:rsid w:val="001434C9"/>
    <w:rsid w:val="00143AEC"/>
    <w:rsid w:val="001463B5"/>
    <w:rsid w:val="00146D21"/>
    <w:rsid w:val="001473F3"/>
    <w:rsid w:val="00151449"/>
    <w:rsid w:val="00151E30"/>
    <w:rsid w:val="00153918"/>
    <w:rsid w:val="00153D12"/>
    <w:rsid w:val="001540B9"/>
    <w:rsid w:val="001549B1"/>
    <w:rsid w:val="00157ABA"/>
    <w:rsid w:val="00157F5A"/>
    <w:rsid w:val="00160343"/>
    <w:rsid w:val="001605C0"/>
    <w:rsid w:val="001610D9"/>
    <w:rsid w:val="00163417"/>
    <w:rsid w:val="001676F2"/>
    <w:rsid w:val="00167758"/>
    <w:rsid w:val="001712E2"/>
    <w:rsid w:val="001714CD"/>
    <w:rsid w:val="001716B1"/>
    <w:rsid w:val="001735C2"/>
    <w:rsid w:val="00174C49"/>
    <w:rsid w:val="00175863"/>
    <w:rsid w:val="00175CF5"/>
    <w:rsid w:val="00180DF8"/>
    <w:rsid w:val="001838EC"/>
    <w:rsid w:val="0018748F"/>
    <w:rsid w:val="00191E67"/>
    <w:rsid w:val="0019510F"/>
    <w:rsid w:val="001955DB"/>
    <w:rsid w:val="00196A11"/>
    <w:rsid w:val="00196EEC"/>
    <w:rsid w:val="001A025D"/>
    <w:rsid w:val="001A079E"/>
    <w:rsid w:val="001A0FA1"/>
    <w:rsid w:val="001A10CE"/>
    <w:rsid w:val="001A1797"/>
    <w:rsid w:val="001A1C55"/>
    <w:rsid w:val="001A54B8"/>
    <w:rsid w:val="001A68A7"/>
    <w:rsid w:val="001A7C00"/>
    <w:rsid w:val="001B062E"/>
    <w:rsid w:val="001B0CAD"/>
    <w:rsid w:val="001B2832"/>
    <w:rsid w:val="001B6FAB"/>
    <w:rsid w:val="001B7E3F"/>
    <w:rsid w:val="001C15AF"/>
    <w:rsid w:val="001C18F4"/>
    <w:rsid w:val="001C205A"/>
    <w:rsid w:val="001C22E9"/>
    <w:rsid w:val="001C4C7F"/>
    <w:rsid w:val="001C6EB3"/>
    <w:rsid w:val="001C70D0"/>
    <w:rsid w:val="001C7391"/>
    <w:rsid w:val="001D13DE"/>
    <w:rsid w:val="001D1784"/>
    <w:rsid w:val="001D2BEA"/>
    <w:rsid w:val="001D34CF"/>
    <w:rsid w:val="001D69A3"/>
    <w:rsid w:val="001E038C"/>
    <w:rsid w:val="001E1234"/>
    <w:rsid w:val="001E2C56"/>
    <w:rsid w:val="001E2CA0"/>
    <w:rsid w:val="001E37C7"/>
    <w:rsid w:val="001E3D61"/>
    <w:rsid w:val="001E41C0"/>
    <w:rsid w:val="001E569A"/>
    <w:rsid w:val="001E6B1A"/>
    <w:rsid w:val="001E7985"/>
    <w:rsid w:val="001E7E60"/>
    <w:rsid w:val="001F16A9"/>
    <w:rsid w:val="001F1F92"/>
    <w:rsid w:val="001F40FE"/>
    <w:rsid w:val="001F4D45"/>
    <w:rsid w:val="001F6059"/>
    <w:rsid w:val="001F7E2E"/>
    <w:rsid w:val="0020030A"/>
    <w:rsid w:val="0020089E"/>
    <w:rsid w:val="00203D2F"/>
    <w:rsid w:val="002049B7"/>
    <w:rsid w:val="00204C87"/>
    <w:rsid w:val="00206875"/>
    <w:rsid w:val="00207622"/>
    <w:rsid w:val="00210045"/>
    <w:rsid w:val="002106DD"/>
    <w:rsid w:val="00211498"/>
    <w:rsid w:val="00215857"/>
    <w:rsid w:val="00215F13"/>
    <w:rsid w:val="00216D6F"/>
    <w:rsid w:val="00217C55"/>
    <w:rsid w:val="00217CF0"/>
    <w:rsid w:val="00217E43"/>
    <w:rsid w:val="00217FD7"/>
    <w:rsid w:val="00220AA5"/>
    <w:rsid w:val="00220C80"/>
    <w:rsid w:val="002225D8"/>
    <w:rsid w:val="00222755"/>
    <w:rsid w:val="002231C3"/>
    <w:rsid w:val="00226601"/>
    <w:rsid w:val="00226A12"/>
    <w:rsid w:val="00227509"/>
    <w:rsid w:val="002333A7"/>
    <w:rsid w:val="00233994"/>
    <w:rsid w:val="00233A76"/>
    <w:rsid w:val="00233E1D"/>
    <w:rsid w:val="00235A25"/>
    <w:rsid w:val="0023629A"/>
    <w:rsid w:val="0023655E"/>
    <w:rsid w:val="00236E43"/>
    <w:rsid w:val="00242041"/>
    <w:rsid w:val="00242074"/>
    <w:rsid w:val="00242189"/>
    <w:rsid w:val="00242812"/>
    <w:rsid w:val="00242A03"/>
    <w:rsid w:val="00246491"/>
    <w:rsid w:val="002466D8"/>
    <w:rsid w:val="0024771B"/>
    <w:rsid w:val="00247A62"/>
    <w:rsid w:val="00250089"/>
    <w:rsid w:val="00250438"/>
    <w:rsid w:val="002505FA"/>
    <w:rsid w:val="00251368"/>
    <w:rsid w:val="00251AEE"/>
    <w:rsid w:val="002527F8"/>
    <w:rsid w:val="00252C43"/>
    <w:rsid w:val="00252CAC"/>
    <w:rsid w:val="00252D82"/>
    <w:rsid w:val="002547B2"/>
    <w:rsid w:val="00254ACF"/>
    <w:rsid w:val="00255CDB"/>
    <w:rsid w:val="00257888"/>
    <w:rsid w:val="00257BAF"/>
    <w:rsid w:val="0026150D"/>
    <w:rsid w:val="00261EEF"/>
    <w:rsid w:val="00263CDC"/>
    <w:rsid w:val="00263CF6"/>
    <w:rsid w:val="00266B4B"/>
    <w:rsid w:val="002715FB"/>
    <w:rsid w:val="0027181A"/>
    <w:rsid w:val="002730B9"/>
    <w:rsid w:val="00273183"/>
    <w:rsid w:val="00275694"/>
    <w:rsid w:val="00275B95"/>
    <w:rsid w:val="00276DB5"/>
    <w:rsid w:val="0027755E"/>
    <w:rsid w:val="00277B50"/>
    <w:rsid w:val="0028024C"/>
    <w:rsid w:val="002807B9"/>
    <w:rsid w:val="00281E10"/>
    <w:rsid w:val="00283592"/>
    <w:rsid w:val="00283871"/>
    <w:rsid w:val="00284108"/>
    <w:rsid w:val="002843FD"/>
    <w:rsid w:val="00284BFA"/>
    <w:rsid w:val="00285164"/>
    <w:rsid w:val="00285E58"/>
    <w:rsid w:val="002876B6"/>
    <w:rsid w:val="00287D1F"/>
    <w:rsid w:val="00287E08"/>
    <w:rsid w:val="0029064C"/>
    <w:rsid w:val="00292068"/>
    <w:rsid w:val="00292F0A"/>
    <w:rsid w:val="00293B14"/>
    <w:rsid w:val="00294636"/>
    <w:rsid w:val="00294C4B"/>
    <w:rsid w:val="002A0727"/>
    <w:rsid w:val="002A0CCC"/>
    <w:rsid w:val="002A0D5D"/>
    <w:rsid w:val="002A13B0"/>
    <w:rsid w:val="002A1964"/>
    <w:rsid w:val="002A406E"/>
    <w:rsid w:val="002A6715"/>
    <w:rsid w:val="002A7B74"/>
    <w:rsid w:val="002B04A7"/>
    <w:rsid w:val="002B07D7"/>
    <w:rsid w:val="002B0FD1"/>
    <w:rsid w:val="002B1BD0"/>
    <w:rsid w:val="002B1C68"/>
    <w:rsid w:val="002B21BA"/>
    <w:rsid w:val="002B3019"/>
    <w:rsid w:val="002B4428"/>
    <w:rsid w:val="002B5AC9"/>
    <w:rsid w:val="002B6440"/>
    <w:rsid w:val="002C0309"/>
    <w:rsid w:val="002C2B34"/>
    <w:rsid w:val="002C3B0F"/>
    <w:rsid w:val="002C46B0"/>
    <w:rsid w:val="002C6775"/>
    <w:rsid w:val="002C6DD1"/>
    <w:rsid w:val="002D001E"/>
    <w:rsid w:val="002D35F9"/>
    <w:rsid w:val="002D4754"/>
    <w:rsid w:val="002D4E23"/>
    <w:rsid w:val="002D5B56"/>
    <w:rsid w:val="002D7A93"/>
    <w:rsid w:val="002E310A"/>
    <w:rsid w:val="002E37CA"/>
    <w:rsid w:val="002E5E06"/>
    <w:rsid w:val="002E792E"/>
    <w:rsid w:val="002F0267"/>
    <w:rsid w:val="002F132D"/>
    <w:rsid w:val="002F2718"/>
    <w:rsid w:val="002F349F"/>
    <w:rsid w:val="002F4169"/>
    <w:rsid w:val="002F458F"/>
    <w:rsid w:val="002F4CC1"/>
    <w:rsid w:val="002F6C54"/>
    <w:rsid w:val="002F71BF"/>
    <w:rsid w:val="002F7F5C"/>
    <w:rsid w:val="003004F8"/>
    <w:rsid w:val="00301A33"/>
    <w:rsid w:val="00302C42"/>
    <w:rsid w:val="0030353F"/>
    <w:rsid w:val="00303DAD"/>
    <w:rsid w:val="00305E22"/>
    <w:rsid w:val="00305EF1"/>
    <w:rsid w:val="0030623C"/>
    <w:rsid w:val="00306522"/>
    <w:rsid w:val="00306F0F"/>
    <w:rsid w:val="00307D6C"/>
    <w:rsid w:val="003110BA"/>
    <w:rsid w:val="00314AA9"/>
    <w:rsid w:val="00315911"/>
    <w:rsid w:val="00316F4C"/>
    <w:rsid w:val="00316F5A"/>
    <w:rsid w:val="00320388"/>
    <w:rsid w:val="003220CE"/>
    <w:rsid w:val="003236E6"/>
    <w:rsid w:val="003271D1"/>
    <w:rsid w:val="003333EF"/>
    <w:rsid w:val="00333B73"/>
    <w:rsid w:val="003342C0"/>
    <w:rsid w:val="00334504"/>
    <w:rsid w:val="00334E95"/>
    <w:rsid w:val="0033531F"/>
    <w:rsid w:val="00336D87"/>
    <w:rsid w:val="00336F7A"/>
    <w:rsid w:val="003410EB"/>
    <w:rsid w:val="003411D5"/>
    <w:rsid w:val="00342643"/>
    <w:rsid w:val="003434A5"/>
    <w:rsid w:val="00350CA3"/>
    <w:rsid w:val="003511BE"/>
    <w:rsid w:val="00351A22"/>
    <w:rsid w:val="00352A8E"/>
    <w:rsid w:val="00352C57"/>
    <w:rsid w:val="003537CD"/>
    <w:rsid w:val="003539FE"/>
    <w:rsid w:val="00353D29"/>
    <w:rsid w:val="00353F05"/>
    <w:rsid w:val="00354B07"/>
    <w:rsid w:val="00355449"/>
    <w:rsid w:val="00355A78"/>
    <w:rsid w:val="00361766"/>
    <w:rsid w:val="00362372"/>
    <w:rsid w:val="0036268F"/>
    <w:rsid w:val="003626C6"/>
    <w:rsid w:val="00362803"/>
    <w:rsid w:val="003628EB"/>
    <w:rsid w:val="00364939"/>
    <w:rsid w:val="00366337"/>
    <w:rsid w:val="00366A61"/>
    <w:rsid w:val="0036783F"/>
    <w:rsid w:val="00370B0F"/>
    <w:rsid w:val="003712D6"/>
    <w:rsid w:val="00371EE2"/>
    <w:rsid w:val="003737AB"/>
    <w:rsid w:val="003755A6"/>
    <w:rsid w:val="00375DE1"/>
    <w:rsid w:val="003761DB"/>
    <w:rsid w:val="0038108E"/>
    <w:rsid w:val="00381C66"/>
    <w:rsid w:val="00381EF8"/>
    <w:rsid w:val="00384F64"/>
    <w:rsid w:val="00385BBB"/>
    <w:rsid w:val="00385C72"/>
    <w:rsid w:val="003867F2"/>
    <w:rsid w:val="00386C0E"/>
    <w:rsid w:val="00390A25"/>
    <w:rsid w:val="00391131"/>
    <w:rsid w:val="0039158F"/>
    <w:rsid w:val="00392DD7"/>
    <w:rsid w:val="003941BC"/>
    <w:rsid w:val="00394372"/>
    <w:rsid w:val="003948C1"/>
    <w:rsid w:val="00394EDA"/>
    <w:rsid w:val="00396B23"/>
    <w:rsid w:val="003977DF"/>
    <w:rsid w:val="003A244F"/>
    <w:rsid w:val="003A3C1F"/>
    <w:rsid w:val="003A47D2"/>
    <w:rsid w:val="003A566E"/>
    <w:rsid w:val="003A5788"/>
    <w:rsid w:val="003A5790"/>
    <w:rsid w:val="003A72D1"/>
    <w:rsid w:val="003A7F3A"/>
    <w:rsid w:val="003B23EF"/>
    <w:rsid w:val="003B4871"/>
    <w:rsid w:val="003C07AE"/>
    <w:rsid w:val="003C199F"/>
    <w:rsid w:val="003C3529"/>
    <w:rsid w:val="003C45D1"/>
    <w:rsid w:val="003C4975"/>
    <w:rsid w:val="003C6C5F"/>
    <w:rsid w:val="003C7387"/>
    <w:rsid w:val="003D0EBB"/>
    <w:rsid w:val="003D18AB"/>
    <w:rsid w:val="003D2667"/>
    <w:rsid w:val="003D4091"/>
    <w:rsid w:val="003D6416"/>
    <w:rsid w:val="003D698E"/>
    <w:rsid w:val="003E18F5"/>
    <w:rsid w:val="003E277E"/>
    <w:rsid w:val="003E2A60"/>
    <w:rsid w:val="003E35F5"/>
    <w:rsid w:val="003E6280"/>
    <w:rsid w:val="003E6536"/>
    <w:rsid w:val="003E7053"/>
    <w:rsid w:val="003F0E3F"/>
    <w:rsid w:val="003F11C0"/>
    <w:rsid w:val="003F14B6"/>
    <w:rsid w:val="003F4151"/>
    <w:rsid w:val="003F5A5A"/>
    <w:rsid w:val="003F62ED"/>
    <w:rsid w:val="00400286"/>
    <w:rsid w:val="00402B60"/>
    <w:rsid w:val="00403475"/>
    <w:rsid w:val="00403BB8"/>
    <w:rsid w:val="004040E5"/>
    <w:rsid w:val="0040433C"/>
    <w:rsid w:val="004048A8"/>
    <w:rsid w:val="00404C19"/>
    <w:rsid w:val="00404D23"/>
    <w:rsid w:val="00410A67"/>
    <w:rsid w:val="00411924"/>
    <w:rsid w:val="00411A39"/>
    <w:rsid w:val="00414021"/>
    <w:rsid w:val="00415106"/>
    <w:rsid w:val="0041517B"/>
    <w:rsid w:val="004164AE"/>
    <w:rsid w:val="00417BEB"/>
    <w:rsid w:val="004205E6"/>
    <w:rsid w:val="00420A39"/>
    <w:rsid w:val="004215E0"/>
    <w:rsid w:val="00421AA8"/>
    <w:rsid w:val="00422235"/>
    <w:rsid w:val="00423D56"/>
    <w:rsid w:val="00425CF9"/>
    <w:rsid w:val="0042704B"/>
    <w:rsid w:val="004271C8"/>
    <w:rsid w:val="00430986"/>
    <w:rsid w:val="00431B37"/>
    <w:rsid w:val="004367A6"/>
    <w:rsid w:val="00436C65"/>
    <w:rsid w:val="004409B6"/>
    <w:rsid w:val="00441BEC"/>
    <w:rsid w:val="004429AB"/>
    <w:rsid w:val="0044503C"/>
    <w:rsid w:val="00445068"/>
    <w:rsid w:val="00445CE1"/>
    <w:rsid w:val="004500E2"/>
    <w:rsid w:val="0045189E"/>
    <w:rsid w:val="00452159"/>
    <w:rsid w:val="00453615"/>
    <w:rsid w:val="0045630F"/>
    <w:rsid w:val="004568C7"/>
    <w:rsid w:val="00457019"/>
    <w:rsid w:val="0046369D"/>
    <w:rsid w:val="00464774"/>
    <w:rsid w:val="004651D3"/>
    <w:rsid w:val="00465339"/>
    <w:rsid w:val="00471ABC"/>
    <w:rsid w:val="00472F88"/>
    <w:rsid w:val="00482D9B"/>
    <w:rsid w:val="00482DF3"/>
    <w:rsid w:val="00483EF6"/>
    <w:rsid w:val="0048445E"/>
    <w:rsid w:val="00486231"/>
    <w:rsid w:val="004863CC"/>
    <w:rsid w:val="00486457"/>
    <w:rsid w:val="0049086D"/>
    <w:rsid w:val="00490DF8"/>
    <w:rsid w:val="00491468"/>
    <w:rsid w:val="00491869"/>
    <w:rsid w:val="004924A4"/>
    <w:rsid w:val="004925BE"/>
    <w:rsid w:val="00492B17"/>
    <w:rsid w:val="00495013"/>
    <w:rsid w:val="00495326"/>
    <w:rsid w:val="00495393"/>
    <w:rsid w:val="004956A2"/>
    <w:rsid w:val="00495D7F"/>
    <w:rsid w:val="00495E69"/>
    <w:rsid w:val="00497725"/>
    <w:rsid w:val="00497920"/>
    <w:rsid w:val="004A00D3"/>
    <w:rsid w:val="004A15F3"/>
    <w:rsid w:val="004A215A"/>
    <w:rsid w:val="004A475F"/>
    <w:rsid w:val="004A51FA"/>
    <w:rsid w:val="004A76AC"/>
    <w:rsid w:val="004A7984"/>
    <w:rsid w:val="004B1072"/>
    <w:rsid w:val="004B435B"/>
    <w:rsid w:val="004B52AD"/>
    <w:rsid w:val="004B583E"/>
    <w:rsid w:val="004B5EEF"/>
    <w:rsid w:val="004B6D7A"/>
    <w:rsid w:val="004B7AF2"/>
    <w:rsid w:val="004C0DEC"/>
    <w:rsid w:val="004C22CC"/>
    <w:rsid w:val="004C23FF"/>
    <w:rsid w:val="004C2C29"/>
    <w:rsid w:val="004C2D8C"/>
    <w:rsid w:val="004C4DC5"/>
    <w:rsid w:val="004C679B"/>
    <w:rsid w:val="004C7BAD"/>
    <w:rsid w:val="004C7F60"/>
    <w:rsid w:val="004D053C"/>
    <w:rsid w:val="004D3204"/>
    <w:rsid w:val="004D4E81"/>
    <w:rsid w:val="004D613A"/>
    <w:rsid w:val="004D6474"/>
    <w:rsid w:val="004D6597"/>
    <w:rsid w:val="004D6663"/>
    <w:rsid w:val="004D76F2"/>
    <w:rsid w:val="004D7A5E"/>
    <w:rsid w:val="004E0521"/>
    <w:rsid w:val="004E1A0D"/>
    <w:rsid w:val="004E23E7"/>
    <w:rsid w:val="004E2A76"/>
    <w:rsid w:val="004E331B"/>
    <w:rsid w:val="004E5862"/>
    <w:rsid w:val="004F0A4E"/>
    <w:rsid w:val="004F1AC2"/>
    <w:rsid w:val="004F1FB9"/>
    <w:rsid w:val="004F2FA6"/>
    <w:rsid w:val="004F42C4"/>
    <w:rsid w:val="004F459C"/>
    <w:rsid w:val="004F5720"/>
    <w:rsid w:val="004F5958"/>
    <w:rsid w:val="004F76E7"/>
    <w:rsid w:val="004F79E6"/>
    <w:rsid w:val="004F79F8"/>
    <w:rsid w:val="005010CB"/>
    <w:rsid w:val="00501BEF"/>
    <w:rsid w:val="00501F10"/>
    <w:rsid w:val="00502618"/>
    <w:rsid w:val="00503321"/>
    <w:rsid w:val="00503DA9"/>
    <w:rsid w:val="005042A8"/>
    <w:rsid w:val="005051D1"/>
    <w:rsid w:val="005073AF"/>
    <w:rsid w:val="00507FE4"/>
    <w:rsid w:val="00512C24"/>
    <w:rsid w:val="00512FCE"/>
    <w:rsid w:val="0051348A"/>
    <w:rsid w:val="005135E0"/>
    <w:rsid w:val="00513A58"/>
    <w:rsid w:val="0051460E"/>
    <w:rsid w:val="00514D6B"/>
    <w:rsid w:val="005157B2"/>
    <w:rsid w:val="005176DA"/>
    <w:rsid w:val="005200D4"/>
    <w:rsid w:val="005212C5"/>
    <w:rsid w:val="00521493"/>
    <w:rsid w:val="00521C92"/>
    <w:rsid w:val="00524970"/>
    <w:rsid w:val="00524B56"/>
    <w:rsid w:val="005253AE"/>
    <w:rsid w:val="00531A26"/>
    <w:rsid w:val="0053355F"/>
    <w:rsid w:val="005335F0"/>
    <w:rsid w:val="005340C8"/>
    <w:rsid w:val="00534D08"/>
    <w:rsid w:val="0053511F"/>
    <w:rsid w:val="00535E56"/>
    <w:rsid w:val="00536E92"/>
    <w:rsid w:val="00540278"/>
    <w:rsid w:val="00540B65"/>
    <w:rsid w:val="0054117A"/>
    <w:rsid w:val="00541217"/>
    <w:rsid w:val="00541DD2"/>
    <w:rsid w:val="00542312"/>
    <w:rsid w:val="00543C2A"/>
    <w:rsid w:val="00544BAF"/>
    <w:rsid w:val="0054644A"/>
    <w:rsid w:val="00546474"/>
    <w:rsid w:val="00546A5F"/>
    <w:rsid w:val="00551669"/>
    <w:rsid w:val="0055173C"/>
    <w:rsid w:val="00553B6C"/>
    <w:rsid w:val="00554DE7"/>
    <w:rsid w:val="005553C4"/>
    <w:rsid w:val="00556628"/>
    <w:rsid w:val="00556B74"/>
    <w:rsid w:val="00557BC3"/>
    <w:rsid w:val="005603B5"/>
    <w:rsid w:val="00560A9F"/>
    <w:rsid w:val="00562B3B"/>
    <w:rsid w:val="00562BC0"/>
    <w:rsid w:val="005637C2"/>
    <w:rsid w:val="00565072"/>
    <w:rsid w:val="00565C6E"/>
    <w:rsid w:val="0056615E"/>
    <w:rsid w:val="00566241"/>
    <w:rsid w:val="005665C8"/>
    <w:rsid w:val="00567229"/>
    <w:rsid w:val="005673BE"/>
    <w:rsid w:val="00571F97"/>
    <w:rsid w:val="00572ABB"/>
    <w:rsid w:val="00574680"/>
    <w:rsid w:val="00574AA7"/>
    <w:rsid w:val="00574C94"/>
    <w:rsid w:val="00575FC8"/>
    <w:rsid w:val="00576A5F"/>
    <w:rsid w:val="00577B6D"/>
    <w:rsid w:val="00582281"/>
    <w:rsid w:val="005839F8"/>
    <w:rsid w:val="00583A1F"/>
    <w:rsid w:val="00585294"/>
    <w:rsid w:val="00585CD2"/>
    <w:rsid w:val="0059123A"/>
    <w:rsid w:val="00591E25"/>
    <w:rsid w:val="00593B62"/>
    <w:rsid w:val="00596780"/>
    <w:rsid w:val="00596B71"/>
    <w:rsid w:val="00596FA7"/>
    <w:rsid w:val="005A1745"/>
    <w:rsid w:val="005A1B6F"/>
    <w:rsid w:val="005A4150"/>
    <w:rsid w:val="005A46EE"/>
    <w:rsid w:val="005A50F3"/>
    <w:rsid w:val="005A5A9E"/>
    <w:rsid w:val="005A69AD"/>
    <w:rsid w:val="005A75F3"/>
    <w:rsid w:val="005B076C"/>
    <w:rsid w:val="005B0D2B"/>
    <w:rsid w:val="005B1943"/>
    <w:rsid w:val="005B1C59"/>
    <w:rsid w:val="005B3D8E"/>
    <w:rsid w:val="005B41BD"/>
    <w:rsid w:val="005B43B5"/>
    <w:rsid w:val="005B6807"/>
    <w:rsid w:val="005C073D"/>
    <w:rsid w:val="005C0757"/>
    <w:rsid w:val="005C1908"/>
    <w:rsid w:val="005C1AB2"/>
    <w:rsid w:val="005C2698"/>
    <w:rsid w:val="005C537A"/>
    <w:rsid w:val="005C67E4"/>
    <w:rsid w:val="005C7093"/>
    <w:rsid w:val="005CF137"/>
    <w:rsid w:val="005D03C0"/>
    <w:rsid w:val="005D2D8A"/>
    <w:rsid w:val="005D37EB"/>
    <w:rsid w:val="005D5094"/>
    <w:rsid w:val="005D5692"/>
    <w:rsid w:val="005E0776"/>
    <w:rsid w:val="005E16D4"/>
    <w:rsid w:val="005E1B37"/>
    <w:rsid w:val="005E2375"/>
    <w:rsid w:val="005E372A"/>
    <w:rsid w:val="005E3820"/>
    <w:rsid w:val="005E42E3"/>
    <w:rsid w:val="005E500C"/>
    <w:rsid w:val="005E6063"/>
    <w:rsid w:val="005E61B6"/>
    <w:rsid w:val="005E6574"/>
    <w:rsid w:val="005E74FF"/>
    <w:rsid w:val="005F09B0"/>
    <w:rsid w:val="005F0CCE"/>
    <w:rsid w:val="005F1F23"/>
    <w:rsid w:val="005F1FE7"/>
    <w:rsid w:val="005F248D"/>
    <w:rsid w:val="005F45A1"/>
    <w:rsid w:val="005F476C"/>
    <w:rsid w:val="005F55B6"/>
    <w:rsid w:val="005F57F2"/>
    <w:rsid w:val="006007CE"/>
    <w:rsid w:val="006016D1"/>
    <w:rsid w:val="0060471A"/>
    <w:rsid w:val="00607404"/>
    <w:rsid w:val="00607BA7"/>
    <w:rsid w:val="00607D2B"/>
    <w:rsid w:val="00610949"/>
    <w:rsid w:val="006120C8"/>
    <w:rsid w:val="006135C8"/>
    <w:rsid w:val="00613981"/>
    <w:rsid w:val="00614219"/>
    <w:rsid w:val="00614CD1"/>
    <w:rsid w:val="00615471"/>
    <w:rsid w:val="00617D22"/>
    <w:rsid w:val="00620375"/>
    <w:rsid w:val="00620B05"/>
    <w:rsid w:val="006216A9"/>
    <w:rsid w:val="00623251"/>
    <w:rsid w:val="0062335D"/>
    <w:rsid w:val="00623385"/>
    <w:rsid w:val="0062419A"/>
    <w:rsid w:val="006258A2"/>
    <w:rsid w:val="00627D73"/>
    <w:rsid w:val="0063378D"/>
    <w:rsid w:val="006338B6"/>
    <w:rsid w:val="00634B2F"/>
    <w:rsid w:val="00636891"/>
    <w:rsid w:val="0064007E"/>
    <w:rsid w:val="006421EA"/>
    <w:rsid w:val="0064472B"/>
    <w:rsid w:val="00645056"/>
    <w:rsid w:val="00645146"/>
    <w:rsid w:val="00646103"/>
    <w:rsid w:val="00646831"/>
    <w:rsid w:val="006519A6"/>
    <w:rsid w:val="00653B6B"/>
    <w:rsid w:val="0065771E"/>
    <w:rsid w:val="006578D9"/>
    <w:rsid w:val="00657DC1"/>
    <w:rsid w:val="006620A7"/>
    <w:rsid w:val="00662E9C"/>
    <w:rsid w:val="00663A9B"/>
    <w:rsid w:val="00664455"/>
    <w:rsid w:val="0066557A"/>
    <w:rsid w:val="006659E6"/>
    <w:rsid w:val="00665F54"/>
    <w:rsid w:val="006665FD"/>
    <w:rsid w:val="00666742"/>
    <w:rsid w:val="00670503"/>
    <w:rsid w:val="00672AE2"/>
    <w:rsid w:val="00672F19"/>
    <w:rsid w:val="0067336C"/>
    <w:rsid w:val="006733CE"/>
    <w:rsid w:val="0067580A"/>
    <w:rsid w:val="00677F79"/>
    <w:rsid w:val="0068088F"/>
    <w:rsid w:val="0068340E"/>
    <w:rsid w:val="006848BC"/>
    <w:rsid w:val="0068598D"/>
    <w:rsid w:val="006903D0"/>
    <w:rsid w:val="00691381"/>
    <w:rsid w:val="006923AC"/>
    <w:rsid w:val="0069258A"/>
    <w:rsid w:val="00692ABC"/>
    <w:rsid w:val="00692CCD"/>
    <w:rsid w:val="0069328E"/>
    <w:rsid w:val="006933DE"/>
    <w:rsid w:val="00694232"/>
    <w:rsid w:val="006A0ECE"/>
    <w:rsid w:val="006A287F"/>
    <w:rsid w:val="006A2E5C"/>
    <w:rsid w:val="006A357A"/>
    <w:rsid w:val="006A3606"/>
    <w:rsid w:val="006A38BF"/>
    <w:rsid w:val="006A3CF3"/>
    <w:rsid w:val="006A4272"/>
    <w:rsid w:val="006A51A4"/>
    <w:rsid w:val="006A556C"/>
    <w:rsid w:val="006A57D3"/>
    <w:rsid w:val="006A5821"/>
    <w:rsid w:val="006A59B0"/>
    <w:rsid w:val="006A6063"/>
    <w:rsid w:val="006B0B03"/>
    <w:rsid w:val="006B1352"/>
    <w:rsid w:val="006B20F9"/>
    <w:rsid w:val="006B247D"/>
    <w:rsid w:val="006B3017"/>
    <w:rsid w:val="006B3018"/>
    <w:rsid w:val="006B5714"/>
    <w:rsid w:val="006B5B23"/>
    <w:rsid w:val="006B61C6"/>
    <w:rsid w:val="006B635F"/>
    <w:rsid w:val="006B644F"/>
    <w:rsid w:val="006C0931"/>
    <w:rsid w:val="006C0ADF"/>
    <w:rsid w:val="006C2C72"/>
    <w:rsid w:val="006C3E18"/>
    <w:rsid w:val="006C4CC7"/>
    <w:rsid w:val="006C57F0"/>
    <w:rsid w:val="006C5FE4"/>
    <w:rsid w:val="006C6408"/>
    <w:rsid w:val="006C7CF8"/>
    <w:rsid w:val="006D1608"/>
    <w:rsid w:val="006D29DC"/>
    <w:rsid w:val="006D3AA6"/>
    <w:rsid w:val="006D3F3B"/>
    <w:rsid w:val="006D42CA"/>
    <w:rsid w:val="006D5C28"/>
    <w:rsid w:val="006D5E37"/>
    <w:rsid w:val="006D6845"/>
    <w:rsid w:val="006E0EE7"/>
    <w:rsid w:val="006E142B"/>
    <w:rsid w:val="006E1A91"/>
    <w:rsid w:val="006E1C59"/>
    <w:rsid w:val="006E1FB8"/>
    <w:rsid w:val="006E5441"/>
    <w:rsid w:val="006E6388"/>
    <w:rsid w:val="006E6440"/>
    <w:rsid w:val="006E66A9"/>
    <w:rsid w:val="006E684F"/>
    <w:rsid w:val="006E73F1"/>
    <w:rsid w:val="006F08E6"/>
    <w:rsid w:val="006F0A63"/>
    <w:rsid w:val="006F336E"/>
    <w:rsid w:val="006F4886"/>
    <w:rsid w:val="006F5CFC"/>
    <w:rsid w:val="006F6350"/>
    <w:rsid w:val="006F66F6"/>
    <w:rsid w:val="006F7537"/>
    <w:rsid w:val="007003B8"/>
    <w:rsid w:val="00702036"/>
    <w:rsid w:val="00702452"/>
    <w:rsid w:val="0070317C"/>
    <w:rsid w:val="00704B14"/>
    <w:rsid w:val="00706E30"/>
    <w:rsid w:val="00706E94"/>
    <w:rsid w:val="00706E9B"/>
    <w:rsid w:val="00707DD5"/>
    <w:rsid w:val="007103EA"/>
    <w:rsid w:val="0071054D"/>
    <w:rsid w:val="00711C7C"/>
    <w:rsid w:val="00714769"/>
    <w:rsid w:val="00714BBB"/>
    <w:rsid w:val="00714EFD"/>
    <w:rsid w:val="00715BAE"/>
    <w:rsid w:val="0071634B"/>
    <w:rsid w:val="00720348"/>
    <w:rsid w:val="00720456"/>
    <w:rsid w:val="00720976"/>
    <w:rsid w:val="00722535"/>
    <w:rsid w:val="00722C85"/>
    <w:rsid w:val="0072438E"/>
    <w:rsid w:val="00724564"/>
    <w:rsid w:val="00727989"/>
    <w:rsid w:val="007303FB"/>
    <w:rsid w:val="007317F3"/>
    <w:rsid w:val="00731CE4"/>
    <w:rsid w:val="00732948"/>
    <w:rsid w:val="007333DE"/>
    <w:rsid w:val="007355F7"/>
    <w:rsid w:val="00735A3E"/>
    <w:rsid w:val="00735F6D"/>
    <w:rsid w:val="007368ED"/>
    <w:rsid w:val="007374A2"/>
    <w:rsid w:val="00740AEC"/>
    <w:rsid w:val="007410F0"/>
    <w:rsid w:val="0074426F"/>
    <w:rsid w:val="00744966"/>
    <w:rsid w:val="00746BCA"/>
    <w:rsid w:val="00750038"/>
    <w:rsid w:val="00751C29"/>
    <w:rsid w:val="00754513"/>
    <w:rsid w:val="007566B4"/>
    <w:rsid w:val="00756A59"/>
    <w:rsid w:val="00757042"/>
    <w:rsid w:val="0075711E"/>
    <w:rsid w:val="007572B9"/>
    <w:rsid w:val="0076014D"/>
    <w:rsid w:val="00760199"/>
    <w:rsid w:val="00760932"/>
    <w:rsid w:val="0076240F"/>
    <w:rsid w:val="00765672"/>
    <w:rsid w:val="007661E3"/>
    <w:rsid w:val="00766BB3"/>
    <w:rsid w:val="00766DED"/>
    <w:rsid w:val="00766EF5"/>
    <w:rsid w:val="00767A74"/>
    <w:rsid w:val="00771D96"/>
    <w:rsid w:val="007740C9"/>
    <w:rsid w:val="00775B7B"/>
    <w:rsid w:val="007761C8"/>
    <w:rsid w:val="00776567"/>
    <w:rsid w:val="00777886"/>
    <w:rsid w:val="007810EF"/>
    <w:rsid w:val="0078492B"/>
    <w:rsid w:val="007853CE"/>
    <w:rsid w:val="00790E49"/>
    <w:rsid w:val="00792AA4"/>
    <w:rsid w:val="00792BA8"/>
    <w:rsid w:val="0079540A"/>
    <w:rsid w:val="007974C7"/>
    <w:rsid w:val="007A26A0"/>
    <w:rsid w:val="007A3387"/>
    <w:rsid w:val="007A40A9"/>
    <w:rsid w:val="007A5445"/>
    <w:rsid w:val="007B0216"/>
    <w:rsid w:val="007B263C"/>
    <w:rsid w:val="007B3A12"/>
    <w:rsid w:val="007B3F42"/>
    <w:rsid w:val="007B475E"/>
    <w:rsid w:val="007B4B1E"/>
    <w:rsid w:val="007B50FB"/>
    <w:rsid w:val="007B5DCA"/>
    <w:rsid w:val="007B7608"/>
    <w:rsid w:val="007B7EFD"/>
    <w:rsid w:val="007C01FF"/>
    <w:rsid w:val="007C1584"/>
    <w:rsid w:val="007C19E3"/>
    <w:rsid w:val="007C27B3"/>
    <w:rsid w:val="007C2E9D"/>
    <w:rsid w:val="007C32EE"/>
    <w:rsid w:val="007C4C1B"/>
    <w:rsid w:val="007C4C4D"/>
    <w:rsid w:val="007C5C07"/>
    <w:rsid w:val="007C5FA5"/>
    <w:rsid w:val="007C6AB8"/>
    <w:rsid w:val="007C72B1"/>
    <w:rsid w:val="007D0471"/>
    <w:rsid w:val="007D060E"/>
    <w:rsid w:val="007D0DE4"/>
    <w:rsid w:val="007D12CD"/>
    <w:rsid w:val="007D22E1"/>
    <w:rsid w:val="007D27D6"/>
    <w:rsid w:val="007D3D59"/>
    <w:rsid w:val="007D3EC3"/>
    <w:rsid w:val="007D6304"/>
    <w:rsid w:val="007D6950"/>
    <w:rsid w:val="007D7915"/>
    <w:rsid w:val="007E2262"/>
    <w:rsid w:val="007E2E4E"/>
    <w:rsid w:val="007E345B"/>
    <w:rsid w:val="007E5584"/>
    <w:rsid w:val="007E79CF"/>
    <w:rsid w:val="007F0D2C"/>
    <w:rsid w:val="007F151C"/>
    <w:rsid w:val="007F28CF"/>
    <w:rsid w:val="007F507C"/>
    <w:rsid w:val="007F6119"/>
    <w:rsid w:val="007F65F9"/>
    <w:rsid w:val="008027DE"/>
    <w:rsid w:val="00803990"/>
    <w:rsid w:val="00804248"/>
    <w:rsid w:val="00807361"/>
    <w:rsid w:val="00811D8F"/>
    <w:rsid w:val="00812C1D"/>
    <w:rsid w:val="00813EB5"/>
    <w:rsid w:val="00814CC4"/>
    <w:rsid w:val="00815580"/>
    <w:rsid w:val="00816211"/>
    <w:rsid w:val="008164CB"/>
    <w:rsid w:val="008173A5"/>
    <w:rsid w:val="00820C8B"/>
    <w:rsid w:val="008214E6"/>
    <w:rsid w:val="00821BC0"/>
    <w:rsid w:val="008230AF"/>
    <w:rsid w:val="00824A35"/>
    <w:rsid w:val="00824E13"/>
    <w:rsid w:val="00825479"/>
    <w:rsid w:val="00825D03"/>
    <w:rsid w:val="008261E2"/>
    <w:rsid w:val="0082758F"/>
    <w:rsid w:val="008279D5"/>
    <w:rsid w:val="008302AA"/>
    <w:rsid w:val="008311C1"/>
    <w:rsid w:val="00832407"/>
    <w:rsid w:val="008331E4"/>
    <w:rsid w:val="0083347E"/>
    <w:rsid w:val="008342D9"/>
    <w:rsid w:val="0083521D"/>
    <w:rsid w:val="008354C4"/>
    <w:rsid w:val="00835615"/>
    <w:rsid w:val="00835981"/>
    <w:rsid w:val="00841B89"/>
    <w:rsid w:val="008420E8"/>
    <w:rsid w:val="0084212A"/>
    <w:rsid w:val="008441EB"/>
    <w:rsid w:val="00844209"/>
    <w:rsid w:val="00844863"/>
    <w:rsid w:val="00844A59"/>
    <w:rsid w:val="00844C83"/>
    <w:rsid w:val="00844F50"/>
    <w:rsid w:val="00845536"/>
    <w:rsid w:val="00847ED5"/>
    <w:rsid w:val="00850797"/>
    <w:rsid w:val="0085187E"/>
    <w:rsid w:val="008518A2"/>
    <w:rsid w:val="00851E44"/>
    <w:rsid w:val="008524CD"/>
    <w:rsid w:val="00852906"/>
    <w:rsid w:val="00853504"/>
    <w:rsid w:val="008539DC"/>
    <w:rsid w:val="00853AC3"/>
    <w:rsid w:val="00853EFF"/>
    <w:rsid w:val="00854237"/>
    <w:rsid w:val="008543D0"/>
    <w:rsid w:val="00854FFB"/>
    <w:rsid w:val="0085553F"/>
    <w:rsid w:val="00857E62"/>
    <w:rsid w:val="008610A6"/>
    <w:rsid w:val="00862A34"/>
    <w:rsid w:val="008630FA"/>
    <w:rsid w:val="00864300"/>
    <w:rsid w:val="00864DD4"/>
    <w:rsid w:val="00864E75"/>
    <w:rsid w:val="00865263"/>
    <w:rsid w:val="00870ACE"/>
    <w:rsid w:val="0087113B"/>
    <w:rsid w:val="00871B2A"/>
    <w:rsid w:val="00873EE6"/>
    <w:rsid w:val="0087569D"/>
    <w:rsid w:val="00875F86"/>
    <w:rsid w:val="00876E8C"/>
    <w:rsid w:val="00880A6D"/>
    <w:rsid w:val="00880BA9"/>
    <w:rsid w:val="00882560"/>
    <w:rsid w:val="00883415"/>
    <w:rsid w:val="0088350E"/>
    <w:rsid w:val="008836D5"/>
    <w:rsid w:val="00884D6E"/>
    <w:rsid w:val="00886A23"/>
    <w:rsid w:val="00886AEC"/>
    <w:rsid w:val="0088705D"/>
    <w:rsid w:val="008908EC"/>
    <w:rsid w:val="00891A56"/>
    <w:rsid w:val="00892D27"/>
    <w:rsid w:val="0089380D"/>
    <w:rsid w:val="00893B48"/>
    <w:rsid w:val="00894043"/>
    <w:rsid w:val="008942C4"/>
    <w:rsid w:val="00894470"/>
    <w:rsid w:val="0089767A"/>
    <w:rsid w:val="008A15BF"/>
    <w:rsid w:val="008A22D8"/>
    <w:rsid w:val="008A29D0"/>
    <w:rsid w:val="008A2A8C"/>
    <w:rsid w:val="008A3017"/>
    <w:rsid w:val="008A35C6"/>
    <w:rsid w:val="008B074B"/>
    <w:rsid w:val="008B089D"/>
    <w:rsid w:val="008B117D"/>
    <w:rsid w:val="008B1756"/>
    <w:rsid w:val="008B2AA5"/>
    <w:rsid w:val="008B4A93"/>
    <w:rsid w:val="008B519D"/>
    <w:rsid w:val="008B5CE2"/>
    <w:rsid w:val="008B6AAF"/>
    <w:rsid w:val="008B6BD8"/>
    <w:rsid w:val="008B7F5C"/>
    <w:rsid w:val="008C39F5"/>
    <w:rsid w:val="008C448C"/>
    <w:rsid w:val="008C471E"/>
    <w:rsid w:val="008C4CEB"/>
    <w:rsid w:val="008C54B6"/>
    <w:rsid w:val="008C59FC"/>
    <w:rsid w:val="008D10FF"/>
    <w:rsid w:val="008D3E29"/>
    <w:rsid w:val="008D3F8B"/>
    <w:rsid w:val="008D7E2F"/>
    <w:rsid w:val="008E00EA"/>
    <w:rsid w:val="008E0B1B"/>
    <w:rsid w:val="008E1018"/>
    <w:rsid w:val="008E289A"/>
    <w:rsid w:val="008E2B83"/>
    <w:rsid w:val="008E33CA"/>
    <w:rsid w:val="008E3889"/>
    <w:rsid w:val="008E6D5D"/>
    <w:rsid w:val="008E6EE6"/>
    <w:rsid w:val="008E6FFA"/>
    <w:rsid w:val="008F063E"/>
    <w:rsid w:val="008F2665"/>
    <w:rsid w:val="008F417F"/>
    <w:rsid w:val="008F5017"/>
    <w:rsid w:val="008F6407"/>
    <w:rsid w:val="00900C9C"/>
    <w:rsid w:val="009018E1"/>
    <w:rsid w:val="0090257F"/>
    <w:rsid w:val="00904391"/>
    <w:rsid w:val="00905033"/>
    <w:rsid w:val="0090542C"/>
    <w:rsid w:val="00910485"/>
    <w:rsid w:val="00910DD9"/>
    <w:rsid w:val="00911B0D"/>
    <w:rsid w:val="00912D87"/>
    <w:rsid w:val="00913626"/>
    <w:rsid w:val="009161C8"/>
    <w:rsid w:val="009162F6"/>
    <w:rsid w:val="009178CE"/>
    <w:rsid w:val="0092165B"/>
    <w:rsid w:val="0092191C"/>
    <w:rsid w:val="009232B3"/>
    <w:rsid w:val="00925251"/>
    <w:rsid w:val="009252BA"/>
    <w:rsid w:val="0092684F"/>
    <w:rsid w:val="00927C78"/>
    <w:rsid w:val="0093077A"/>
    <w:rsid w:val="0093131C"/>
    <w:rsid w:val="009314DB"/>
    <w:rsid w:val="00931866"/>
    <w:rsid w:val="009327D5"/>
    <w:rsid w:val="00933A5B"/>
    <w:rsid w:val="009342FB"/>
    <w:rsid w:val="0093468F"/>
    <w:rsid w:val="00934A33"/>
    <w:rsid w:val="00935037"/>
    <w:rsid w:val="009360D3"/>
    <w:rsid w:val="0093689B"/>
    <w:rsid w:val="00940999"/>
    <w:rsid w:val="0094150E"/>
    <w:rsid w:val="00941FFF"/>
    <w:rsid w:val="00943170"/>
    <w:rsid w:val="00943E1C"/>
    <w:rsid w:val="0094430A"/>
    <w:rsid w:val="009457EC"/>
    <w:rsid w:val="009465AD"/>
    <w:rsid w:val="00946869"/>
    <w:rsid w:val="0094721B"/>
    <w:rsid w:val="009474F7"/>
    <w:rsid w:val="009516A5"/>
    <w:rsid w:val="0095196C"/>
    <w:rsid w:val="0095365B"/>
    <w:rsid w:val="00954568"/>
    <w:rsid w:val="009548B4"/>
    <w:rsid w:val="009549B3"/>
    <w:rsid w:val="00954B14"/>
    <w:rsid w:val="00955EB1"/>
    <w:rsid w:val="00957D44"/>
    <w:rsid w:val="00957E3C"/>
    <w:rsid w:val="00960E2E"/>
    <w:rsid w:val="00961929"/>
    <w:rsid w:val="00962789"/>
    <w:rsid w:val="009653F1"/>
    <w:rsid w:val="009661B5"/>
    <w:rsid w:val="00972411"/>
    <w:rsid w:val="00972950"/>
    <w:rsid w:val="00973EF6"/>
    <w:rsid w:val="00974AA6"/>
    <w:rsid w:val="00974D3E"/>
    <w:rsid w:val="00975314"/>
    <w:rsid w:val="0097585E"/>
    <w:rsid w:val="00975CD1"/>
    <w:rsid w:val="00976168"/>
    <w:rsid w:val="00976544"/>
    <w:rsid w:val="0098186B"/>
    <w:rsid w:val="00982626"/>
    <w:rsid w:val="0098308A"/>
    <w:rsid w:val="0098324C"/>
    <w:rsid w:val="00983475"/>
    <w:rsid w:val="0098492E"/>
    <w:rsid w:val="0098537D"/>
    <w:rsid w:val="0098539B"/>
    <w:rsid w:val="0098653C"/>
    <w:rsid w:val="00990B63"/>
    <w:rsid w:val="00992B84"/>
    <w:rsid w:val="00992B86"/>
    <w:rsid w:val="00994454"/>
    <w:rsid w:val="00994D13"/>
    <w:rsid w:val="009A0191"/>
    <w:rsid w:val="009A0A1F"/>
    <w:rsid w:val="009A340C"/>
    <w:rsid w:val="009A4FEB"/>
    <w:rsid w:val="009A71EA"/>
    <w:rsid w:val="009A72E2"/>
    <w:rsid w:val="009B15BF"/>
    <w:rsid w:val="009B181E"/>
    <w:rsid w:val="009B19FD"/>
    <w:rsid w:val="009B3C7E"/>
    <w:rsid w:val="009B44A6"/>
    <w:rsid w:val="009B4FEE"/>
    <w:rsid w:val="009B558E"/>
    <w:rsid w:val="009B5A43"/>
    <w:rsid w:val="009B6295"/>
    <w:rsid w:val="009C059A"/>
    <w:rsid w:val="009C087E"/>
    <w:rsid w:val="009C1794"/>
    <w:rsid w:val="009C1AF9"/>
    <w:rsid w:val="009C1E90"/>
    <w:rsid w:val="009C2846"/>
    <w:rsid w:val="009C2CC3"/>
    <w:rsid w:val="009C4492"/>
    <w:rsid w:val="009C5A08"/>
    <w:rsid w:val="009C6C70"/>
    <w:rsid w:val="009C6D65"/>
    <w:rsid w:val="009C74B8"/>
    <w:rsid w:val="009C7CEF"/>
    <w:rsid w:val="009C7E95"/>
    <w:rsid w:val="009D0082"/>
    <w:rsid w:val="009D10D7"/>
    <w:rsid w:val="009D39D0"/>
    <w:rsid w:val="009D5DB9"/>
    <w:rsid w:val="009D71E8"/>
    <w:rsid w:val="009D73CE"/>
    <w:rsid w:val="009D7D9D"/>
    <w:rsid w:val="009D7DD5"/>
    <w:rsid w:val="009E0246"/>
    <w:rsid w:val="009E02C5"/>
    <w:rsid w:val="009E0566"/>
    <w:rsid w:val="009E2228"/>
    <w:rsid w:val="009E2790"/>
    <w:rsid w:val="009E27B3"/>
    <w:rsid w:val="009E370F"/>
    <w:rsid w:val="009E46CF"/>
    <w:rsid w:val="009E62A5"/>
    <w:rsid w:val="009E633C"/>
    <w:rsid w:val="009E6562"/>
    <w:rsid w:val="009E7A74"/>
    <w:rsid w:val="009F2FAA"/>
    <w:rsid w:val="009F4400"/>
    <w:rsid w:val="009F4737"/>
    <w:rsid w:val="009F4BC1"/>
    <w:rsid w:val="009F518E"/>
    <w:rsid w:val="009F5562"/>
    <w:rsid w:val="009F724F"/>
    <w:rsid w:val="009F7606"/>
    <w:rsid w:val="00A001CE"/>
    <w:rsid w:val="00A01B80"/>
    <w:rsid w:val="00A02D61"/>
    <w:rsid w:val="00A034EC"/>
    <w:rsid w:val="00A04A1D"/>
    <w:rsid w:val="00A0796C"/>
    <w:rsid w:val="00A10314"/>
    <w:rsid w:val="00A1105B"/>
    <w:rsid w:val="00A11313"/>
    <w:rsid w:val="00A13760"/>
    <w:rsid w:val="00A13B80"/>
    <w:rsid w:val="00A14656"/>
    <w:rsid w:val="00A16387"/>
    <w:rsid w:val="00A169FC"/>
    <w:rsid w:val="00A16D6F"/>
    <w:rsid w:val="00A16E0A"/>
    <w:rsid w:val="00A21C85"/>
    <w:rsid w:val="00A2289D"/>
    <w:rsid w:val="00A22CED"/>
    <w:rsid w:val="00A22F3B"/>
    <w:rsid w:val="00A23BBD"/>
    <w:rsid w:val="00A25AE5"/>
    <w:rsid w:val="00A25BAD"/>
    <w:rsid w:val="00A27D9C"/>
    <w:rsid w:val="00A3016E"/>
    <w:rsid w:val="00A30B9C"/>
    <w:rsid w:val="00A3165C"/>
    <w:rsid w:val="00A33257"/>
    <w:rsid w:val="00A34795"/>
    <w:rsid w:val="00A364C2"/>
    <w:rsid w:val="00A403CA"/>
    <w:rsid w:val="00A4140B"/>
    <w:rsid w:val="00A419D1"/>
    <w:rsid w:val="00A41B95"/>
    <w:rsid w:val="00A41C63"/>
    <w:rsid w:val="00A42802"/>
    <w:rsid w:val="00A441A8"/>
    <w:rsid w:val="00A44AE2"/>
    <w:rsid w:val="00A44E7B"/>
    <w:rsid w:val="00A44FAD"/>
    <w:rsid w:val="00A474D8"/>
    <w:rsid w:val="00A541BE"/>
    <w:rsid w:val="00A54216"/>
    <w:rsid w:val="00A56E91"/>
    <w:rsid w:val="00A608B2"/>
    <w:rsid w:val="00A60AC1"/>
    <w:rsid w:val="00A613EB"/>
    <w:rsid w:val="00A63C25"/>
    <w:rsid w:val="00A65925"/>
    <w:rsid w:val="00A65EE8"/>
    <w:rsid w:val="00A6603E"/>
    <w:rsid w:val="00A66685"/>
    <w:rsid w:val="00A66C65"/>
    <w:rsid w:val="00A66F28"/>
    <w:rsid w:val="00A6718A"/>
    <w:rsid w:val="00A72B00"/>
    <w:rsid w:val="00A73ACB"/>
    <w:rsid w:val="00A75A0E"/>
    <w:rsid w:val="00A801B2"/>
    <w:rsid w:val="00A80FBD"/>
    <w:rsid w:val="00A81E7D"/>
    <w:rsid w:val="00A851A5"/>
    <w:rsid w:val="00A86F3A"/>
    <w:rsid w:val="00A86FE5"/>
    <w:rsid w:val="00A90777"/>
    <w:rsid w:val="00A932D8"/>
    <w:rsid w:val="00A9434C"/>
    <w:rsid w:val="00A94E99"/>
    <w:rsid w:val="00A96198"/>
    <w:rsid w:val="00AA0E1A"/>
    <w:rsid w:val="00AA18DF"/>
    <w:rsid w:val="00AA1BE2"/>
    <w:rsid w:val="00AA28CA"/>
    <w:rsid w:val="00AA47A2"/>
    <w:rsid w:val="00AB11FD"/>
    <w:rsid w:val="00AB1820"/>
    <w:rsid w:val="00AB1E42"/>
    <w:rsid w:val="00AB26BD"/>
    <w:rsid w:val="00AB33E5"/>
    <w:rsid w:val="00AB7473"/>
    <w:rsid w:val="00AC1BB2"/>
    <w:rsid w:val="00AC2053"/>
    <w:rsid w:val="00AC2940"/>
    <w:rsid w:val="00AC4042"/>
    <w:rsid w:val="00AC452B"/>
    <w:rsid w:val="00AC4D95"/>
    <w:rsid w:val="00AC5749"/>
    <w:rsid w:val="00AC60DB"/>
    <w:rsid w:val="00AC6D07"/>
    <w:rsid w:val="00AC78E0"/>
    <w:rsid w:val="00AC78EE"/>
    <w:rsid w:val="00AC7B2C"/>
    <w:rsid w:val="00AD0A26"/>
    <w:rsid w:val="00AD249D"/>
    <w:rsid w:val="00AD47E5"/>
    <w:rsid w:val="00AD5402"/>
    <w:rsid w:val="00AD6887"/>
    <w:rsid w:val="00AD6F03"/>
    <w:rsid w:val="00AE0806"/>
    <w:rsid w:val="00AE1840"/>
    <w:rsid w:val="00AE1E99"/>
    <w:rsid w:val="00AE2764"/>
    <w:rsid w:val="00AE310C"/>
    <w:rsid w:val="00AE3C01"/>
    <w:rsid w:val="00AE48AD"/>
    <w:rsid w:val="00AE4C4C"/>
    <w:rsid w:val="00AE7F7A"/>
    <w:rsid w:val="00AF0029"/>
    <w:rsid w:val="00AF287E"/>
    <w:rsid w:val="00AF2A02"/>
    <w:rsid w:val="00AF3873"/>
    <w:rsid w:val="00AF511F"/>
    <w:rsid w:val="00AF54B8"/>
    <w:rsid w:val="00AF7609"/>
    <w:rsid w:val="00AF7A56"/>
    <w:rsid w:val="00B00D7E"/>
    <w:rsid w:val="00B03DBF"/>
    <w:rsid w:val="00B04658"/>
    <w:rsid w:val="00B06E0A"/>
    <w:rsid w:val="00B1308A"/>
    <w:rsid w:val="00B13637"/>
    <w:rsid w:val="00B14023"/>
    <w:rsid w:val="00B14570"/>
    <w:rsid w:val="00B15084"/>
    <w:rsid w:val="00B20197"/>
    <w:rsid w:val="00B228E2"/>
    <w:rsid w:val="00B22E0D"/>
    <w:rsid w:val="00B23088"/>
    <w:rsid w:val="00B23B36"/>
    <w:rsid w:val="00B23F4E"/>
    <w:rsid w:val="00B2445E"/>
    <w:rsid w:val="00B24778"/>
    <w:rsid w:val="00B25256"/>
    <w:rsid w:val="00B262F1"/>
    <w:rsid w:val="00B26496"/>
    <w:rsid w:val="00B27F43"/>
    <w:rsid w:val="00B30744"/>
    <w:rsid w:val="00B30C85"/>
    <w:rsid w:val="00B30D83"/>
    <w:rsid w:val="00B316C0"/>
    <w:rsid w:val="00B32326"/>
    <w:rsid w:val="00B32F21"/>
    <w:rsid w:val="00B33602"/>
    <w:rsid w:val="00B339F6"/>
    <w:rsid w:val="00B33AA3"/>
    <w:rsid w:val="00B35B14"/>
    <w:rsid w:val="00B36DED"/>
    <w:rsid w:val="00B409A2"/>
    <w:rsid w:val="00B41BCE"/>
    <w:rsid w:val="00B42281"/>
    <w:rsid w:val="00B43F93"/>
    <w:rsid w:val="00B449F0"/>
    <w:rsid w:val="00B44E91"/>
    <w:rsid w:val="00B45ADB"/>
    <w:rsid w:val="00B5195D"/>
    <w:rsid w:val="00B5220A"/>
    <w:rsid w:val="00B528F0"/>
    <w:rsid w:val="00B52D11"/>
    <w:rsid w:val="00B52DF6"/>
    <w:rsid w:val="00B534FC"/>
    <w:rsid w:val="00B53E61"/>
    <w:rsid w:val="00B54931"/>
    <w:rsid w:val="00B55665"/>
    <w:rsid w:val="00B564B9"/>
    <w:rsid w:val="00B56535"/>
    <w:rsid w:val="00B5679B"/>
    <w:rsid w:val="00B56E18"/>
    <w:rsid w:val="00B6002C"/>
    <w:rsid w:val="00B60076"/>
    <w:rsid w:val="00B60E0E"/>
    <w:rsid w:val="00B6278D"/>
    <w:rsid w:val="00B63228"/>
    <w:rsid w:val="00B71B66"/>
    <w:rsid w:val="00B735FF"/>
    <w:rsid w:val="00B73671"/>
    <w:rsid w:val="00B75062"/>
    <w:rsid w:val="00B766D0"/>
    <w:rsid w:val="00B76A7A"/>
    <w:rsid w:val="00B76B79"/>
    <w:rsid w:val="00B779C5"/>
    <w:rsid w:val="00B77A7F"/>
    <w:rsid w:val="00B77E06"/>
    <w:rsid w:val="00B80C3F"/>
    <w:rsid w:val="00B84560"/>
    <w:rsid w:val="00B84671"/>
    <w:rsid w:val="00B84AFE"/>
    <w:rsid w:val="00B8518F"/>
    <w:rsid w:val="00B8562C"/>
    <w:rsid w:val="00B8608C"/>
    <w:rsid w:val="00B86E14"/>
    <w:rsid w:val="00B86E4D"/>
    <w:rsid w:val="00B9193E"/>
    <w:rsid w:val="00B922CD"/>
    <w:rsid w:val="00B93119"/>
    <w:rsid w:val="00B95756"/>
    <w:rsid w:val="00B95793"/>
    <w:rsid w:val="00B95996"/>
    <w:rsid w:val="00B95BF1"/>
    <w:rsid w:val="00B966BC"/>
    <w:rsid w:val="00B979FD"/>
    <w:rsid w:val="00BA0610"/>
    <w:rsid w:val="00BA14CA"/>
    <w:rsid w:val="00BA1B5F"/>
    <w:rsid w:val="00BA24A6"/>
    <w:rsid w:val="00BA3A4A"/>
    <w:rsid w:val="00BA3CDD"/>
    <w:rsid w:val="00BA53CC"/>
    <w:rsid w:val="00BA77B9"/>
    <w:rsid w:val="00BB1A68"/>
    <w:rsid w:val="00BB21EA"/>
    <w:rsid w:val="00BB30D3"/>
    <w:rsid w:val="00BB5BC9"/>
    <w:rsid w:val="00BB63C1"/>
    <w:rsid w:val="00BB6CC0"/>
    <w:rsid w:val="00BB7F0B"/>
    <w:rsid w:val="00BC080F"/>
    <w:rsid w:val="00BC0952"/>
    <w:rsid w:val="00BC1FC9"/>
    <w:rsid w:val="00BC2B00"/>
    <w:rsid w:val="00BC2C2A"/>
    <w:rsid w:val="00BC3983"/>
    <w:rsid w:val="00BC4443"/>
    <w:rsid w:val="00BC5811"/>
    <w:rsid w:val="00BC75E9"/>
    <w:rsid w:val="00BD042B"/>
    <w:rsid w:val="00BD1DC1"/>
    <w:rsid w:val="00BD21BF"/>
    <w:rsid w:val="00BD4A90"/>
    <w:rsid w:val="00BD6810"/>
    <w:rsid w:val="00BE1102"/>
    <w:rsid w:val="00BE1281"/>
    <w:rsid w:val="00BE20DB"/>
    <w:rsid w:val="00BE3653"/>
    <w:rsid w:val="00BE3C78"/>
    <w:rsid w:val="00BE638B"/>
    <w:rsid w:val="00BF1FCB"/>
    <w:rsid w:val="00BF3524"/>
    <w:rsid w:val="00BF47E4"/>
    <w:rsid w:val="00BF494A"/>
    <w:rsid w:val="00BF4A5C"/>
    <w:rsid w:val="00BF57DF"/>
    <w:rsid w:val="00BF69EE"/>
    <w:rsid w:val="00C01316"/>
    <w:rsid w:val="00C02E11"/>
    <w:rsid w:val="00C03A43"/>
    <w:rsid w:val="00C040A3"/>
    <w:rsid w:val="00C1114C"/>
    <w:rsid w:val="00C11718"/>
    <w:rsid w:val="00C1201D"/>
    <w:rsid w:val="00C137AD"/>
    <w:rsid w:val="00C1538B"/>
    <w:rsid w:val="00C157A4"/>
    <w:rsid w:val="00C206A9"/>
    <w:rsid w:val="00C21F39"/>
    <w:rsid w:val="00C232CC"/>
    <w:rsid w:val="00C24AB7"/>
    <w:rsid w:val="00C24BA1"/>
    <w:rsid w:val="00C2523B"/>
    <w:rsid w:val="00C30BC9"/>
    <w:rsid w:val="00C30F6F"/>
    <w:rsid w:val="00C3182E"/>
    <w:rsid w:val="00C32828"/>
    <w:rsid w:val="00C34EF6"/>
    <w:rsid w:val="00C34FEB"/>
    <w:rsid w:val="00C36495"/>
    <w:rsid w:val="00C3798E"/>
    <w:rsid w:val="00C4194E"/>
    <w:rsid w:val="00C441B0"/>
    <w:rsid w:val="00C44399"/>
    <w:rsid w:val="00C445BB"/>
    <w:rsid w:val="00C4781E"/>
    <w:rsid w:val="00C5042F"/>
    <w:rsid w:val="00C50F03"/>
    <w:rsid w:val="00C5103E"/>
    <w:rsid w:val="00C52B1C"/>
    <w:rsid w:val="00C52D18"/>
    <w:rsid w:val="00C54DC2"/>
    <w:rsid w:val="00C55505"/>
    <w:rsid w:val="00C600AF"/>
    <w:rsid w:val="00C616B2"/>
    <w:rsid w:val="00C61BA3"/>
    <w:rsid w:val="00C63317"/>
    <w:rsid w:val="00C64470"/>
    <w:rsid w:val="00C65064"/>
    <w:rsid w:val="00C65FFA"/>
    <w:rsid w:val="00C66032"/>
    <w:rsid w:val="00C66089"/>
    <w:rsid w:val="00C67F1C"/>
    <w:rsid w:val="00C7056B"/>
    <w:rsid w:val="00C70F46"/>
    <w:rsid w:val="00C71A6D"/>
    <w:rsid w:val="00C72033"/>
    <w:rsid w:val="00C7237B"/>
    <w:rsid w:val="00C73026"/>
    <w:rsid w:val="00C73594"/>
    <w:rsid w:val="00C740C5"/>
    <w:rsid w:val="00C74B99"/>
    <w:rsid w:val="00C77763"/>
    <w:rsid w:val="00C80275"/>
    <w:rsid w:val="00C82069"/>
    <w:rsid w:val="00C82AF4"/>
    <w:rsid w:val="00C83C13"/>
    <w:rsid w:val="00C842A7"/>
    <w:rsid w:val="00C866E6"/>
    <w:rsid w:val="00C95BD0"/>
    <w:rsid w:val="00C961B7"/>
    <w:rsid w:val="00C96540"/>
    <w:rsid w:val="00C97C7E"/>
    <w:rsid w:val="00CA702B"/>
    <w:rsid w:val="00CB0720"/>
    <w:rsid w:val="00CB17A9"/>
    <w:rsid w:val="00CB35B2"/>
    <w:rsid w:val="00CB4273"/>
    <w:rsid w:val="00CB45A3"/>
    <w:rsid w:val="00CB4602"/>
    <w:rsid w:val="00CB4F9A"/>
    <w:rsid w:val="00CB512E"/>
    <w:rsid w:val="00CB5299"/>
    <w:rsid w:val="00CB5B74"/>
    <w:rsid w:val="00CB6A78"/>
    <w:rsid w:val="00CB6AC2"/>
    <w:rsid w:val="00CB6D05"/>
    <w:rsid w:val="00CB7420"/>
    <w:rsid w:val="00CB79BA"/>
    <w:rsid w:val="00CB7D86"/>
    <w:rsid w:val="00CC01A5"/>
    <w:rsid w:val="00CC0AF4"/>
    <w:rsid w:val="00CC0F39"/>
    <w:rsid w:val="00CC25EE"/>
    <w:rsid w:val="00CC2F20"/>
    <w:rsid w:val="00CC380F"/>
    <w:rsid w:val="00CC4C9D"/>
    <w:rsid w:val="00CC5D0D"/>
    <w:rsid w:val="00CD0515"/>
    <w:rsid w:val="00CD0A1A"/>
    <w:rsid w:val="00CD0A9F"/>
    <w:rsid w:val="00CD146E"/>
    <w:rsid w:val="00CD362C"/>
    <w:rsid w:val="00CD3678"/>
    <w:rsid w:val="00CD7767"/>
    <w:rsid w:val="00CE0544"/>
    <w:rsid w:val="00CE0573"/>
    <w:rsid w:val="00CE2FEA"/>
    <w:rsid w:val="00CE3E04"/>
    <w:rsid w:val="00CE4F7D"/>
    <w:rsid w:val="00CE6B1E"/>
    <w:rsid w:val="00CE6B98"/>
    <w:rsid w:val="00CF067C"/>
    <w:rsid w:val="00CF2A2C"/>
    <w:rsid w:val="00CF3874"/>
    <w:rsid w:val="00CF404D"/>
    <w:rsid w:val="00D01AF0"/>
    <w:rsid w:val="00D04C9A"/>
    <w:rsid w:val="00D04EDF"/>
    <w:rsid w:val="00D05791"/>
    <w:rsid w:val="00D1138E"/>
    <w:rsid w:val="00D121F0"/>
    <w:rsid w:val="00D1389C"/>
    <w:rsid w:val="00D13A84"/>
    <w:rsid w:val="00D13BAD"/>
    <w:rsid w:val="00D1641E"/>
    <w:rsid w:val="00D206B3"/>
    <w:rsid w:val="00D21285"/>
    <w:rsid w:val="00D2246A"/>
    <w:rsid w:val="00D24CF9"/>
    <w:rsid w:val="00D25F06"/>
    <w:rsid w:val="00D25FEB"/>
    <w:rsid w:val="00D261F8"/>
    <w:rsid w:val="00D268D8"/>
    <w:rsid w:val="00D30FA9"/>
    <w:rsid w:val="00D31EF4"/>
    <w:rsid w:val="00D31F7A"/>
    <w:rsid w:val="00D324B1"/>
    <w:rsid w:val="00D36C5D"/>
    <w:rsid w:val="00D40BE8"/>
    <w:rsid w:val="00D40C83"/>
    <w:rsid w:val="00D40D0F"/>
    <w:rsid w:val="00D4147A"/>
    <w:rsid w:val="00D41916"/>
    <w:rsid w:val="00D42B7B"/>
    <w:rsid w:val="00D43068"/>
    <w:rsid w:val="00D44380"/>
    <w:rsid w:val="00D45C52"/>
    <w:rsid w:val="00D50175"/>
    <w:rsid w:val="00D5095F"/>
    <w:rsid w:val="00D51192"/>
    <w:rsid w:val="00D516EE"/>
    <w:rsid w:val="00D52CFE"/>
    <w:rsid w:val="00D539E4"/>
    <w:rsid w:val="00D541F4"/>
    <w:rsid w:val="00D544FB"/>
    <w:rsid w:val="00D54D73"/>
    <w:rsid w:val="00D57760"/>
    <w:rsid w:val="00D60CB0"/>
    <w:rsid w:val="00D62840"/>
    <w:rsid w:val="00D646D5"/>
    <w:rsid w:val="00D6472C"/>
    <w:rsid w:val="00D6578E"/>
    <w:rsid w:val="00D66B3F"/>
    <w:rsid w:val="00D67A9C"/>
    <w:rsid w:val="00D71A1B"/>
    <w:rsid w:val="00D72A6A"/>
    <w:rsid w:val="00D7360F"/>
    <w:rsid w:val="00D74497"/>
    <w:rsid w:val="00D76FCF"/>
    <w:rsid w:val="00D82D5F"/>
    <w:rsid w:val="00D840CA"/>
    <w:rsid w:val="00D853CA"/>
    <w:rsid w:val="00D906DF"/>
    <w:rsid w:val="00D92719"/>
    <w:rsid w:val="00D92A9B"/>
    <w:rsid w:val="00D9353C"/>
    <w:rsid w:val="00D938B3"/>
    <w:rsid w:val="00D9401D"/>
    <w:rsid w:val="00D94CD5"/>
    <w:rsid w:val="00D95866"/>
    <w:rsid w:val="00DA037B"/>
    <w:rsid w:val="00DA092C"/>
    <w:rsid w:val="00DA0B36"/>
    <w:rsid w:val="00DA11B5"/>
    <w:rsid w:val="00DA1593"/>
    <w:rsid w:val="00DA4511"/>
    <w:rsid w:val="00DA54A9"/>
    <w:rsid w:val="00DA5734"/>
    <w:rsid w:val="00DA5A7D"/>
    <w:rsid w:val="00DA5C0B"/>
    <w:rsid w:val="00DA6E7B"/>
    <w:rsid w:val="00DB149E"/>
    <w:rsid w:val="00DB2A28"/>
    <w:rsid w:val="00DB31CF"/>
    <w:rsid w:val="00DB5DF1"/>
    <w:rsid w:val="00DB75C6"/>
    <w:rsid w:val="00DC0061"/>
    <w:rsid w:val="00DC00CE"/>
    <w:rsid w:val="00DC1FEA"/>
    <w:rsid w:val="00DC4A9B"/>
    <w:rsid w:val="00DC5C22"/>
    <w:rsid w:val="00DC64BF"/>
    <w:rsid w:val="00DC703C"/>
    <w:rsid w:val="00DC7D8F"/>
    <w:rsid w:val="00DD1508"/>
    <w:rsid w:val="00DD557E"/>
    <w:rsid w:val="00DD5FC7"/>
    <w:rsid w:val="00DD7AC8"/>
    <w:rsid w:val="00DE115E"/>
    <w:rsid w:val="00DE1D15"/>
    <w:rsid w:val="00DE21C9"/>
    <w:rsid w:val="00DE2ACF"/>
    <w:rsid w:val="00DE353C"/>
    <w:rsid w:val="00DE42D2"/>
    <w:rsid w:val="00DE7447"/>
    <w:rsid w:val="00DF0E82"/>
    <w:rsid w:val="00DF1F48"/>
    <w:rsid w:val="00DF240B"/>
    <w:rsid w:val="00DF27C2"/>
    <w:rsid w:val="00DF40C5"/>
    <w:rsid w:val="00DF4A1D"/>
    <w:rsid w:val="00DF4A7E"/>
    <w:rsid w:val="00DF4FBC"/>
    <w:rsid w:val="00DF6A86"/>
    <w:rsid w:val="00DF7FB2"/>
    <w:rsid w:val="00E00239"/>
    <w:rsid w:val="00E0149F"/>
    <w:rsid w:val="00E03E81"/>
    <w:rsid w:val="00E07FD0"/>
    <w:rsid w:val="00E116C7"/>
    <w:rsid w:val="00E16751"/>
    <w:rsid w:val="00E21D7E"/>
    <w:rsid w:val="00E21E6C"/>
    <w:rsid w:val="00E22113"/>
    <w:rsid w:val="00E24D61"/>
    <w:rsid w:val="00E263D7"/>
    <w:rsid w:val="00E27233"/>
    <w:rsid w:val="00E3036E"/>
    <w:rsid w:val="00E30E3A"/>
    <w:rsid w:val="00E30F35"/>
    <w:rsid w:val="00E31BB5"/>
    <w:rsid w:val="00E31D16"/>
    <w:rsid w:val="00E326AC"/>
    <w:rsid w:val="00E36173"/>
    <w:rsid w:val="00E37BC6"/>
    <w:rsid w:val="00E37F56"/>
    <w:rsid w:val="00E416AE"/>
    <w:rsid w:val="00E420DF"/>
    <w:rsid w:val="00E43A77"/>
    <w:rsid w:val="00E43DC2"/>
    <w:rsid w:val="00E44E5F"/>
    <w:rsid w:val="00E44F9A"/>
    <w:rsid w:val="00E459C8"/>
    <w:rsid w:val="00E46701"/>
    <w:rsid w:val="00E4695D"/>
    <w:rsid w:val="00E50092"/>
    <w:rsid w:val="00E53A88"/>
    <w:rsid w:val="00E53B29"/>
    <w:rsid w:val="00E5536F"/>
    <w:rsid w:val="00E5686F"/>
    <w:rsid w:val="00E56B0D"/>
    <w:rsid w:val="00E57494"/>
    <w:rsid w:val="00E57705"/>
    <w:rsid w:val="00E57B91"/>
    <w:rsid w:val="00E60379"/>
    <w:rsid w:val="00E6233C"/>
    <w:rsid w:val="00E63012"/>
    <w:rsid w:val="00E63204"/>
    <w:rsid w:val="00E63314"/>
    <w:rsid w:val="00E63D10"/>
    <w:rsid w:val="00E63D42"/>
    <w:rsid w:val="00E658EC"/>
    <w:rsid w:val="00E741B7"/>
    <w:rsid w:val="00E74966"/>
    <w:rsid w:val="00E754FB"/>
    <w:rsid w:val="00E76569"/>
    <w:rsid w:val="00E77C23"/>
    <w:rsid w:val="00E77D73"/>
    <w:rsid w:val="00E80789"/>
    <w:rsid w:val="00E81B40"/>
    <w:rsid w:val="00E83147"/>
    <w:rsid w:val="00E833BC"/>
    <w:rsid w:val="00E8394F"/>
    <w:rsid w:val="00E84623"/>
    <w:rsid w:val="00E84FDF"/>
    <w:rsid w:val="00E8537D"/>
    <w:rsid w:val="00E86101"/>
    <w:rsid w:val="00E901F0"/>
    <w:rsid w:val="00E9036B"/>
    <w:rsid w:val="00E92A41"/>
    <w:rsid w:val="00E9488A"/>
    <w:rsid w:val="00E950C1"/>
    <w:rsid w:val="00E95875"/>
    <w:rsid w:val="00E959BB"/>
    <w:rsid w:val="00E95DD5"/>
    <w:rsid w:val="00E9640E"/>
    <w:rsid w:val="00E96899"/>
    <w:rsid w:val="00E96BC5"/>
    <w:rsid w:val="00E97ECC"/>
    <w:rsid w:val="00EA2187"/>
    <w:rsid w:val="00EA21BD"/>
    <w:rsid w:val="00EA37B1"/>
    <w:rsid w:val="00EA4434"/>
    <w:rsid w:val="00EA476F"/>
    <w:rsid w:val="00EA4DD3"/>
    <w:rsid w:val="00EA5C55"/>
    <w:rsid w:val="00EB114F"/>
    <w:rsid w:val="00EB23D0"/>
    <w:rsid w:val="00EB2463"/>
    <w:rsid w:val="00EB3FB5"/>
    <w:rsid w:val="00EB4B30"/>
    <w:rsid w:val="00EB593B"/>
    <w:rsid w:val="00EB6E56"/>
    <w:rsid w:val="00EB7A65"/>
    <w:rsid w:val="00EB7FB7"/>
    <w:rsid w:val="00EC303E"/>
    <w:rsid w:val="00EC770A"/>
    <w:rsid w:val="00ED03BF"/>
    <w:rsid w:val="00ED1107"/>
    <w:rsid w:val="00ED1538"/>
    <w:rsid w:val="00ED2F4A"/>
    <w:rsid w:val="00ED35FF"/>
    <w:rsid w:val="00ED3A67"/>
    <w:rsid w:val="00ED44C5"/>
    <w:rsid w:val="00ED69C6"/>
    <w:rsid w:val="00ED6D6F"/>
    <w:rsid w:val="00ED6FD4"/>
    <w:rsid w:val="00ED74E5"/>
    <w:rsid w:val="00EE0BFB"/>
    <w:rsid w:val="00EE15B2"/>
    <w:rsid w:val="00EE2BC0"/>
    <w:rsid w:val="00EE347E"/>
    <w:rsid w:val="00EE389B"/>
    <w:rsid w:val="00EE513D"/>
    <w:rsid w:val="00EE5194"/>
    <w:rsid w:val="00EE51CE"/>
    <w:rsid w:val="00EE5C8D"/>
    <w:rsid w:val="00EF081B"/>
    <w:rsid w:val="00EF0E6A"/>
    <w:rsid w:val="00EF1863"/>
    <w:rsid w:val="00EF2E77"/>
    <w:rsid w:val="00EF4CE5"/>
    <w:rsid w:val="00EF4E78"/>
    <w:rsid w:val="00EF53BF"/>
    <w:rsid w:val="00EF5952"/>
    <w:rsid w:val="00EF66A3"/>
    <w:rsid w:val="00F015C5"/>
    <w:rsid w:val="00F01668"/>
    <w:rsid w:val="00F02A11"/>
    <w:rsid w:val="00F067C0"/>
    <w:rsid w:val="00F06B88"/>
    <w:rsid w:val="00F0755A"/>
    <w:rsid w:val="00F11E42"/>
    <w:rsid w:val="00F138B1"/>
    <w:rsid w:val="00F13A7D"/>
    <w:rsid w:val="00F13C46"/>
    <w:rsid w:val="00F13FD0"/>
    <w:rsid w:val="00F14071"/>
    <w:rsid w:val="00F1469C"/>
    <w:rsid w:val="00F14F2F"/>
    <w:rsid w:val="00F16D24"/>
    <w:rsid w:val="00F20B0F"/>
    <w:rsid w:val="00F21E8D"/>
    <w:rsid w:val="00F23E2F"/>
    <w:rsid w:val="00F242F4"/>
    <w:rsid w:val="00F25E2A"/>
    <w:rsid w:val="00F30146"/>
    <w:rsid w:val="00F30899"/>
    <w:rsid w:val="00F30F5D"/>
    <w:rsid w:val="00F32680"/>
    <w:rsid w:val="00F33C64"/>
    <w:rsid w:val="00F33E26"/>
    <w:rsid w:val="00F41DE0"/>
    <w:rsid w:val="00F43BCE"/>
    <w:rsid w:val="00F46DFF"/>
    <w:rsid w:val="00F474BC"/>
    <w:rsid w:val="00F4789C"/>
    <w:rsid w:val="00F47C0E"/>
    <w:rsid w:val="00F47EEB"/>
    <w:rsid w:val="00F51BC4"/>
    <w:rsid w:val="00F53E35"/>
    <w:rsid w:val="00F547A6"/>
    <w:rsid w:val="00F547FB"/>
    <w:rsid w:val="00F54BE6"/>
    <w:rsid w:val="00F5552A"/>
    <w:rsid w:val="00F56176"/>
    <w:rsid w:val="00F57A90"/>
    <w:rsid w:val="00F621CF"/>
    <w:rsid w:val="00F62F9C"/>
    <w:rsid w:val="00F6381C"/>
    <w:rsid w:val="00F6477A"/>
    <w:rsid w:val="00F647C4"/>
    <w:rsid w:val="00F65544"/>
    <w:rsid w:val="00F658C1"/>
    <w:rsid w:val="00F716BA"/>
    <w:rsid w:val="00F71718"/>
    <w:rsid w:val="00F72436"/>
    <w:rsid w:val="00F7256E"/>
    <w:rsid w:val="00F732F5"/>
    <w:rsid w:val="00F7336B"/>
    <w:rsid w:val="00F7415B"/>
    <w:rsid w:val="00F752FD"/>
    <w:rsid w:val="00F75BF8"/>
    <w:rsid w:val="00F76740"/>
    <w:rsid w:val="00F7749D"/>
    <w:rsid w:val="00F77F97"/>
    <w:rsid w:val="00F80867"/>
    <w:rsid w:val="00F809DF"/>
    <w:rsid w:val="00F80CF3"/>
    <w:rsid w:val="00F82B35"/>
    <w:rsid w:val="00F82FA1"/>
    <w:rsid w:val="00F83555"/>
    <w:rsid w:val="00F85784"/>
    <w:rsid w:val="00F85883"/>
    <w:rsid w:val="00F8693F"/>
    <w:rsid w:val="00F87844"/>
    <w:rsid w:val="00F87EB6"/>
    <w:rsid w:val="00F904CB"/>
    <w:rsid w:val="00F90507"/>
    <w:rsid w:val="00F90509"/>
    <w:rsid w:val="00F927AC"/>
    <w:rsid w:val="00F93956"/>
    <w:rsid w:val="00F93F03"/>
    <w:rsid w:val="00F94A20"/>
    <w:rsid w:val="00F950B1"/>
    <w:rsid w:val="00F95234"/>
    <w:rsid w:val="00F954EC"/>
    <w:rsid w:val="00F961E5"/>
    <w:rsid w:val="00F9646B"/>
    <w:rsid w:val="00F96A49"/>
    <w:rsid w:val="00F96C26"/>
    <w:rsid w:val="00FA1A51"/>
    <w:rsid w:val="00FA1BFF"/>
    <w:rsid w:val="00FA2CBA"/>
    <w:rsid w:val="00FA3805"/>
    <w:rsid w:val="00FA3F2B"/>
    <w:rsid w:val="00FA46E2"/>
    <w:rsid w:val="00FA57F3"/>
    <w:rsid w:val="00FA739D"/>
    <w:rsid w:val="00FA798A"/>
    <w:rsid w:val="00FB0E80"/>
    <w:rsid w:val="00FB1A0E"/>
    <w:rsid w:val="00FB2798"/>
    <w:rsid w:val="00FB55A7"/>
    <w:rsid w:val="00FB59E3"/>
    <w:rsid w:val="00FB62B3"/>
    <w:rsid w:val="00FB645E"/>
    <w:rsid w:val="00FC01F0"/>
    <w:rsid w:val="00FC0588"/>
    <w:rsid w:val="00FC077F"/>
    <w:rsid w:val="00FC123C"/>
    <w:rsid w:val="00FC139E"/>
    <w:rsid w:val="00FC1988"/>
    <w:rsid w:val="00FC2F75"/>
    <w:rsid w:val="00FC4482"/>
    <w:rsid w:val="00FC68B5"/>
    <w:rsid w:val="00FC6952"/>
    <w:rsid w:val="00FC74A7"/>
    <w:rsid w:val="00FD029A"/>
    <w:rsid w:val="00FD269D"/>
    <w:rsid w:val="00FD4127"/>
    <w:rsid w:val="00FD62EE"/>
    <w:rsid w:val="00FD645F"/>
    <w:rsid w:val="00FD7C4B"/>
    <w:rsid w:val="00FD7FF7"/>
    <w:rsid w:val="00FE0D28"/>
    <w:rsid w:val="00FE13CA"/>
    <w:rsid w:val="00FE1C79"/>
    <w:rsid w:val="00FE22C2"/>
    <w:rsid w:val="00FE5856"/>
    <w:rsid w:val="00FE5B92"/>
    <w:rsid w:val="00FE5E60"/>
    <w:rsid w:val="00FE6054"/>
    <w:rsid w:val="00FE6248"/>
    <w:rsid w:val="00FE695C"/>
    <w:rsid w:val="00FE6A7D"/>
    <w:rsid w:val="00FF18FD"/>
    <w:rsid w:val="00FF57C6"/>
    <w:rsid w:val="00FF5869"/>
    <w:rsid w:val="0113EBB4"/>
    <w:rsid w:val="02328529"/>
    <w:rsid w:val="040819A5"/>
    <w:rsid w:val="04297810"/>
    <w:rsid w:val="06E55B18"/>
    <w:rsid w:val="06E9DCFA"/>
    <w:rsid w:val="08442171"/>
    <w:rsid w:val="08B64465"/>
    <w:rsid w:val="08FF7CD8"/>
    <w:rsid w:val="09A01297"/>
    <w:rsid w:val="0A0BDC52"/>
    <w:rsid w:val="0A24B5F0"/>
    <w:rsid w:val="0A76C469"/>
    <w:rsid w:val="0A9A3DC1"/>
    <w:rsid w:val="0B7BC233"/>
    <w:rsid w:val="0C1294CA"/>
    <w:rsid w:val="0C5658EF"/>
    <w:rsid w:val="0CB844FE"/>
    <w:rsid w:val="0DBC3D19"/>
    <w:rsid w:val="0DEB6F33"/>
    <w:rsid w:val="0EB362F5"/>
    <w:rsid w:val="107B0D9F"/>
    <w:rsid w:val="1181C20C"/>
    <w:rsid w:val="11CF8C08"/>
    <w:rsid w:val="1406337C"/>
    <w:rsid w:val="1441885A"/>
    <w:rsid w:val="15B97710"/>
    <w:rsid w:val="1650CD2B"/>
    <w:rsid w:val="169E790E"/>
    <w:rsid w:val="18411CDE"/>
    <w:rsid w:val="18C2BCDB"/>
    <w:rsid w:val="194AD37D"/>
    <w:rsid w:val="1AE1A34D"/>
    <w:rsid w:val="1BD70ACE"/>
    <w:rsid w:val="1F6AF07B"/>
    <w:rsid w:val="203AF3EC"/>
    <w:rsid w:val="211CD7BF"/>
    <w:rsid w:val="222AFF27"/>
    <w:rsid w:val="231DF9F3"/>
    <w:rsid w:val="279DF863"/>
    <w:rsid w:val="27AAAA74"/>
    <w:rsid w:val="27F3F758"/>
    <w:rsid w:val="29E1D632"/>
    <w:rsid w:val="2A1EE03A"/>
    <w:rsid w:val="2A39A3C0"/>
    <w:rsid w:val="2A7B9D26"/>
    <w:rsid w:val="2B12A32D"/>
    <w:rsid w:val="2B47CB28"/>
    <w:rsid w:val="2BAC6485"/>
    <w:rsid w:val="2C474B9E"/>
    <w:rsid w:val="2D5D3EF3"/>
    <w:rsid w:val="2D967F00"/>
    <w:rsid w:val="2E054C61"/>
    <w:rsid w:val="2E425669"/>
    <w:rsid w:val="3042D13C"/>
    <w:rsid w:val="308A1044"/>
    <w:rsid w:val="312BB24C"/>
    <w:rsid w:val="32CB34E3"/>
    <w:rsid w:val="362F16B3"/>
    <w:rsid w:val="367E323D"/>
    <w:rsid w:val="36E43AE5"/>
    <w:rsid w:val="36F42B45"/>
    <w:rsid w:val="379AF3D0"/>
    <w:rsid w:val="38800B46"/>
    <w:rsid w:val="3AD29492"/>
    <w:rsid w:val="3AD570E5"/>
    <w:rsid w:val="3AEBBCEF"/>
    <w:rsid w:val="3B93CA5D"/>
    <w:rsid w:val="3C567474"/>
    <w:rsid w:val="3D085F57"/>
    <w:rsid w:val="3D5DC098"/>
    <w:rsid w:val="3D85EE26"/>
    <w:rsid w:val="3DB826DB"/>
    <w:rsid w:val="3DC06073"/>
    <w:rsid w:val="3DDEF3CB"/>
    <w:rsid w:val="3EB58B92"/>
    <w:rsid w:val="3F282BC7"/>
    <w:rsid w:val="3FA52D8B"/>
    <w:rsid w:val="3FE82916"/>
    <w:rsid w:val="4074D7EB"/>
    <w:rsid w:val="42862D04"/>
    <w:rsid w:val="447976D8"/>
    <w:rsid w:val="459A894C"/>
    <w:rsid w:val="475F0921"/>
    <w:rsid w:val="47ACC968"/>
    <w:rsid w:val="47EE21A2"/>
    <w:rsid w:val="486BF471"/>
    <w:rsid w:val="4898BB78"/>
    <w:rsid w:val="4A359F4A"/>
    <w:rsid w:val="4C4BB8D2"/>
    <w:rsid w:val="4C7C899B"/>
    <w:rsid w:val="4D209C65"/>
    <w:rsid w:val="4E135FCC"/>
    <w:rsid w:val="4F5BD6AA"/>
    <w:rsid w:val="4F9652AF"/>
    <w:rsid w:val="50DE6BA8"/>
    <w:rsid w:val="5196EAE6"/>
    <w:rsid w:val="519CF16E"/>
    <w:rsid w:val="52A8024D"/>
    <w:rsid w:val="566700FE"/>
    <w:rsid w:val="56CA2B20"/>
    <w:rsid w:val="577F72DD"/>
    <w:rsid w:val="57F30A95"/>
    <w:rsid w:val="584ECB62"/>
    <w:rsid w:val="597D5BE4"/>
    <w:rsid w:val="59E9259F"/>
    <w:rsid w:val="59EC248E"/>
    <w:rsid w:val="5A941E33"/>
    <w:rsid w:val="5D0B8753"/>
    <w:rsid w:val="5D68CB7A"/>
    <w:rsid w:val="5E624C19"/>
    <w:rsid w:val="6044774D"/>
    <w:rsid w:val="60B4B7BC"/>
    <w:rsid w:val="60CFE458"/>
    <w:rsid w:val="61F52A6B"/>
    <w:rsid w:val="6248B840"/>
    <w:rsid w:val="62F3242D"/>
    <w:rsid w:val="631020ED"/>
    <w:rsid w:val="63EC7627"/>
    <w:rsid w:val="64608151"/>
    <w:rsid w:val="646DCC5F"/>
    <w:rsid w:val="64EB573E"/>
    <w:rsid w:val="65B81D70"/>
    <w:rsid w:val="661A1A3A"/>
    <w:rsid w:val="6751666A"/>
    <w:rsid w:val="6783B0E4"/>
    <w:rsid w:val="67E6943C"/>
    <w:rsid w:val="680FEC56"/>
    <w:rsid w:val="69A4FEC0"/>
    <w:rsid w:val="6A31BB72"/>
    <w:rsid w:val="6CDC9F82"/>
    <w:rsid w:val="6D4149F4"/>
    <w:rsid w:val="6D7A3010"/>
    <w:rsid w:val="6E3CBB11"/>
    <w:rsid w:val="6EB9E477"/>
    <w:rsid w:val="7214BB17"/>
    <w:rsid w:val="72187DCA"/>
    <w:rsid w:val="7270F381"/>
    <w:rsid w:val="7271AB73"/>
    <w:rsid w:val="72E74702"/>
    <w:rsid w:val="7358312B"/>
    <w:rsid w:val="74D67690"/>
    <w:rsid w:val="759673E3"/>
    <w:rsid w:val="75E0EFC0"/>
    <w:rsid w:val="761375A7"/>
    <w:rsid w:val="76401ECC"/>
    <w:rsid w:val="7AC9CA98"/>
    <w:rsid w:val="7EC339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5F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uiPriority="0"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16A5"/>
    <w:pPr>
      <w:spacing w:after="0" w:line="240" w:lineRule="auto"/>
    </w:pPr>
    <w:rPr>
      <w:rFonts w:ascii="Calibri" w:hAnsi="Calibri"/>
      <w:sz w:val="24"/>
      <w:szCs w:val="24"/>
      <w:lang w:val="de-DE" w:eastAsia="de-DE"/>
    </w:rPr>
  </w:style>
  <w:style w:type="paragraph" w:styleId="berschrift3">
    <w:name w:val="heading 3"/>
    <w:basedOn w:val="Standard"/>
    <w:link w:val="berschrift3Zchn"/>
    <w:uiPriority w:val="99"/>
    <w:qFormat/>
    <w:rsid w:val="006E6388"/>
    <w:pPr>
      <w:spacing w:before="100" w:beforeAutospacing="1" w:after="100" w:afterAutospacing="1"/>
      <w:outlineLvl w:val="2"/>
    </w:pPr>
    <w:rPr>
      <w:rFonts w:ascii="Times New Roman" w:hAnsi="Times New Roman"/>
      <w:b/>
      <w:bCs/>
      <w:sz w:val="27"/>
      <w:szCs w:val="27"/>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9"/>
    <w:locked/>
    <w:rsid w:val="006E6388"/>
    <w:rPr>
      <w:b/>
      <w:sz w:val="27"/>
    </w:rPr>
  </w:style>
  <w:style w:type="table" w:styleId="Tabellenraster">
    <w:name w:val="Table Grid"/>
    <w:basedOn w:val="NormaleTabelle"/>
    <w:uiPriority w:val="99"/>
    <w:rsid w:val="00F067C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F82FA1"/>
    <w:pPr>
      <w:tabs>
        <w:tab w:val="center" w:pos="4536"/>
        <w:tab w:val="right" w:pos="9072"/>
      </w:tabs>
    </w:pPr>
  </w:style>
  <w:style w:type="character" w:customStyle="1" w:styleId="KopfzeileZchn">
    <w:name w:val="Kopfzeile Zchn"/>
    <w:basedOn w:val="Absatz-Standardschriftart"/>
    <w:link w:val="Kopfzeile"/>
    <w:uiPriority w:val="99"/>
    <w:semiHidden/>
    <w:rsid w:val="00414C60"/>
    <w:rPr>
      <w:rFonts w:ascii="Calibri" w:hAnsi="Calibri"/>
      <w:sz w:val="24"/>
      <w:szCs w:val="24"/>
      <w:lang w:val="de-DE" w:eastAsia="de-DE"/>
    </w:rPr>
  </w:style>
  <w:style w:type="paragraph" w:styleId="Fuzeile">
    <w:name w:val="footer"/>
    <w:basedOn w:val="Standard"/>
    <w:link w:val="FuzeileZchn"/>
    <w:uiPriority w:val="99"/>
    <w:rsid w:val="00F82FA1"/>
    <w:pPr>
      <w:tabs>
        <w:tab w:val="center" w:pos="4536"/>
        <w:tab w:val="right" w:pos="9072"/>
      </w:tabs>
    </w:pPr>
  </w:style>
  <w:style w:type="character" w:customStyle="1" w:styleId="FuzeileZchn">
    <w:name w:val="Fußzeile Zchn"/>
    <w:basedOn w:val="Absatz-Standardschriftart"/>
    <w:link w:val="Fuzeile"/>
    <w:uiPriority w:val="99"/>
    <w:locked/>
    <w:rsid w:val="008E6FFA"/>
    <w:rPr>
      <w:rFonts w:ascii="Calibri" w:hAnsi="Calibri"/>
      <w:sz w:val="24"/>
      <w:lang w:val="de-DE" w:eastAsia="de-DE"/>
    </w:rPr>
  </w:style>
  <w:style w:type="paragraph" w:styleId="Sprechblasentext">
    <w:name w:val="Balloon Text"/>
    <w:basedOn w:val="Standard"/>
    <w:link w:val="SprechblasentextZchn"/>
    <w:uiPriority w:val="99"/>
    <w:semiHidden/>
    <w:rsid w:val="007203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14C60"/>
    <w:rPr>
      <w:rFonts w:ascii="Segoe UI" w:hAnsi="Segoe UI" w:cs="Segoe UI"/>
      <w:sz w:val="18"/>
      <w:szCs w:val="18"/>
      <w:lang w:val="de-DE" w:eastAsia="de-DE"/>
    </w:rPr>
  </w:style>
  <w:style w:type="character" w:styleId="Hyperlink">
    <w:name w:val="Hyperlink"/>
    <w:basedOn w:val="Absatz-Standardschriftart"/>
    <w:uiPriority w:val="99"/>
    <w:rsid w:val="00720348"/>
    <w:rPr>
      <w:rFonts w:cs="Times New Roman"/>
      <w:color w:val="0000FF"/>
      <w:u w:val="single"/>
    </w:rPr>
  </w:style>
  <w:style w:type="character" w:styleId="Seitenzahl">
    <w:name w:val="page number"/>
    <w:basedOn w:val="Absatz-Standardschriftart"/>
    <w:uiPriority w:val="99"/>
    <w:rsid w:val="00E30F35"/>
    <w:rPr>
      <w:rFonts w:cs="Times New Roman"/>
    </w:rPr>
  </w:style>
  <w:style w:type="paragraph" w:customStyle="1" w:styleId="3MuAgGrundschrift">
    <w:name w:val="3_MuAg_Grundschrift"/>
    <w:basedOn w:val="Standard"/>
    <w:rsid w:val="009516A5"/>
    <w:pPr>
      <w:spacing w:line="260" w:lineRule="atLeast"/>
      <w:ind w:left="284"/>
    </w:pPr>
    <w:rPr>
      <w:rFonts w:ascii="Arial" w:hAnsi="Arial" w:cs="Courier New"/>
      <w:sz w:val="18"/>
      <w:lang w:eastAsia="de-CH"/>
    </w:rPr>
  </w:style>
  <w:style w:type="paragraph" w:styleId="Listenabsatz">
    <w:name w:val="List Paragraph"/>
    <w:basedOn w:val="Standard"/>
    <w:uiPriority w:val="99"/>
    <w:qFormat/>
    <w:rsid w:val="009516A5"/>
    <w:pPr>
      <w:ind w:left="720"/>
      <w:contextualSpacing/>
    </w:pPr>
  </w:style>
  <w:style w:type="character" w:styleId="BesuchterLink">
    <w:name w:val="FollowedHyperlink"/>
    <w:basedOn w:val="Absatz-Standardschriftart"/>
    <w:uiPriority w:val="99"/>
    <w:semiHidden/>
    <w:rsid w:val="00E43DC2"/>
    <w:rPr>
      <w:rFonts w:cs="Times New Roman"/>
      <w:color w:val="800080"/>
      <w:u w:val="single"/>
    </w:rPr>
  </w:style>
  <w:style w:type="character" w:styleId="Kommentarzeichen">
    <w:name w:val="annotation reference"/>
    <w:basedOn w:val="Absatz-Standardschriftart"/>
    <w:uiPriority w:val="99"/>
    <w:semiHidden/>
    <w:rsid w:val="00E43DC2"/>
    <w:rPr>
      <w:rFonts w:cs="Times New Roman"/>
      <w:sz w:val="16"/>
    </w:rPr>
  </w:style>
  <w:style w:type="paragraph" w:styleId="Kommentartext">
    <w:name w:val="annotation text"/>
    <w:basedOn w:val="Standard"/>
    <w:link w:val="KommentartextZchn"/>
    <w:uiPriority w:val="99"/>
    <w:semiHidden/>
    <w:rsid w:val="00E43DC2"/>
    <w:rPr>
      <w:sz w:val="20"/>
      <w:szCs w:val="20"/>
    </w:rPr>
  </w:style>
  <w:style w:type="character" w:customStyle="1" w:styleId="KommentartextZchn">
    <w:name w:val="Kommentartext Zchn"/>
    <w:basedOn w:val="Absatz-Standardschriftart"/>
    <w:link w:val="Kommentartext"/>
    <w:uiPriority w:val="99"/>
    <w:semiHidden/>
    <w:locked/>
    <w:rsid w:val="00E43DC2"/>
    <w:rPr>
      <w:rFonts w:ascii="Calibri" w:hAnsi="Calibri"/>
      <w:lang w:val="de-DE" w:eastAsia="de-DE"/>
    </w:rPr>
  </w:style>
  <w:style w:type="paragraph" w:styleId="Kommentarthema">
    <w:name w:val="annotation subject"/>
    <w:basedOn w:val="Kommentartext"/>
    <w:next w:val="Kommentartext"/>
    <w:link w:val="KommentarthemaZchn"/>
    <w:uiPriority w:val="99"/>
    <w:semiHidden/>
    <w:rsid w:val="00E43DC2"/>
    <w:rPr>
      <w:b/>
      <w:bCs/>
    </w:rPr>
  </w:style>
  <w:style w:type="character" w:customStyle="1" w:styleId="KommentarthemaZchn">
    <w:name w:val="Kommentarthema Zchn"/>
    <w:basedOn w:val="KommentartextZchn"/>
    <w:link w:val="Kommentarthema"/>
    <w:uiPriority w:val="99"/>
    <w:semiHidden/>
    <w:locked/>
    <w:rsid w:val="00E43DC2"/>
    <w:rPr>
      <w:rFonts w:ascii="Calibri" w:hAnsi="Calibri"/>
      <w:b/>
      <w:lang w:val="de-DE" w:eastAsia="de-DE"/>
    </w:rPr>
  </w:style>
  <w:style w:type="paragraph" w:customStyle="1" w:styleId="Haupttitel">
    <w:name w:val="Haupttitel"/>
    <w:basedOn w:val="Standard"/>
    <w:uiPriority w:val="99"/>
    <w:rsid w:val="0003590A"/>
    <w:pPr>
      <w:pBdr>
        <w:top w:val="single" w:sz="4" w:space="1" w:color="auto"/>
        <w:bottom w:val="single" w:sz="4" w:space="1" w:color="auto"/>
      </w:pBdr>
      <w:spacing w:after="200" w:line="276" w:lineRule="auto"/>
    </w:pPr>
    <w:rPr>
      <w:rFonts w:ascii="Arial" w:hAnsi="Arial" w:cs="Arial"/>
      <w:b/>
      <w:sz w:val="36"/>
      <w:szCs w:val="36"/>
      <w:lang w:val="de-CH" w:eastAsia="en-US"/>
    </w:rPr>
  </w:style>
  <w:style w:type="paragraph" w:customStyle="1" w:styleId="Untertitelgrn">
    <w:name w:val="Untertitel_grün"/>
    <w:basedOn w:val="Standard"/>
    <w:uiPriority w:val="99"/>
    <w:rsid w:val="0003590A"/>
    <w:pPr>
      <w:autoSpaceDE w:val="0"/>
      <w:autoSpaceDN w:val="0"/>
      <w:adjustRightInd w:val="0"/>
      <w:spacing w:after="120"/>
    </w:pPr>
    <w:rPr>
      <w:rFonts w:ascii="Arial" w:hAnsi="Arial" w:cs="Arial"/>
      <w:b/>
      <w:noProof/>
      <w:color w:val="92D050"/>
      <w:sz w:val="28"/>
      <w:szCs w:val="28"/>
      <w:lang w:val="de-CH" w:eastAsia="de-CH"/>
    </w:rPr>
  </w:style>
  <w:style w:type="paragraph" w:customStyle="1" w:styleId="Grundtext">
    <w:name w:val="Grundtext"/>
    <w:basedOn w:val="Standard"/>
    <w:uiPriority w:val="99"/>
    <w:rsid w:val="0003590A"/>
    <w:pPr>
      <w:autoSpaceDE w:val="0"/>
      <w:autoSpaceDN w:val="0"/>
      <w:adjustRightInd w:val="0"/>
    </w:pPr>
    <w:rPr>
      <w:rFonts w:ascii="Arial" w:hAnsi="Arial" w:cs="Arial"/>
      <w:noProof/>
      <w:sz w:val="22"/>
      <w:szCs w:val="22"/>
      <w:lang w:val="de-CH" w:eastAsia="de-CH"/>
    </w:rPr>
  </w:style>
  <w:style w:type="paragraph" w:customStyle="1" w:styleId="Legende">
    <w:name w:val="Legende"/>
    <w:basedOn w:val="3MuAgGrundschrift"/>
    <w:uiPriority w:val="99"/>
    <w:rsid w:val="0003590A"/>
    <w:pPr>
      <w:tabs>
        <w:tab w:val="left" w:pos="1134"/>
      </w:tabs>
      <w:ind w:left="0"/>
    </w:pPr>
    <w:rPr>
      <w:rFonts w:cs="Arial"/>
      <w:noProof/>
      <w:sz w:val="20"/>
      <w:szCs w:val="20"/>
      <w:lang w:val="de-CH"/>
    </w:rPr>
  </w:style>
  <w:style w:type="paragraph" w:customStyle="1" w:styleId="Aufzhlung">
    <w:name w:val="Aufzählung"/>
    <w:basedOn w:val="3MuAgGrundschrift"/>
    <w:qFormat/>
    <w:rsid w:val="0003590A"/>
    <w:pPr>
      <w:numPr>
        <w:numId w:val="2"/>
      </w:numPr>
      <w:tabs>
        <w:tab w:val="left" w:pos="1134"/>
      </w:tabs>
    </w:pPr>
    <w:rPr>
      <w:rFonts w:cs="Arial"/>
      <w:noProof/>
      <w:sz w:val="22"/>
      <w:szCs w:val="22"/>
      <w:lang w:val="de-CH"/>
    </w:rPr>
  </w:style>
  <w:style w:type="paragraph" w:customStyle="1" w:styleId="ZwischentitelUnterstrichen">
    <w:name w:val="Zwischentitel_Unterstrichen"/>
    <w:basedOn w:val="Standard"/>
    <w:uiPriority w:val="99"/>
    <w:rsid w:val="0003590A"/>
    <w:pPr>
      <w:autoSpaceDE w:val="0"/>
      <w:autoSpaceDN w:val="0"/>
      <w:adjustRightInd w:val="0"/>
    </w:pPr>
    <w:rPr>
      <w:rFonts w:ascii="Arial" w:hAnsi="Arial" w:cs="Arial"/>
      <w:noProof/>
      <w:sz w:val="22"/>
      <w:szCs w:val="22"/>
      <w:u w:val="single"/>
      <w:lang w:val="de-CH"/>
    </w:rPr>
  </w:style>
  <w:style w:type="paragraph" w:customStyle="1" w:styleId="Verweis">
    <w:name w:val="Verweis"/>
    <w:basedOn w:val="Listenabsatz"/>
    <w:uiPriority w:val="99"/>
    <w:rsid w:val="0003590A"/>
    <w:pPr>
      <w:numPr>
        <w:numId w:val="3"/>
      </w:numPr>
      <w:autoSpaceDE w:val="0"/>
      <w:autoSpaceDN w:val="0"/>
      <w:adjustRightInd w:val="0"/>
    </w:pPr>
    <w:rPr>
      <w:rFonts w:ascii="Arial" w:hAnsi="Arial" w:cs="Arial"/>
      <w:noProof/>
      <w:sz w:val="22"/>
      <w:szCs w:val="22"/>
      <w:lang w:val="de-CH"/>
    </w:rPr>
  </w:style>
  <w:style w:type="paragraph" w:customStyle="1" w:styleId="Aufzhlungkreis">
    <w:name w:val="Aufzählung_kreis"/>
    <w:basedOn w:val="3MuAgGrundschrift"/>
    <w:qFormat/>
    <w:rsid w:val="0003590A"/>
    <w:pPr>
      <w:numPr>
        <w:ilvl w:val="1"/>
        <w:numId w:val="2"/>
      </w:numPr>
      <w:tabs>
        <w:tab w:val="left" w:pos="1134"/>
      </w:tabs>
    </w:pPr>
    <w:rPr>
      <w:rFonts w:cs="Arial"/>
      <w:noProof/>
      <w:sz w:val="22"/>
      <w:szCs w:val="22"/>
      <w:lang w:val="de-CH"/>
    </w:rPr>
  </w:style>
  <w:style w:type="paragraph" w:customStyle="1" w:styleId="TitelAdresse">
    <w:name w:val="Titel_Adresse"/>
    <w:basedOn w:val="Standard"/>
    <w:uiPriority w:val="99"/>
    <w:rsid w:val="0003590A"/>
    <w:pPr>
      <w:pBdr>
        <w:top w:val="single" w:sz="4" w:space="1" w:color="auto"/>
        <w:left w:val="single" w:sz="4" w:space="4" w:color="auto"/>
        <w:bottom w:val="single" w:sz="4" w:space="1" w:color="auto"/>
        <w:right w:val="single" w:sz="4" w:space="4" w:color="auto"/>
      </w:pBdr>
    </w:pPr>
    <w:rPr>
      <w:rFonts w:ascii="Arial" w:hAnsi="Arial" w:cs="Arial"/>
      <w:b/>
      <w:sz w:val="22"/>
      <w:szCs w:val="22"/>
      <w:lang w:val="de-CH"/>
    </w:rPr>
  </w:style>
  <w:style w:type="paragraph" w:customStyle="1" w:styleId="Adresse">
    <w:name w:val="Adresse"/>
    <w:basedOn w:val="Standard"/>
    <w:uiPriority w:val="99"/>
    <w:rsid w:val="0003590A"/>
    <w:pPr>
      <w:pBdr>
        <w:top w:val="single" w:sz="4" w:space="1" w:color="auto"/>
        <w:left w:val="single" w:sz="4" w:space="4" w:color="auto"/>
        <w:bottom w:val="single" w:sz="4" w:space="1" w:color="auto"/>
        <w:right w:val="single" w:sz="4" w:space="4" w:color="auto"/>
      </w:pBdr>
    </w:pPr>
    <w:rPr>
      <w:rFonts w:ascii="Arial" w:hAnsi="Arial" w:cs="Arial"/>
      <w:sz w:val="22"/>
      <w:szCs w:val="22"/>
      <w:lang w:val="de-CH"/>
    </w:rPr>
  </w:style>
  <w:style w:type="character" w:customStyle="1" w:styleId="role">
    <w:name w:val="role"/>
    <w:basedOn w:val="Absatz-Standardschriftart"/>
    <w:uiPriority w:val="99"/>
    <w:rsid w:val="00DF7FB2"/>
    <w:rPr>
      <w:rFonts w:cs="Times New Roman"/>
    </w:rPr>
  </w:style>
  <w:style w:type="character" w:styleId="Funotenzeichen">
    <w:name w:val="footnote reference"/>
    <w:basedOn w:val="Absatz-Standardschriftart"/>
    <w:uiPriority w:val="99"/>
    <w:semiHidden/>
    <w:rsid w:val="001A68A7"/>
    <w:rPr>
      <w:rFonts w:cs="Times New Roman"/>
      <w:vertAlign w:val="superscript"/>
    </w:rPr>
  </w:style>
  <w:style w:type="character" w:customStyle="1" w:styleId="FunotentextZchn">
    <w:name w:val="Fußnotentext Zchn"/>
    <w:basedOn w:val="Absatz-Standardschriftart"/>
    <w:link w:val="Funotentext"/>
    <w:uiPriority w:val="99"/>
    <w:semiHidden/>
    <w:locked/>
    <w:rsid w:val="001A68A7"/>
    <w:rPr>
      <w:rFonts w:cs="Times New Roman"/>
    </w:rPr>
  </w:style>
  <w:style w:type="paragraph" w:styleId="Funotentext">
    <w:name w:val="footnote text"/>
    <w:basedOn w:val="Standard"/>
    <w:link w:val="FunotentextZchn"/>
    <w:uiPriority w:val="99"/>
    <w:semiHidden/>
    <w:rsid w:val="001A68A7"/>
    <w:rPr>
      <w:rFonts w:ascii="Times New Roman" w:hAnsi="Times New Roman"/>
      <w:sz w:val="20"/>
      <w:szCs w:val="20"/>
      <w:lang w:val="de-CH" w:eastAsia="de-CH"/>
    </w:rPr>
  </w:style>
  <w:style w:type="character" w:customStyle="1" w:styleId="FootnoteTextChar1">
    <w:name w:val="Footnote Text Char1"/>
    <w:basedOn w:val="Absatz-Standardschriftart"/>
    <w:uiPriority w:val="99"/>
    <w:semiHidden/>
    <w:rsid w:val="00414C60"/>
    <w:rPr>
      <w:rFonts w:ascii="Calibri" w:hAnsi="Calibri"/>
      <w:sz w:val="20"/>
      <w:szCs w:val="20"/>
      <w:lang w:val="de-DE" w:eastAsia="de-DE"/>
    </w:rPr>
  </w:style>
  <w:style w:type="character" w:customStyle="1" w:styleId="FootnoteTextChar11">
    <w:name w:val="Footnote Text Char11"/>
    <w:uiPriority w:val="99"/>
    <w:semiHidden/>
    <w:rsid w:val="001A68A7"/>
    <w:rPr>
      <w:rFonts w:ascii="Calibri" w:hAnsi="Calibri"/>
      <w:lang w:val="de-DE" w:eastAsia="de-DE"/>
    </w:rPr>
  </w:style>
  <w:style w:type="paragraph" w:customStyle="1" w:styleId="paragraph">
    <w:name w:val="paragraph"/>
    <w:basedOn w:val="Standard"/>
    <w:uiPriority w:val="99"/>
    <w:rsid w:val="003A47D2"/>
    <w:pPr>
      <w:spacing w:before="100" w:beforeAutospacing="1" w:after="100" w:afterAutospacing="1"/>
    </w:pPr>
    <w:rPr>
      <w:rFonts w:ascii="Times New Roman" w:hAnsi="Times New Roman"/>
      <w:lang w:val="de-CH" w:eastAsia="de-CH"/>
    </w:rPr>
  </w:style>
  <w:style w:type="character" w:customStyle="1" w:styleId="normaltextrun">
    <w:name w:val="normaltextrun"/>
    <w:basedOn w:val="Absatz-Standardschriftart"/>
    <w:uiPriority w:val="99"/>
    <w:rsid w:val="003A47D2"/>
    <w:rPr>
      <w:rFonts w:cs="Times New Roman"/>
    </w:rPr>
  </w:style>
  <w:style w:type="character" w:customStyle="1" w:styleId="eop">
    <w:name w:val="eop"/>
    <w:basedOn w:val="Absatz-Standardschriftart"/>
    <w:uiPriority w:val="99"/>
    <w:rsid w:val="003A47D2"/>
    <w:rPr>
      <w:rFonts w:cs="Times New Roman"/>
    </w:rPr>
  </w:style>
  <w:style w:type="character" w:customStyle="1" w:styleId="NichtaufgelsteErwhnung1">
    <w:name w:val="Nicht aufgelöste Erwähnung1"/>
    <w:uiPriority w:val="99"/>
    <w:semiHidden/>
    <w:rsid w:val="009A72E2"/>
    <w:rPr>
      <w:color w:val="605E5C"/>
      <w:shd w:val="clear" w:color="auto" w:fill="E1DFDD"/>
    </w:rPr>
  </w:style>
  <w:style w:type="character" w:customStyle="1" w:styleId="media-delimiter">
    <w:name w:val="media-delimiter"/>
    <w:basedOn w:val="Absatz-Standardschriftart"/>
    <w:uiPriority w:val="99"/>
    <w:rsid w:val="006E6388"/>
    <w:rPr>
      <w:rFonts w:cs="Times New Roman"/>
    </w:rPr>
  </w:style>
  <w:style w:type="character" w:customStyle="1" w:styleId="UnresolvedMention1">
    <w:name w:val="Unresolved Mention1"/>
    <w:uiPriority w:val="99"/>
    <w:semiHidden/>
    <w:rsid w:val="00CC380F"/>
    <w:rPr>
      <w:color w:val="605E5C"/>
      <w:shd w:val="clear" w:color="auto" w:fill="E1DFDD"/>
    </w:rPr>
  </w:style>
  <w:style w:type="paragraph" w:styleId="berarbeitung">
    <w:name w:val="Revision"/>
    <w:hidden/>
    <w:uiPriority w:val="99"/>
    <w:semiHidden/>
    <w:rsid w:val="00C30F6F"/>
    <w:pPr>
      <w:spacing w:after="0" w:line="240" w:lineRule="auto"/>
    </w:pPr>
    <w:rPr>
      <w:rFonts w:ascii="Calibri" w:hAnsi="Calibri"/>
      <w:sz w:val="24"/>
      <w:szCs w:val="24"/>
      <w:lang w:val="de-DE" w:eastAsia="de-DE"/>
    </w:rPr>
  </w:style>
  <w:style w:type="character" w:styleId="NichtaufgelsteErwhnung">
    <w:name w:val="Unresolved Mention"/>
    <w:basedOn w:val="Absatz-Standardschriftart"/>
    <w:uiPriority w:val="99"/>
    <w:semiHidden/>
    <w:unhideWhenUsed/>
    <w:rsid w:val="00F87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869551">
      <w:bodyDiv w:val="1"/>
      <w:marLeft w:val="0"/>
      <w:marRight w:val="0"/>
      <w:marTop w:val="0"/>
      <w:marBottom w:val="0"/>
      <w:divBdr>
        <w:top w:val="none" w:sz="0" w:space="0" w:color="auto"/>
        <w:left w:val="none" w:sz="0" w:space="0" w:color="auto"/>
        <w:bottom w:val="none" w:sz="0" w:space="0" w:color="auto"/>
        <w:right w:val="none" w:sz="0" w:space="0" w:color="auto"/>
      </w:divBdr>
    </w:div>
    <w:div w:id="1205093840">
      <w:marLeft w:val="0"/>
      <w:marRight w:val="0"/>
      <w:marTop w:val="0"/>
      <w:marBottom w:val="0"/>
      <w:divBdr>
        <w:top w:val="none" w:sz="0" w:space="0" w:color="auto"/>
        <w:left w:val="none" w:sz="0" w:space="0" w:color="auto"/>
        <w:bottom w:val="none" w:sz="0" w:space="0" w:color="auto"/>
        <w:right w:val="none" w:sz="0" w:space="0" w:color="auto"/>
      </w:divBdr>
      <w:divsChild>
        <w:div w:id="1205093835">
          <w:marLeft w:val="1166"/>
          <w:marRight w:val="0"/>
          <w:marTop w:val="0"/>
          <w:marBottom w:val="0"/>
          <w:divBdr>
            <w:top w:val="none" w:sz="0" w:space="0" w:color="auto"/>
            <w:left w:val="none" w:sz="0" w:space="0" w:color="auto"/>
            <w:bottom w:val="none" w:sz="0" w:space="0" w:color="auto"/>
            <w:right w:val="none" w:sz="0" w:space="0" w:color="auto"/>
          </w:divBdr>
        </w:div>
        <w:div w:id="1205093837">
          <w:marLeft w:val="547"/>
          <w:marRight w:val="0"/>
          <w:marTop w:val="0"/>
          <w:marBottom w:val="0"/>
          <w:divBdr>
            <w:top w:val="none" w:sz="0" w:space="0" w:color="auto"/>
            <w:left w:val="none" w:sz="0" w:space="0" w:color="auto"/>
            <w:bottom w:val="none" w:sz="0" w:space="0" w:color="auto"/>
            <w:right w:val="none" w:sz="0" w:space="0" w:color="auto"/>
          </w:divBdr>
        </w:div>
        <w:div w:id="1205093847">
          <w:marLeft w:val="1166"/>
          <w:marRight w:val="0"/>
          <w:marTop w:val="0"/>
          <w:marBottom w:val="0"/>
          <w:divBdr>
            <w:top w:val="none" w:sz="0" w:space="0" w:color="auto"/>
            <w:left w:val="none" w:sz="0" w:space="0" w:color="auto"/>
            <w:bottom w:val="none" w:sz="0" w:space="0" w:color="auto"/>
            <w:right w:val="none" w:sz="0" w:space="0" w:color="auto"/>
          </w:divBdr>
        </w:div>
        <w:div w:id="1205093854">
          <w:marLeft w:val="1166"/>
          <w:marRight w:val="0"/>
          <w:marTop w:val="0"/>
          <w:marBottom w:val="0"/>
          <w:divBdr>
            <w:top w:val="none" w:sz="0" w:space="0" w:color="auto"/>
            <w:left w:val="none" w:sz="0" w:space="0" w:color="auto"/>
            <w:bottom w:val="none" w:sz="0" w:space="0" w:color="auto"/>
            <w:right w:val="none" w:sz="0" w:space="0" w:color="auto"/>
          </w:divBdr>
        </w:div>
        <w:div w:id="1205093858">
          <w:marLeft w:val="1166"/>
          <w:marRight w:val="0"/>
          <w:marTop w:val="0"/>
          <w:marBottom w:val="0"/>
          <w:divBdr>
            <w:top w:val="none" w:sz="0" w:space="0" w:color="auto"/>
            <w:left w:val="none" w:sz="0" w:space="0" w:color="auto"/>
            <w:bottom w:val="none" w:sz="0" w:space="0" w:color="auto"/>
            <w:right w:val="none" w:sz="0" w:space="0" w:color="auto"/>
          </w:divBdr>
        </w:div>
      </w:divsChild>
    </w:div>
    <w:div w:id="1205093845">
      <w:marLeft w:val="0"/>
      <w:marRight w:val="0"/>
      <w:marTop w:val="0"/>
      <w:marBottom w:val="0"/>
      <w:divBdr>
        <w:top w:val="none" w:sz="0" w:space="0" w:color="auto"/>
        <w:left w:val="none" w:sz="0" w:space="0" w:color="auto"/>
        <w:bottom w:val="none" w:sz="0" w:space="0" w:color="auto"/>
        <w:right w:val="none" w:sz="0" w:space="0" w:color="auto"/>
      </w:divBdr>
      <w:divsChild>
        <w:div w:id="1205093836">
          <w:marLeft w:val="0"/>
          <w:marRight w:val="0"/>
          <w:marTop w:val="0"/>
          <w:marBottom w:val="0"/>
          <w:divBdr>
            <w:top w:val="none" w:sz="0" w:space="0" w:color="auto"/>
            <w:left w:val="none" w:sz="0" w:space="0" w:color="auto"/>
            <w:bottom w:val="none" w:sz="0" w:space="0" w:color="auto"/>
            <w:right w:val="none" w:sz="0" w:space="0" w:color="auto"/>
          </w:divBdr>
        </w:div>
        <w:div w:id="1205093838">
          <w:marLeft w:val="0"/>
          <w:marRight w:val="0"/>
          <w:marTop w:val="0"/>
          <w:marBottom w:val="0"/>
          <w:divBdr>
            <w:top w:val="none" w:sz="0" w:space="0" w:color="auto"/>
            <w:left w:val="none" w:sz="0" w:space="0" w:color="auto"/>
            <w:bottom w:val="none" w:sz="0" w:space="0" w:color="auto"/>
            <w:right w:val="none" w:sz="0" w:space="0" w:color="auto"/>
          </w:divBdr>
        </w:div>
        <w:div w:id="1205093839">
          <w:marLeft w:val="0"/>
          <w:marRight w:val="0"/>
          <w:marTop w:val="0"/>
          <w:marBottom w:val="0"/>
          <w:divBdr>
            <w:top w:val="none" w:sz="0" w:space="0" w:color="auto"/>
            <w:left w:val="none" w:sz="0" w:space="0" w:color="auto"/>
            <w:bottom w:val="none" w:sz="0" w:space="0" w:color="auto"/>
            <w:right w:val="none" w:sz="0" w:space="0" w:color="auto"/>
          </w:divBdr>
          <w:divsChild>
            <w:div w:id="1205093841">
              <w:marLeft w:val="0"/>
              <w:marRight w:val="0"/>
              <w:marTop w:val="0"/>
              <w:marBottom w:val="0"/>
              <w:divBdr>
                <w:top w:val="none" w:sz="0" w:space="0" w:color="auto"/>
                <w:left w:val="none" w:sz="0" w:space="0" w:color="auto"/>
                <w:bottom w:val="none" w:sz="0" w:space="0" w:color="auto"/>
                <w:right w:val="none" w:sz="0" w:space="0" w:color="auto"/>
              </w:divBdr>
            </w:div>
          </w:divsChild>
        </w:div>
        <w:div w:id="1205093842">
          <w:marLeft w:val="0"/>
          <w:marRight w:val="0"/>
          <w:marTop w:val="0"/>
          <w:marBottom w:val="0"/>
          <w:divBdr>
            <w:top w:val="none" w:sz="0" w:space="0" w:color="auto"/>
            <w:left w:val="none" w:sz="0" w:space="0" w:color="auto"/>
            <w:bottom w:val="none" w:sz="0" w:space="0" w:color="auto"/>
            <w:right w:val="none" w:sz="0" w:space="0" w:color="auto"/>
          </w:divBdr>
        </w:div>
        <w:div w:id="1205093844">
          <w:marLeft w:val="0"/>
          <w:marRight w:val="0"/>
          <w:marTop w:val="0"/>
          <w:marBottom w:val="0"/>
          <w:divBdr>
            <w:top w:val="none" w:sz="0" w:space="0" w:color="auto"/>
            <w:left w:val="none" w:sz="0" w:space="0" w:color="auto"/>
            <w:bottom w:val="none" w:sz="0" w:space="0" w:color="auto"/>
            <w:right w:val="none" w:sz="0" w:space="0" w:color="auto"/>
          </w:divBdr>
        </w:div>
        <w:div w:id="1205093846">
          <w:marLeft w:val="0"/>
          <w:marRight w:val="0"/>
          <w:marTop w:val="0"/>
          <w:marBottom w:val="0"/>
          <w:divBdr>
            <w:top w:val="none" w:sz="0" w:space="0" w:color="auto"/>
            <w:left w:val="none" w:sz="0" w:space="0" w:color="auto"/>
            <w:bottom w:val="none" w:sz="0" w:space="0" w:color="auto"/>
            <w:right w:val="none" w:sz="0" w:space="0" w:color="auto"/>
          </w:divBdr>
        </w:div>
        <w:div w:id="1205093848">
          <w:marLeft w:val="0"/>
          <w:marRight w:val="0"/>
          <w:marTop w:val="0"/>
          <w:marBottom w:val="0"/>
          <w:divBdr>
            <w:top w:val="none" w:sz="0" w:space="0" w:color="auto"/>
            <w:left w:val="none" w:sz="0" w:space="0" w:color="auto"/>
            <w:bottom w:val="none" w:sz="0" w:space="0" w:color="auto"/>
            <w:right w:val="none" w:sz="0" w:space="0" w:color="auto"/>
          </w:divBdr>
        </w:div>
        <w:div w:id="1205093849">
          <w:marLeft w:val="0"/>
          <w:marRight w:val="0"/>
          <w:marTop w:val="0"/>
          <w:marBottom w:val="0"/>
          <w:divBdr>
            <w:top w:val="none" w:sz="0" w:space="0" w:color="auto"/>
            <w:left w:val="none" w:sz="0" w:space="0" w:color="auto"/>
            <w:bottom w:val="none" w:sz="0" w:space="0" w:color="auto"/>
            <w:right w:val="none" w:sz="0" w:space="0" w:color="auto"/>
          </w:divBdr>
        </w:div>
        <w:div w:id="1205093850">
          <w:marLeft w:val="0"/>
          <w:marRight w:val="0"/>
          <w:marTop w:val="0"/>
          <w:marBottom w:val="0"/>
          <w:divBdr>
            <w:top w:val="none" w:sz="0" w:space="0" w:color="auto"/>
            <w:left w:val="none" w:sz="0" w:space="0" w:color="auto"/>
            <w:bottom w:val="none" w:sz="0" w:space="0" w:color="auto"/>
            <w:right w:val="none" w:sz="0" w:space="0" w:color="auto"/>
          </w:divBdr>
        </w:div>
        <w:div w:id="1205093851">
          <w:marLeft w:val="0"/>
          <w:marRight w:val="0"/>
          <w:marTop w:val="0"/>
          <w:marBottom w:val="0"/>
          <w:divBdr>
            <w:top w:val="none" w:sz="0" w:space="0" w:color="auto"/>
            <w:left w:val="none" w:sz="0" w:space="0" w:color="auto"/>
            <w:bottom w:val="none" w:sz="0" w:space="0" w:color="auto"/>
            <w:right w:val="none" w:sz="0" w:space="0" w:color="auto"/>
          </w:divBdr>
        </w:div>
        <w:div w:id="1205093853">
          <w:marLeft w:val="0"/>
          <w:marRight w:val="0"/>
          <w:marTop w:val="0"/>
          <w:marBottom w:val="0"/>
          <w:divBdr>
            <w:top w:val="none" w:sz="0" w:space="0" w:color="auto"/>
            <w:left w:val="none" w:sz="0" w:space="0" w:color="auto"/>
            <w:bottom w:val="none" w:sz="0" w:space="0" w:color="auto"/>
            <w:right w:val="none" w:sz="0" w:space="0" w:color="auto"/>
          </w:divBdr>
        </w:div>
        <w:div w:id="1205093856">
          <w:marLeft w:val="0"/>
          <w:marRight w:val="0"/>
          <w:marTop w:val="0"/>
          <w:marBottom w:val="0"/>
          <w:divBdr>
            <w:top w:val="none" w:sz="0" w:space="0" w:color="auto"/>
            <w:left w:val="none" w:sz="0" w:space="0" w:color="auto"/>
            <w:bottom w:val="none" w:sz="0" w:space="0" w:color="auto"/>
            <w:right w:val="none" w:sz="0" w:space="0" w:color="auto"/>
          </w:divBdr>
        </w:div>
        <w:div w:id="1205093857">
          <w:marLeft w:val="0"/>
          <w:marRight w:val="0"/>
          <w:marTop w:val="0"/>
          <w:marBottom w:val="0"/>
          <w:divBdr>
            <w:top w:val="none" w:sz="0" w:space="0" w:color="auto"/>
            <w:left w:val="none" w:sz="0" w:space="0" w:color="auto"/>
            <w:bottom w:val="none" w:sz="0" w:space="0" w:color="auto"/>
            <w:right w:val="none" w:sz="0" w:space="0" w:color="auto"/>
          </w:divBdr>
        </w:div>
      </w:divsChild>
    </w:div>
    <w:div w:id="1205093852">
      <w:marLeft w:val="0"/>
      <w:marRight w:val="0"/>
      <w:marTop w:val="0"/>
      <w:marBottom w:val="0"/>
      <w:divBdr>
        <w:top w:val="none" w:sz="0" w:space="0" w:color="auto"/>
        <w:left w:val="none" w:sz="0" w:space="0" w:color="auto"/>
        <w:bottom w:val="none" w:sz="0" w:space="0" w:color="auto"/>
        <w:right w:val="none" w:sz="0" w:space="0" w:color="auto"/>
      </w:divBdr>
      <w:divsChild>
        <w:div w:id="1205093843">
          <w:marLeft w:val="0"/>
          <w:marRight w:val="0"/>
          <w:marTop w:val="0"/>
          <w:marBottom w:val="0"/>
          <w:divBdr>
            <w:top w:val="none" w:sz="0" w:space="0" w:color="auto"/>
            <w:left w:val="none" w:sz="0" w:space="0" w:color="auto"/>
            <w:bottom w:val="none" w:sz="0" w:space="0" w:color="auto"/>
            <w:right w:val="none" w:sz="0" w:space="0" w:color="auto"/>
          </w:divBdr>
        </w:div>
        <w:div w:id="1205093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ge-stiftung.ch/foerderprojekt/dashaus-genossenschaftlich-wohnen-mit-umfassendem-dienstleistungsangebot/" TargetMode="External"/><Relationship Id="rId18" Type="http://schemas.openxmlformats.org/officeDocument/2006/relationships/hyperlink" Target="https://www.age-stiftung.ch/foerderprojekt/ausbau-bluemlisalp-ein-zuhause-mit-zukunft-fuer-sozial-schwache/" TargetMode="External"/><Relationship Id="rId26" Type="http://schemas.openxmlformats.org/officeDocument/2006/relationships/hyperlink" Target="https://www.age-stiftung.ch/foerderprojekt/wohnen-mit-service-im-bruggacher-rueti-zh/" TargetMode="External"/><Relationship Id="rId39" Type="http://schemas.openxmlformats.org/officeDocument/2006/relationships/hyperlink" Target="https://www.buerovatter.ch/pdf/2016-Angebot%20und%20Bedarf%20an%20Leistungen%20nach%20Art74%20IVG.pdf" TargetMode="External"/><Relationship Id="rId21" Type="http://schemas.openxmlformats.org/officeDocument/2006/relationships/hyperlink" Target="http://www.archezuerich.ch/arche-wohnen/betreutes-wohnen/wohnen-mehrzimmer-wohnung-oder-wohnhaus" TargetMode="External"/><Relationship Id="rId34" Type="http://schemas.openxmlformats.org/officeDocument/2006/relationships/hyperlink" Target="https://www.age-stiftung.ch/fileadmin/user_upload/Projekte/2012/006/2014_Age_I_2012_006.pdf" TargetMode="External"/><Relationship Id="rId42" Type="http://schemas.openxmlformats.org/officeDocument/2006/relationships/hyperlink" Target="https://www.seismoverlag.ch/site/assets/files/11241/oa_9782883517257.pdf" TargetMode="External"/><Relationship Id="rId47" Type="http://schemas.openxmlformats.org/officeDocument/2006/relationships/hyperlink" Target="https://www.age-stiftung.ch/fileadmin/user_upload/Publikationen/Age_Dossier/Age_Dossier_2016.pdf"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age-stiftung.ch/foerderprojekt/betreute-wohnungen-und-pflegeplaetze-im-neuen-dorfzentrum-von-root/" TargetMode="External"/><Relationship Id="rId29" Type="http://schemas.openxmlformats.org/officeDocument/2006/relationships/hyperlink" Target="http://www.age-stiftung.ch/fileadmin/user_upload/Projekte/2016/036/2017_Age_I_2016_036.pdf" TargetMode="External"/><Relationship Id="rId11" Type="http://schemas.openxmlformats.org/officeDocument/2006/relationships/hyperlink" Target="https://www.age-stiftung.ch/fileadmin/user_upload/Projekte/2011/034/2017_Age_I_2011_034.pdf" TargetMode="External"/><Relationship Id="rId24" Type="http://schemas.openxmlformats.org/officeDocument/2006/relationships/hyperlink" Target="http://www.seeburg.ch/wohnangebote/wohnbereiche/" TargetMode="External"/><Relationship Id="rId32" Type="http://schemas.openxmlformats.org/officeDocument/2006/relationships/hyperlink" Target="https://www.alterswohnenag.ch/" TargetMode="External"/><Relationship Id="rId37" Type="http://schemas.openxmlformats.org/officeDocument/2006/relationships/hyperlink" Target="https://www.age-stiftung.ch/fileadmin/user_upload/Publikationen/Age_Dossier/Age_Dossier_2020_Januar.pdf" TargetMode="External"/><Relationship Id="rId40" Type="http://schemas.openxmlformats.org/officeDocument/2006/relationships/hyperlink" Target="https://www.curaviva.ch/files/GO9IW9N/habitat_protege_en_suisse_fiche_technique_curaviva_suisse_senesuisse_pro_senectute_suisse_aide_et_soins_a_domicile_suisse_2019.pdf" TargetMode="External"/><Relationship Id="rId45" Type="http://schemas.openxmlformats.org/officeDocument/2006/relationships/hyperlink" Target="https://www.keller-beratung.ch/wp-content/uploads/2020/06/Informativ_1-20_web.pdf" TargetMode="External"/><Relationship Id="rId53" Type="http://schemas.openxmlformats.org/officeDocument/2006/relationships/footer" Target="footer2.xml"/><Relationship Id="rId58" Type="http://schemas.openxmlformats.org/officeDocument/2006/relationships/customXml" Target="../customXml/item1.xml"/><Relationship Id="rId5" Type="http://schemas.openxmlformats.org/officeDocument/2006/relationships/footnotes" Target="footnotes.xml"/><Relationship Id="rId19" Type="http://schemas.openxmlformats.org/officeDocument/2006/relationships/hyperlink" Target="http://www.age-stiftung.ch/fileadmin/user_upload/Projekte/2013/019/2015_Age_I_2013_019.pdf" TargetMode="External"/><Relationship Id="rId4" Type="http://schemas.openxmlformats.org/officeDocument/2006/relationships/webSettings" Target="webSettings.xml"/><Relationship Id="rId9" Type="http://schemas.openxmlformats.org/officeDocument/2006/relationships/hyperlink" Target="https://www.age-stiftung.ch/fileadmin/user_upload/Publikationen/Age_Dossier/Age_Dossier_2020_Januar.pdf" TargetMode="External"/><Relationship Id="rId14" Type="http://schemas.openxmlformats.org/officeDocument/2006/relationships/hyperlink" Target="https://www.age-stiftung.ch/fileadmin/user_upload/Projekte/2016/041/Dialog_AGV_27_12_16_Doppelseiten_kl.pdf" TargetMode="External"/><Relationship Id="rId22" Type="http://schemas.openxmlformats.org/officeDocument/2006/relationships/hyperlink" Target="https://www.age-stiftung.ch/publikation/seeburg-interlaken/" TargetMode="External"/><Relationship Id="rId27" Type="http://schemas.openxmlformats.org/officeDocument/2006/relationships/hyperlink" Target="https://www.sfgb.ch/de/bei-uns-kunde-sein/wohnen-mit-service-im-bruggacher.html/" TargetMode="External"/><Relationship Id="rId30" Type="http://schemas.openxmlformats.org/officeDocument/2006/relationships/hyperlink" Target="http://www.zueriwerk.ch/stiftung-zueriwerk/kontakt-standorte/zuerich-hunziker-areal/" TargetMode="External"/><Relationship Id="rId35" Type="http://schemas.openxmlformats.org/officeDocument/2006/relationships/hyperlink" Target="https://sonnhalde.ch/wohnen/wohne-im-oepfelsee/" TargetMode="External"/><Relationship Id="rId43" Type="http://schemas.openxmlformats.org/officeDocument/2006/relationships/hyperlink" Target="https://www.curaviva.ch/files/Q2LHDP1/habitat_protege_en_suisse__etude__curaviva_suisse_senesuisse_pro_senectute_suisse_aide_et_soins_a_domicile_suisse__2018.pdf" TargetMode="External"/><Relationship Id="rId48" Type="http://schemas.openxmlformats.org/officeDocument/2006/relationships/hyperlink" Target="https://www.hfh.ch/sites/default/files/old/documents/Dokumente_FE/5_49_Schlussbericht.pdf" TargetMode="External"/><Relationship Id="rId56" Type="http://schemas.openxmlformats.org/officeDocument/2006/relationships/fontTable" Target="fontTable.xml"/><Relationship Id="rId8" Type="http://schemas.openxmlformats.org/officeDocument/2006/relationships/hyperlink" Target="https://www.curaviva.ch/files/GO9IW9N/habitat_protege_en_suisse_fiche_technique_curaviva_suisse_senesuisse_pro_senectute_suisse_aide_et_soins_a_domicile_suisse_2019.pdf" TargetMode="External"/><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xn--wohnenplus-flsch-7nb.ch/" TargetMode="External"/><Relationship Id="rId17" Type="http://schemas.openxmlformats.org/officeDocument/2006/relationships/hyperlink" Target="https://www.age-stiftung.ch/fileadmin/user_upload/Projekte/2017/044/2019_Age_I_2017_044.pdf" TargetMode="External"/><Relationship Id="rId25" Type="http://schemas.openxmlformats.org/officeDocument/2006/relationships/hyperlink" Target="https://www.age-stiftung.ch/fileadmin/user_upload/Projekte/2016/009/2018_Age_I_2016_009.pdf" TargetMode="External"/><Relationship Id="rId33" Type="http://schemas.openxmlformats.org/officeDocument/2006/relationships/hyperlink" Target="https://www.age-stiftung.ch/foerderprojekt/wohne-im-oepfelsee-wohn-und-dienstleistungsbetrieb-von-iv-bezuegern-in-gempen/" TargetMode="External"/><Relationship Id="rId38" Type="http://schemas.openxmlformats.org/officeDocument/2006/relationships/hyperlink" Target="https://www.curaviva.ch/files/D8X6TB5/folgestudie_betreutes_wohnen__kosten_des_betreuten_wohnens__schlussbericht__curaviva_schweiz_senesuisse_spitex_schweiz_asps__2020.pdf" TargetMode="External"/><Relationship Id="rId46" Type="http://schemas.openxmlformats.org/officeDocument/2006/relationships/hyperlink" Target="https://www.age-stiftung.ch/fileadmin/user_upload/Projekte/2015/018/2016_Age_I_2015_018.pdf" TargetMode="External"/><Relationship Id="rId59" Type="http://schemas.openxmlformats.org/officeDocument/2006/relationships/customXml" Target="../customXml/item2.xml"/><Relationship Id="rId20" Type="http://schemas.openxmlformats.org/officeDocument/2006/relationships/hyperlink" Target="http://www.archezuerich.ch/arche-wohnen/betreutes-wohnen/ein-zuhause-nicht-nur-ein-dach-uber-dem-kopf" TargetMode="External"/><Relationship Id="rId41" Type="http://schemas.openxmlformats.org/officeDocument/2006/relationships/hyperlink" Target="https://www.alexandria.ch/primo-explore/fulldisplay?docid=BIG_ALMA21356829790001791&amp;context=L&amp;vid=ALEX&amp;lang=de_DE&amp;search_scope=blended_scope&amp;adaptor=Local%20Search%20Engine&amp;tab=default_tab&amp;query=any%2Ccontains%2Cwohngruppen&amp;sortby=date&amp;offset=0"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unnigehof.ch/" TargetMode="External"/><Relationship Id="rId23" Type="http://schemas.openxmlformats.org/officeDocument/2006/relationships/hyperlink" Target="https://www.seeburg.ch/" TargetMode="External"/><Relationship Id="rId28" Type="http://schemas.openxmlformats.org/officeDocument/2006/relationships/hyperlink" Target="http://www.age-stiftung.ch/foerderprojekt/aeltere-menschen-mit-kognitiver-beeintraechtigung-als-nachbarn/" TargetMode="External"/><Relationship Id="rId36" Type="http://schemas.openxmlformats.org/officeDocument/2006/relationships/hyperlink" Target="https://www.age-stiftung.ch/fileadmin/user_upload/Publikationen/Age_Dossier/Age_Dossier_2016.pdf" TargetMode="External"/><Relationship Id="rId49" Type="http://schemas.openxmlformats.org/officeDocument/2006/relationships/hyperlink" Target="https://www.degruyter.com/document/doi/10.1016/j.phf.2014.03.012/pdf" TargetMode="External"/><Relationship Id="rId57" Type="http://schemas.openxmlformats.org/officeDocument/2006/relationships/theme" Target="theme/theme1.xml"/><Relationship Id="rId10" Type="http://schemas.openxmlformats.org/officeDocument/2006/relationships/hyperlink" Target="https://www.age-stiftung.ch/foerderprojekt/betreutes-wohnen-im-dorf-flaesch/" TargetMode="External"/><Relationship Id="rId31" Type="http://schemas.openxmlformats.org/officeDocument/2006/relationships/hyperlink" Target="https://www.age-stiftung.ch/foerderprojekt/betreute-hausgemeinschaft-mit-heimanschluss-im-glockenthal-steffisburg/" TargetMode="External"/><Relationship Id="rId44" Type="http://schemas.openxmlformats.org/officeDocument/2006/relationships/hyperlink" Target="https://www.seismoverlag.ch/site/assets/files/6022/oa_9783037771433.pdf" TargetMode="External"/><Relationship Id="rId52" Type="http://schemas.openxmlformats.org/officeDocument/2006/relationships/footer" Target="footer1.xml"/><Relationship Id="rId60"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EC4A3E4A3ADD049AE1A3E93F21E118C" ma:contentTypeVersion="15" ma:contentTypeDescription="Ein neues Dokument erstellen." ma:contentTypeScope="" ma:versionID="b662ac90e6e025b21c49a9659d581686">
  <xsd:schema xmlns:xsd="http://www.w3.org/2001/XMLSchema" xmlns:xs="http://www.w3.org/2001/XMLSchema" xmlns:p="http://schemas.microsoft.com/office/2006/metadata/properties" xmlns:ns2="125e91c1-a36d-4311-9926-5416baba0df7" xmlns:ns3="f648264f-9930-4e7e-a10f-8ba3b3552833" targetNamespace="http://schemas.microsoft.com/office/2006/metadata/properties" ma:root="true" ma:fieldsID="61adf7906bef799aa7bd3c38683c7501" ns2:_="" ns3:_="">
    <xsd:import namespace="125e91c1-a36d-4311-9926-5416baba0df7"/>
    <xsd:import namespace="f648264f-9930-4e7e-a10f-8ba3b35528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e91c1-a36d-4311-9926-5416baba0df7"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764905ea-de84-41f9-8995-cea168512990}" ma:internalName="TaxCatchAll" ma:showField="CatchAllData" ma:web="125e91c1-a36d-4311-9926-5416baba0d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48264f-9930-4e7e-a10f-8ba3b35528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7e52ee3-066a-4bcb-89c7-a5b3b0d691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5e91c1-a36d-4311-9926-5416baba0df7" xsi:nil="true"/>
    <lcf76f155ced4ddcb4097134ff3c332f xmlns="f648264f-9930-4e7e-a10f-8ba3b35528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B5E982-F7DC-477F-B3E5-CEB148ED928E}"/>
</file>

<file path=customXml/itemProps2.xml><?xml version="1.0" encoding="utf-8"?>
<ds:datastoreItem xmlns:ds="http://schemas.openxmlformats.org/officeDocument/2006/customXml" ds:itemID="{C5B31FA4-0FA7-4263-862D-2276FDF77B69}"/>
</file>

<file path=customXml/itemProps3.xml><?xml version="1.0" encoding="utf-8"?>
<ds:datastoreItem xmlns:ds="http://schemas.openxmlformats.org/officeDocument/2006/customXml" ds:itemID="{92327385-DB51-4FA5-BA2D-3A590E9F9F47}"/>
</file>

<file path=docProps/app.xml><?xml version="1.0" encoding="utf-8"?>
<Properties xmlns="http://schemas.openxmlformats.org/officeDocument/2006/extended-properties" xmlns:vt="http://schemas.openxmlformats.org/officeDocument/2006/docPropsVTypes">
  <Template>Normal</Template>
  <TotalTime>0</TotalTime>
  <Pages>17</Pages>
  <Words>7467</Words>
  <Characters>48703</Characters>
  <Application>Microsoft Office Word</Application>
  <DocSecurity>0</DocSecurity>
  <Lines>405</Lines>
  <Paragraphs>112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2022-01-15T13:30:00Z</dcterms:created>
  <dcterms:modified xsi:type="dcterms:W3CDTF">2022-02-25T17:18:00Z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0x010100DEC4A3E4A3ADD049AE1A3E93F21E118C</vt:lpwstr>
  </property>
</Properties>
</file>