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BC5F" w14:textId="2D520CB2" w:rsidR="006E258C" w:rsidRPr="008D4AC5" w:rsidRDefault="006E258C" w:rsidP="007F34CF">
      <w:pPr>
        <w:pStyle w:val="Haupttitel"/>
        <w:spacing w:line="240" w:lineRule="auto"/>
        <w:rPr>
          <w:lang w:val="fr-CH"/>
        </w:rPr>
      </w:pPr>
      <w:r w:rsidRPr="008D4AC5">
        <w:rPr>
          <w:lang w:val="fr-CH"/>
        </w:rPr>
        <w:t xml:space="preserve">Fiche d’information : Catégorisation des formes d’habitat </w:t>
      </w:r>
      <w:r w:rsidR="00071087">
        <w:rPr>
          <w:lang w:val="fr-CH"/>
        </w:rPr>
        <w:t>adapté aux besoins</w:t>
      </w:r>
      <w:r w:rsidRPr="008D4AC5">
        <w:rPr>
          <w:lang w:val="fr-CH"/>
        </w:rPr>
        <w:t xml:space="preserve"> – </w:t>
      </w:r>
      <w:r w:rsidR="00D00C55" w:rsidRPr="00C07137">
        <w:rPr>
          <w:lang w:val="fr-CH"/>
        </w:rPr>
        <w:t>Unité</w:t>
      </w:r>
      <w:r w:rsidR="00966DC0">
        <w:rPr>
          <w:lang w:val="fr-CH"/>
        </w:rPr>
        <w:t>s</w:t>
      </w:r>
      <w:r w:rsidR="00D00C55" w:rsidRPr="00C07137">
        <w:rPr>
          <w:lang w:val="fr-CH"/>
        </w:rPr>
        <w:t xml:space="preserve"> de vie décentralisée</w:t>
      </w:r>
      <w:r w:rsidR="00966DC0">
        <w:rPr>
          <w:lang w:val="fr-CH"/>
        </w:rPr>
        <w:t>s</w:t>
      </w:r>
      <w:r w:rsidR="00D00C55" w:rsidRPr="00C07137">
        <w:rPr>
          <w:lang w:val="fr-CH"/>
        </w:rPr>
        <w:t xml:space="preserve"> avec un degré élevé de soins</w:t>
      </w:r>
      <w:r w:rsidR="00D00C55">
        <w:rPr>
          <w:lang w:val="fr-CH"/>
        </w:rPr>
        <w:t xml:space="preserve"> et d’accompagnement</w:t>
      </w:r>
    </w:p>
    <w:p w14:paraId="47C0D4AC" w14:textId="77777777" w:rsidR="00F90B06" w:rsidRPr="00157ABA" w:rsidRDefault="00F90B06" w:rsidP="00F90B06">
      <w:pPr>
        <w:autoSpaceDE w:val="0"/>
        <w:autoSpaceDN w:val="0"/>
        <w:adjustRightInd w:val="0"/>
        <w:spacing w:after="120"/>
        <w:rPr>
          <w:rFonts w:ascii="Arial" w:eastAsia="Times" w:hAnsi="Arial" w:cs="Arial"/>
          <w:noProof/>
          <w:color w:val="FF0000"/>
          <w:sz w:val="22"/>
          <w:szCs w:val="22"/>
          <w:lang w:val="de-CH" w:eastAsia="de-CH"/>
        </w:rPr>
      </w:pPr>
      <w:bookmarkStart w:id="0" w:name="_Hlk77856159"/>
      <w:bookmarkStart w:id="1" w:name="_Hlk77855411"/>
      <w:bookmarkStart w:id="2" w:name="_Hlk81227531"/>
      <w:r w:rsidRPr="00217E43">
        <w:rPr>
          <w:rFonts w:ascii="Arial" w:eastAsia="Times" w:hAnsi="Arial" w:cs="Arial"/>
          <w:noProof/>
          <w:color w:val="FF0000"/>
          <w:sz w:val="22"/>
          <w:szCs w:val="22"/>
          <w:highlight w:val="yellow"/>
          <w:lang w:val="de-CH" w:eastAsia="de-CH"/>
        </w:rPr>
        <w:t>Offen:</w:t>
      </w:r>
      <w:r>
        <w:rPr>
          <w:rFonts w:ascii="Arial" w:eastAsia="Times" w:hAnsi="Arial" w:cs="Arial"/>
          <w:noProof/>
          <w:color w:val="FF0000"/>
          <w:sz w:val="22"/>
          <w:szCs w:val="22"/>
          <w:lang w:val="de-CH" w:eastAsia="de-CH"/>
        </w:rPr>
        <w:t xml:space="preserve"> </w:t>
      </w:r>
      <w:r w:rsidRPr="00B2436D">
        <w:rPr>
          <w:rFonts w:ascii="Arial" w:eastAsia="Times" w:hAnsi="Arial" w:cs="Arial"/>
          <w:noProof/>
          <w:color w:val="FF0000"/>
          <w:sz w:val="22"/>
          <w:szCs w:val="22"/>
          <w:lang w:val="de-CH" w:eastAsia="de-CH"/>
        </w:rPr>
        <w:t>siehe gelb markierte Punkte -&gt; Dokumente verlinken -&gt; Kap. 2 &amp; Quellenverzeichnis</w:t>
      </w:r>
    </w:p>
    <w:p w14:paraId="65EA5F94" w14:textId="77777777" w:rsidR="006E258C" w:rsidRPr="008D4AC5" w:rsidRDefault="006E258C" w:rsidP="001E1B8B">
      <w:pPr>
        <w:autoSpaceDE w:val="0"/>
        <w:autoSpaceDN w:val="0"/>
        <w:adjustRightInd w:val="0"/>
        <w:spacing w:after="120"/>
        <w:rPr>
          <w:rFonts w:ascii="Arial" w:hAnsi="Arial" w:cs="Arial"/>
          <w:sz w:val="22"/>
          <w:szCs w:val="22"/>
          <w:lang w:val="fr-CH" w:eastAsia="de-CH"/>
        </w:rPr>
      </w:pPr>
    </w:p>
    <w:bookmarkEnd w:id="0"/>
    <w:bookmarkEnd w:id="1"/>
    <w:bookmarkEnd w:id="2"/>
    <w:p w14:paraId="6B618D26" w14:textId="77777777" w:rsidR="00A60D66" w:rsidRPr="00CB512E" w:rsidRDefault="00A60D66" w:rsidP="00A60D66">
      <w:pPr>
        <w:pStyle w:val="Untertitelgrn"/>
        <w:numPr>
          <w:ilvl w:val="0"/>
          <w:numId w:val="52"/>
        </w:numPr>
        <w:ind w:left="426" w:hanging="426"/>
        <w:rPr>
          <w:noProof w:val="0"/>
          <w:lang w:val="fr-CH"/>
        </w:rPr>
      </w:pPr>
      <w:r w:rsidRPr="00CB512E">
        <w:rPr>
          <w:noProof w:val="0"/>
          <w:lang w:val="fr-CH"/>
        </w:rPr>
        <w:t>Motif et objet de cette fiche d’information</w:t>
      </w:r>
    </w:p>
    <w:p w14:paraId="1870E996" w14:textId="3B1C9CF6" w:rsidR="00071087" w:rsidRPr="00CB512E" w:rsidRDefault="00071087" w:rsidP="00071087">
      <w:pPr>
        <w:autoSpaceDE w:val="0"/>
        <w:autoSpaceDN w:val="0"/>
        <w:adjustRightInd w:val="0"/>
        <w:spacing w:after="120"/>
        <w:jc w:val="both"/>
        <w:rPr>
          <w:rFonts w:ascii="Arial" w:hAnsi="Arial" w:cs="Arial"/>
          <w:sz w:val="22"/>
          <w:szCs w:val="22"/>
          <w:lang w:val="fr-CH" w:eastAsia="de-CH"/>
        </w:rPr>
      </w:pPr>
      <w:r w:rsidRPr="00CB512E">
        <w:rPr>
          <w:rFonts w:ascii="Arial" w:hAnsi="Arial" w:cs="Arial"/>
          <w:sz w:val="22"/>
          <w:szCs w:val="22"/>
          <w:lang w:val="fr-CH" w:eastAsia="de-CH"/>
        </w:rPr>
        <w:t>La présente fiche d’information et les trois autres font partie intégrante des documents de base d’une « </w:t>
      </w:r>
      <w:r w:rsidR="00204A37">
        <w:rPr>
          <w:rFonts w:ascii="Arial" w:hAnsi="Arial" w:cs="Arial"/>
          <w:sz w:val="22"/>
          <w:szCs w:val="22"/>
          <w:lang w:val="fr-CH" w:eastAsia="de-CH"/>
        </w:rPr>
        <w:t>C</w:t>
      </w:r>
      <w:r w:rsidRPr="00CB512E">
        <w:rPr>
          <w:rFonts w:ascii="Arial" w:hAnsi="Arial" w:cs="Arial"/>
          <w:sz w:val="22"/>
          <w:szCs w:val="22"/>
          <w:lang w:val="fr-CH" w:eastAsia="de-CH"/>
        </w:rPr>
        <w:t xml:space="preserve">atégorisation des formes d’habitat </w:t>
      </w:r>
      <w:r w:rsidR="00966DC0">
        <w:rPr>
          <w:rFonts w:ascii="Arial" w:hAnsi="Arial" w:cs="Arial"/>
          <w:sz w:val="22"/>
          <w:szCs w:val="22"/>
          <w:lang w:val="fr-CH" w:eastAsia="de-CH"/>
        </w:rPr>
        <w:t>adapté</w:t>
      </w:r>
      <w:r w:rsidR="00204A37">
        <w:rPr>
          <w:rFonts w:ascii="Arial" w:hAnsi="Arial" w:cs="Arial"/>
          <w:sz w:val="22"/>
          <w:szCs w:val="22"/>
          <w:lang w:val="fr-CH" w:eastAsia="de-CH"/>
        </w:rPr>
        <w:t xml:space="preserve"> aux besoins</w:t>
      </w:r>
      <w:r w:rsidR="00966DC0" w:rsidRPr="00CB512E">
        <w:rPr>
          <w:rFonts w:ascii="Arial" w:hAnsi="Arial" w:cs="Arial"/>
          <w:sz w:val="22"/>
          <w:szCs w:val="22"/>
          <w:lang w:val="fr-CH" w:eastAsia="de-CH"/>
        </w:rPr>
        <w:t> </w:t>
      </w:r>
      <w:r w:rsidRPr="00CB512E">
        <w:rPr>
          <w:rFonts w:ascii="Arial" w:hAnsi="Arial" w:cs="Arial"/>
          <w:sz w:val="22"/>
          <w:szCs w:val="22"/>
          <w:lang w:val="fr-CH" w:eastAsia="de-CH"/>
        </w:rPr>
        <w:t xml:space="preserve">» pour les personnes ayant besoin </w:t>
      </w:r>
      <w:r w:rsidR="00966DC0">
        <w:rPr>
          <w:rFonts w:ascii="Arial" w:hAnsi="Arial" w:cs="Arial"/>
          <w:sz w:val="22"/>
          <w:szCs w:val="22"/>
          <w:lang w:val="fr-CH" w:eastAsia="de-CH"/>
        </w:rPr>
        <w:t>de soutien</w:t>
      </w:r>
      <w:r w:rsidRPr="00CB512E">
        <w:rPr>
          <w:rFonts w:ascii="Arial" w:hAnsi="Arial" w:cs="Arial"/>
          <w:sz w:val="22"/>
          <w:szCs w:val="22"/>
          <w:lang w:val="fr-CH" w:eastAsia="de-CH"/>
        </w:rPr>
        <w:t xml:space="preserve">. Cette catégorisation et les fiches d’information correspondantes sont destinées à donner aux acteurs intéressés des idées et des impulsions pour la mise en place et l’exploitation de nouvelles formes d’habitat </w:t>
      </w:r>
      <w:r w:rsidR="00966DC0">
        <w:rPr>
          <w:rFonts w:ascii="Arial" w:hAnsi="Arial" w:cs="Arial"/>
          <w:sz w:val="22"/>
          <w:szCs w:val="22"/>
          <w:lang w:val="fr-CH" w:eastAsia="de-CH"/>
        </w:rPr>
        <w:t>autonome</w:t>
      </w:r>
      <w:r w:rsidR="00966DC0" w:rsidRPr="00CB512E">
        <w:rPr>
          <w:rFonts w:ascii="Arial" w:hAnsi="Arial" w:cs="Arial"/>
          <w:sz w:val="22"/>
          <w:szCs w:val="22"/>
          <w:lang w:val="fr-CH" w:eastAsia="de-CH"/>
        </w:rPr>
        <w:t xml:space="preserve"> </w:t>
      </w:r>
      <w:r w:rsidR="00204A37">
        <w:rPr>
          <w:rFonts w:ascii="Arial" w:hAnsi="Arial" w:cs="Arial"/>
          <w:sz w:val="22"/>
          <w:szCs w:val="22"/>
          <w:lang w:val="fr-CH" w:eastAsia="de-CH"/>
        </w:rPr>
        <w:t xml:space="preserve">intégré </w:t>
      </w:r>
      <w:r w:rsidRPr="00CB512E">
        <w:rPr>
          <w:rFonts w:ascii="Arial" w:hAnsi="Arial" w:cs="Arial"/>
          <w:sz w:val="22"/>
          <w:szCs w:val="22"/>
          <w:lang w:val="fr-CH" w:eastAsia="de-CH"/>
        </w:rPr>
        <w:t>dans l’espace social</w:t>
      </w:r>
      <w:r w:rsidR="000E7A4E">
        <w:rPr>
          <w:rFonts w:ascii="Arial" w:hAnsi="Arial" w:cs="Arial"/>
          <w:sz w:val="22"/>
          <w:szCs w:val="22"/>
          <w:lang w:val="fr-CH" w:eastAsia="de-CH"/>
        </w:rPr>
        <w:t>.</w:t>
      </w:r>
    </w:p>
    <w:p w14:paraId="3EBDDFDB" w14:textId="0CEECB4E" w:rsidR="00071087" w:rsidRPr="00CB512E" w:rsidRDefault="00071087" w:rsidP="00071087">
      <w:pPr>
        <w:autoSpaceDE w:val="0"/>
        <w:autoSpaceDN w:val="0"/>
        <w:adjustRightInd w:val="0"/>
        <w:spacing w:after="120"/>
        <w:rPr>
          <w:rFonts w:ascii="Arial" w:hAnsi="Arial" w:cs="Arial"/>
          <w:sz w:val="22"/>
          <w:szCs w:val="22"/>
          <w:lang w:val="fr-CH" w:eastAsia="de-CH"/>
        </w:rPr>
      </w:pPr>
      <w:r w:rsidRPr="00CB512E">
        <w:rPr>
          <w:rFonts w:ascii="Arial" w:hAnsi="Arial" w:cs="Arial"/>
          <w:sz w:val="22"/>
          <w:szCs w:val="22"/>
          <w:lang w:val="fr-CH" w:eastAsia="de-CH"/>
        </w:rPr>
        <w:t xml:space="preserve">Cette catégorisation montre des formes </w:t>
      </w:r>
      <w:r w:rsidR="00966DC0">
        <w:rPr>
          <w:rFonts w:ascii="Arial" w:hAnsi="Arial" w:cs="Arial"/>
          <w:sz w:val="22"/>
          <w:szCs w:val="22"/>
          <w:lang w:val="fr-CH" w:eastAsia="de-CH"/>
        </w:rPr>
        <w:t>ambulatoires d’habitat dites</w:t>
      </w:r>
      <w:r w:rsidRPr="00CB512E">
        <w:rPr>
          <w:rFonts w:ascii="Arial" w:hAnsi="Arial" w:cs="Arial"/>
          <w:sz w:val="22"/>
          <w:szCs w:val="22"/>
          <w:lang w:val="fr-CH" w:eastAsia="de-CH"/>
        </w:rPr>
        <w:t xml:space="preserve"> « intermédiaires », c’est-à-dire entre le logement </w:t>
      </w:r>
      <w:r w:rsidR="00966DC0">
        <w:rPr>
          <w:rFonts w:ascii="Arial" w:hAnsi="Arial" w:cs="Arial"/>
          <w:sz w:val="22"/>
          <w:szCs w:val="22"/>
          <w:lang w:val="fr-CH" w:eastAsia="de-CH"/>
        </w:rPr>
        <w:t xml:space="preserve">privé </w:t>
      </w:r>
      <w:r w:rsidRPr="00CB512E">
        <w:rPr>
          <w:rFonts w:ascii="Arial" w:hAnsi="Arial" w:cs="Arial"/>
          <w:sz w:val="22"/>
          <w:szCs w:val="22"/>
          <w:lang w:val="fr-CH" w:eastAsia="de-CH"/>
        </w:rPr>
        <w:t>classique (appartement ou maison) et les formes stationnaires (</w:t>
      </w:r>
      <w:r w:rsidR="00966DC0">
        <w:rPr>
          <w:rFonts w:ascii="Arial" w:hAnsi="Arial" w:cs="Arial"/>
          <w:sz w:val="22"/>
          <w:szCs w:val="22"/>
          <w:lang w:val="fr-CH" w:eastAsia="de-CH"/>
        </w:rPr>
        <w:t>EMS</w:t>
      </w:r>
      <w:r w:rsidRPr="00CB512E">
        <w:rPr>
          <w:rFonts w:ascii="Arial" w:hAnsi="Arial" w:cs="Arial"/>
          <w:sz w:val="22"/>
          <w:szCs w:val="22"/>
          <w:lang w:val="fr-CH" w:eastAsia="de-CH"/>
        </w:rPr>
        <w:t xml:space="preserve">, institution sociale) </w:t>
      </w:r>
      <w:r w:rsidR="000E7A4E" w:rsidRPr="005E6063">
        <w:rPr>
          <w:rFonts w:ascii="Arial" w:hAnsi="Arial" w:cs="Arial"/>
          <w:sz w:val="22"/>
          <w:szCs w:val="22"/>
          <w:lang w:val="fr-CH" w:eastAsia="de-CH"/>
        </w:rPr>
        <w:t>(</w:t>
      </w:r>
      <w:r w:rsidR="000E7A4E" w:rsidRPr="005E6063">
        <w:rPr>
          <w:rFonts w:ascii="Arial" w:hAnsi="Arial" w:cs="Arial"/>
          <w:sz w:val="22"/>
          <w:szCs w:val="22"/>
          <w:lang w:val="fr-CH" w:eastAsia="de-CH"/>
        </w:rPr>
        <w:sym w:font="Wingdings" w:char="F0E0"/>
      </w:r>
      <w:r w:rsidR="000E7A4E" w:rsidRPr="005E6063">
        <w:rPr>
          <w:rFonts w:ascii="Arial" w:hAnsi="Arial" w:cs="Arial"/>
          <w:sz w:val="22"/>
          <w:szCs w:val="22"/>
          <w:lang w:val="fr-CH" w:eastAsia="de-CH"/>
        </w:rPr>
        <w:t xml:space="preserve"> graphique)</w:t>
      </w:r>
      <w:r w:rsidRPr="00CB512E">
        <w:rPr>
          <w:rFonts w:ascii="Arial" w:hAnsi="Arial" w:cs="Arial"/>
          <w:sz w:val="22"/>
          <w:szCs w:val="22"/>
          <w:lang w:val="fr-CH" w:eastAsia="de-CH"/>
        </w:rPr>
        <w:t xml:space="preserve">. </w:t>
      </w:r>
      <w:r w:rsidR="000E7A4E" w:rsidRPr="00CB512E">
        <w:rPr>
          <w:rFonts w:ascii="Arial" w:hAnsi="Arial" w:cs="Arial"/>
          <w:sz w:val="22"/>
          <w:szCs w:val="22"/>
          <w:lang w:val="fr-CH" w:eastAsia="de-CH"/>
        </w:rPr>
        <w:t xml:space="preserve">Elle est basée sur le modèle de l’« Habitat protégé en Suisse » </w:t>
      </w:r>
      <w:r w:rsidR="000E7A4E">
        <w:rPr>
          <w:rFonts w:ascii="Arial" w:hAnsi="Arial" w:cs="Arial"/>
          <w:sz w:val="22"/>
          <w:szCs w:val="22"/>
          <w:lang w:val="fr-CH" w:eastAsia="de-CH"/>
        </w:rPr>
        <w:t>et s’inscrit dans</w:t>
      </w:r>
      <w:r w:rsidR="000E7A4E" w:rsidRPr="00CB512E">
        <w:rPr>
          <w:rFonts w:ascii="Arial" w:hAnsi="Arial" w:cs="Arial"/>
          <w:sz w:val="22"/>
          <w:szCs w:val="22"/>
          <w:lang w:val="fr-CH" w:eastAsia="de-CH"/>
        </w:rPr>
        <w:t xml:space="preserve"> la perspective de l’espace social </w:t>
      </w:r>
      <w:r w:rsidR="000E7A4E" w:rsidRPr="00DE582B">
        <w:rPr>
          <w:rFonts w:ascii="Arial" w:hAnsi="Arial" w:cs="Arial"/>
          <w:noProof/>
          <w:sz w:val="22"/>
          <w:szCs w:val="22"/>
          <w:lang w:eastAsia="de-CH"/>
        </w:rPr>
        <w:t>(</w:t>
      </w:r>
      <w:r w:rsidR="000E7A4E">
        <w:rPr>
          <w:rFonts w:ascii="Arial" w:hAnsi="Arial" w:cs="Arial"/>
          <w:noProof/>
          <w:sz w:val="22"/>
          <w:szCs w:val="22"/>
          <w:lang w:eastAsia="de-CH"/>
        </w:rPr>
        <w:t>Curaviva</w:t>
      </w:r>
      <w:r w:rsidR="000E7A4E" w:rsidRPr="00DE582B">
        <w:rPr>
          <w:rFonts w:ascii="Arial" w:hAnsi="Arial" w:cs="Arial"/>
          <w:noProof/>
          <w:sz w:val="22"/>
          <w:szCs w:val="22"/>
          <w:lang w:eastAsia="de-CH"/>
        </w:rPr>
        <w:t>, 2021)</w:t>
      </w:r>
      <w:r w:rsidR="000E7A4E">
        <w:rPr>
          <w:rFonts w:ascii="Arial" w:hAnsi="Arial" w:cs="Arial"/>
          <w:noProof/>
          <w:sz w:val="22"/>
          <w:szCs w:val="22"/>
          <w:lang w:eastAsia="de-CH"/>
        </w:rPr>
        <w:t>.</w:t>
      </w:r>
    </w:p>
    <w:p w14:paraId="1541AF86" w14:textId="560FC523" w:rsidR="00071087" w:rsidRPr="00CB512E" w:rsidRDefault="00071087" w:rsidP="00071087">
      <w:pPr>
        <w:autoSpaceDE w:val="0"/>
        <w:autoSpaceDN w:val="0"/>
        <w:adjustRightInd w:val="0"/>
        <w:spacing w:after="120"/>
        <w:jc w:val="both"/>
        <w:rPr>
          <w:rFonts w:ascii="Arial" w:hAnsi="Arial" w:cs="Arial"/>
          <w:sz w:val="20"/>
          <w:szCs w:val="20"/>
          <w:u w:val="single"/>
          <w:lang w:val="fr-CH" w:eastAsia="de-CH"/>
        </w:rPr>
      </w:pPr>
      <w:r w:rsidRPr="00CB512E">
        <w:rPr>
          <w:rFonts w:ascii="Arial" w:hAnsi="Arial" w:cs="Arial"/>
          <w:sz w:val="20"/>
          <w:szCs w:val="20"/>
          <w:u w:val="single"/>
          <w:lang w:val="fr-CH" w:eastAsia="de-CH"/>
        </w:rPr>
        <w:t xml:space="preserve">Formes d’habitat « intermédiaires » avec prestations </w:t>
      </w:r>
      <w:r w:rsidR="00966DC0">
        <w:rPr>
          <w:rFonts w:ascii="Arial" w:hAnsi="Arial" w:cs="Arial"/>
          <w:sz w:val="20"/>
          <w:szCs w:val="20"/>
          <w:u w:val="single"/>
          <w:lang w:val="fr-CH" w:eastAsia="de-CH"/>
        </w:rPr>
        <w:t>d’aide</w:t>
      </w:r>
    </w:p>
    <w:p w14:paraId="13F76ECA" w14:textId="59FE8BAA" w:rsidR="006E258C" w:rsidRPr="008D4AC5" w:rsidRDefault="000E7A4E" w:rsidP="00B7783C">
      <w:pPr>
        <w:autoSpaceDE w:val="0"/>
        <w:autoSpaceDN w:val="0"/>
        <w:adjustRightInd w:val="0"/>
        <w:spacing w:after="120"/>
        <w:rPr>
          <w:lang w:val="fr-CH"/>
        </w:rPr>
      </w:pPr>
      <w:r>
        <w:rPr>
          <w:rFonts w:ascii="Arial" w:hAnsi="Arial" w:cs="Arial"/>
          <w:noProof/>
          <w:lang w:val="fr-CH" w:eastAsia="en-US"/>
        </w:rPr>
        <w:drawing>
          <wp:inline distT="0" distB="0" distL="0" distR="0" wp14:anchorId="1540E0FC" wp14:editId="7503F06C">
            <wp:extent cx="5934075" cy="3400425"/>
            <wp:effectExtent l="19050" t="19050" r="28575" b="285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400425"/>
                    </a:xfrm>
                    <a:prstGeom prst="rect">
                      <a:avLst/>
                    </a:prstGeom>
                    <a:noFill/>
                    <a:ln>
                      <a:solidFill>
                        <a:schemeClr val="tx1"/>
                      </a:solidFill>
                    </a:ln>
                  </pic:spPr>
                </pic:pic>
              </a:graphicData>
            </a:graphic>
          </wp:inline>
        </w:drawing>
      </w:r>
    </w:p>
    <w:p w14:paraId="1661FD53" w14:textId="55FF2708" w:rsidR="006E258C" w:rsidRPr="008D4AC5" w:rsidRDefault="006E258C" w:rsidP="00B7783C">
      <w:pPr>
        <w:spacing w:after="120"/>
        <w:rPr>
          <w:rFonts w:ascii="Arial" w:hAnsi="Arial" w:cs="Arial"/>
          <w:sz w:val="22"/>
          <w:szCs w:val="22"/>
          <w:lang w:val="fr-CH" w:eastAsia="de-CH"/>
        </w:rPr>
      </w:pPr>
      <w:r w:rsidRPr="008D4AC5">
        <w:rPr>
          <w:rFonts w:ascii="Arial" w:hAnsi="Arial" w:cs="Arial"/>
          <w:sz w:val="22"/>
          <w:szCs w:val="22"/>
          <w:lang w:val="fr-CH" w:eastAsia="de-CH"/>
        </w:rPr>
        <w:t xml:space="preserve">La présente fiche d’information met l’accent sur les </w:t>
      </w:r>
      <w:r w:rsidRPr="008D4AC5">
        <w:rPr>
          <w:rFonts w:ascii="Arial" w:hAnsi="Arial" w:cs="Arial"/>
          <w:b/>
          <w:sz w:val="22"/>
          <w:szCs w:val="22"/>
          <w:lang w:val="fr-CH" w:eastAsia="de-CH"/>
        </w:rPr>
        <w:t>« </w:t>
      </w:r>
      <w:r w:rsidR="00DE730D">
        <w:rPr>
          <w:rFonts w:ascii="Arial" w:hAnsi="Arial" w:cs="Arial"/>
          <w:b/>
          <w:sz w:val="22"/>
          <w:szCs w:val="22"/>
          <w:lang w:val="fr-CH" w:eastAsia="de-CH"/>
        </w:rPr>
        <w:t>u</w:t>
      </w:r>
      <w:r w:rsidR="00966DC0" w:rsidRPr="00966DC0">
        <w:rPr>
          <w:rFonts w:ascii="Arial" w:hAnsi="Arial" w:cs="Arial"/>
          <w:b/>
          <w:sz w:val="22"/>
          <w:szCs w:val="22"/>
          <w:lang w:val="fr-CH" w:eastAsia="de-CH"/>
        </w:rPr>
        <w:t>nités de vie décentralisées avec un degré élevé de soins et d’accompagnement</w:t>
      </w:r>
      <w:r w:rsidRPr="008D4AC5">
        <w:rPr>
          <w:rFonts w:ascii="Arial" w:hAnsi="Arial" w:cs="Arial"/>
          <w:b/>
          <w:sz w:val="22"/>
          <w:szCs w:val="22"/>
          <w:lang w:val="fr-CH" w:eastAsia="de-CH"/>
        </w:rPr>
        <w:t> »</w:t>
      </w:r>
      <w:r w:rsidRPr="008D4AC5">
        <w:rPr>
          <w:rFonts w:ascii="Arial" w:hAnsi="Arial" w:cs="Arial"/>
          <w:sz w:val="22"/>
          <w:szCs w:val="22"/>
          <w:lang w:val="fr-CH" w:eastAsia="de-CH"/>
        </w:rPr>
        <w:t xml:space="preserve">. En introduction, elle présente la forme d’habitat des </w:t>
      </w:r>
      <w:r w:rsidR="00DE730D">
        <w:rPr>
          <w:rFonts w:ascii="Arial" w:hAnsi="Arial" w:cs="Arial"/>
          <w:sz w:val="22"/>
          <w:szCs w:val="22"/>
          <w:lang w:val="fr-CH" w:eastAsia="de-CH"/>
        </w:rPr>
        <w:t>u</w:t>
      </w:r>
      <w:r w:rsidR="00DE730D" w:rsidRPr="00DE730D">
        <w:rPr>
          <w:rFonts w:ascii="Arial" w:hAnsi="Arial" w:cs="Arial"/>
          <w:sz w:val="22"/>
          <w:szCs w:val="22"/>
          <w:lang w:val="fr-CH" w:eastAsia="de-CH"/>
        </w:rPr>
        <w:t>nités de vie décentralisées avec un degré élevé de soins et d’accompagnement</w:t>
      </w:r>
      <w:r w:rsidRPr="008D4AC5">
        <w:rPr>
          <w:rFonts w:ascii="Arial" w:hAnsi="Arial" w:cs="Arial"/>
          <w:sz w:val="22"/>
          <w:szCs w:val="22"/>
          <w:lang w:val="fr-CH" w:eastAsia="de-CH"/>
        </w:rPr>
        <w:t xml:space="preserve">, puis décrit ensuite deux formes d’habitat </w:t>
      </w:r>
      <w:r w:rsidR="00DE730D">
        <w:rPr>
          <w:rFonts w:ascii="Arial" w:hAnsi="Arial" w:cs="Arial"/>
          <w:sz w:val="22"/>
          <w:szCs w:val="22"/>
          <w:lang w:val="fr-CH" w:eastAsia="de-CH"/>
        </w:rPr>
        <w:t xml:space="preserve">qui sont </w:t>
      </w:r>
      <w:r w:rsidRPr="008D4AC5">
        <w:rPr>
          <w:rFonts w:ascii="Arial" w:hAnsi="Arial" w:cs="Arial"/>
          <w:sz w:val="22"/>
          <w:szCs w:val="22"/>
          <w:lang w:val="fr-CH" w:eastAsia="de-CH"/>
        </w:rPr>
        <w:t>associées (</w:t>
      </w:r>
      <w:r w:rsidR="00DE730D" w:rsidRPr="00DE730D">
        <w:rPr>
          <w:rFonts w:ascii="Arial" w:hAnsi="Arial" w:cs="Arial"/>
          <w:sz w:val="22"/>
          <w:szCs w:val="22"/>
          <w:lang w:val="fr-CH" w:eastAsia="de-CH"/>
        </w:rPr>
        <w:t xml:space="preserve">unités de vie </w:t>
      </w:r>
      <w:r w:rsidR="00DE730D">
        <w:rPr>
          <w:rFonts w:ascii="Arial" w:hAnsi="Arial" w:cs="Arial"/>
          <w:sz w:val="22"/>
          <w:szCs w:val="22"/>
          <w:lang w:val="fr-CH" w:eastAsia="de-CH"/>
        </w:rPr>
        <w:t>mixtes</w:t>
      </w:r>
      <w:r w:rsidR="00DE730D" w:rsidRPr="00DE730D">
        <w:rPr>
          <w:rFonts w:ascii="Arial" w:hAnsi="Arial" w:cs="Arial"/>
          <w:sz w:val="22"/>
          <w:szCs w:val="22"/>
          <w:lang w:val="fr-CH" w:eastAsia="de-CH"/>
        </w:rPr>
        <w:t xml:space="preserve"> avec un degré élevé de soins et d’accompagnement</w:t>
      </w:r>
      <w:r w:rsidRPr="008D4AC5">
        <w:rPr>
          <w:rFonts w:ascii="Arial" w:hAnsi="Arial" w:cs="Arial"/>
          <w:sz w:val="22"/>
          <w:szCs w:val="22"/>
          <w:lang w:val="fr-CH" w:eastAsia="de-CH"/>
        </w:rPr>
        <w:t xml:space="preserve">, </w:t>
      </w:r>
      <w:r w:rsidR="00DE730D" w:rsidRPr="00DE730D">
        <w:rPr>
          <w:rFonts w:ascii="Arial" w:hAnsi="Arial" w:cs="Arial"/>
          <w:sz w:val="22"/>
          <w:szCs w:val="22"/>
          <w:lang w:val="fr-CH" w:eastAsia="de-CH"/>
        </w:rPr>
        <w:t xml:space="preserve">unités de vie </w:t>
      </w:r>
      <w:r w:rsidR="00DE730D">
        <w:rPr>
          <w:rFonts w:ascii="Arial" w:hAnsi="Arial" w:cs="Arial"/>
          <w:sz w:val="22"/>
          <w:szCs w:val="22"/>
          <w:lang w:val="fr-CH" w:eastAsia="de-CH"/>
        </w:rPr>
        <w:t>spécifiques</w:t>
      </w:r>
      <w:r w:rsidR="00DE730D" w:rsidRPr="00DE730D">
        <w:rPr>
          <w:rFonts w:ascii="Arial" w:hAnsi="Arial" w:cs="Arial"/>
          <w:sz w:val="22"/>
          <w:szCs w:val="22"/>
          <w:lang w:val="fr-CH" w:eastAsia="de-CH"/>
        </w:rPr>
        <w:t xml:space="preserve"> avec un degré élevé de soins et d’accompagnement</w:t>
      </w:r>
      <w:r w:rsidRPr="008D4AC5">
        <w:rPr>
          <w:rFonts w:ascii="Arial" w:hAnsi="Arial" w:cs="Arial"/>
          <w:sz w:val="22"/>
          <w:szCs w:val="22"/>
          <w:lang w:val="fr-CH" w:eastAsia="de-CH"/>
        </w:rPr>
        <w:t xml:space="preserve">) et leurs exigences, de même que les opportunités et les risques qui leur sont liés. Des exemples novateurs sélectionnés, tirés de la pratique en Suisse, ainsi que l’indication des sources et des informations complémentaires accompagnent chaque forme d’habitat. </w:t>
      </w:r>
    </w:p>
    <w:p w14:paraId="484006A2" w14:textId="77777777" w:rsidR="006E258C" w:rsidRPr="008D4AC5" w:rsidRDefault="006E258C" w:rsidP="00B7783C">
      <w:pPr>
        <w:spacing w:after="120"/>
        <w:rPr>
          <w:rFonts w:ascii="Arial" w:hAnsi="Arial" w:cs="Arial"/>
          <w:sz w:val="22"/>
          <w:szCs w:val="22"/>
          <w:lang w:val="fr-CH" w:eastAsia="de-CH"/>
        </w:rPr>
      </w:pPr>
    </w:p>
    <w:p w14:paraId="5B4B5881" w14:textId="388949F4" w:rsidR="006E258C" w:rsidRPr="008D4AC5" w:rsidRDefault="006E258C" w:rsidP="00B7783C">
      <w:pPr>
        <w:pStyle w:val="Untertitelgrn"/>
        <w:numPr>
          <w:ilvl w:val="0"/>
          <w:numId w:val="52"/>
        </w:numPr>
        <w:ind w:left="426" w:hanging="426"/>
        <w:rPr>
          <w:noProof w:val="0"/>
          <w:lang w:val="fr-CH"/>
        </w:rPr>
      </w:pPr>
      <w:r w:rsidRPr="008D4AC5">
        <w:rPr>
          <w:noProof w:val="0"/>
          <w:lang w:val="fr-CH"/>
        </w:rPr>
        <w:t xml:space="preserve">Introduction aux </w:t>
      </w:r>
      <w:r w:rsidR="00DE730D">
        <w:rPr>
          <w:noProof w:val="0"/>
          <w:lang w:val="fr-CH"/>
        </w:rPr>
        <w:t>unités de vie décentralisées</w:t>
      </w:r>
    </w:p>
    <w:p w14:paraId="7B35881E" w14:textId="0043DACF" w:rsidR="000E7A4E" w:rsidRPr="000E7A4E" w:rsidRDefault="006E258C" w:rsidP="00B7783C">
      <w:pPr>
        <w:pStyle w:val="paragraph"/>
        <w:spacing w:before="0" w:beforeAutospacing="0" w:after="120" w:afterAutospacing="0"/>
        <w:textAlignment w:val="baseline"/>
        <w:rPr>
          <w:rFonts w:ascii="Arial" w:hAnsi="Arial" w:cs="Arial"/>
          <w:sz w:val="22"/>
          <w:szCs w:val="22"/>
          <w:lang w:val="fr-CH"/>
        </w:rPr>
      </w:pPr>
      <w:r w:rsidRPr="008D4AC5">
        <w:rPr>
          <w:rFonts w:ascii="Arial" w:hAnsi="Arial" w:cs="Arial"/>
          <w:sz w:val="22"/>
          <w:szCs w:val="22"/>
          <w:lang w:val="fr-CH"/>
        </w:rPr>
        <w:t xml:space="preserve">Le type d’habitat </w:t>
      </w:r>
      <w:r w:rsidRPr="008D4AC5">
        <w:rPr>
          <w:rFonts w:ascii="Arial" w:hAnsi="Arial" w:cs="Arial"/>
          <w:b/>
          <w:sz w:val="22"/>
          <w:szCs w:val="22"/>
          <w:lang w:val="fr-CH"/>
        </w:rPr>
        <w:t>« </w:t>
      </w:r>
      <w:r w:rsidR="00DE730D" w:rsidRPr="00DE730D">
        <w:rPr>
          <w:rFonts w:ascii="Arial" w:hAnsi="Arial" w:cs="Arial"/>
          <w:b/>
          <w:sz w:val="22"/>
          <w:szCs w:val="22"/>
          <w:lang w:val="fr-CH"/>
        </w:rPr>
        <w:t>unités de vie décentralisées avec un degré élevé de soins et d’accompagnement</w:t>
      </w:r>
      <w:r w:rsidR="00DE730D">
        <w:rPr>
          <w:rFonts w:ascii="Arial" w:hAnsi="Arial" w:cs="Arial"/>
          <w:b/>
          <w:sz w:val="22"/>
          <w:szCs w:val="22"/>
          <w:lang w:val="fr-CH"/>
        </w:rPr>
        <w:t xml:space="preserve"> </w:t>
      </w:r>
      <w:r w:rsidRPr="008D4AC5">
        <w:rPr>
          <w:rFonts w:ascii="Arial" w:hAnsi="Arial" w:cs="Arial"/>
          <w:b/>
          <w:sz w:val="22"/>
          <w:szCs w:val="22"/>
          <w:lang w:val="fr-CH"/>
        </w:rPr>
        <w:t>»</w:t>
      </w:r>
      <w:r w:rsidRPr="008D4AC5">
        <w:rPr>
          <w:rFonts w:ascii="Arial" w:hAnsi="Arial" w:cs="Arial"/>
          <w:sz w:val="22"/>
          <w:szCs w:val="22"/>
          <w:lang w:val="fr-CH"/>
        </w:rPr>
        <w:t xml:space="preserve"> </w:t>
      </w:r>
      <w:r w:rsidR="00DE730D">
        <w:rPr>
          <w:rFonts w:ascii="Arial" w:hAnsi="Arial" w:cs="Arial"/>
          <w:sz w:val="22"/>
          <w:szCs w:val="22"/>
          <w:lang w:val="fr-CH"/>
        </w:rPr>
        <w:t xml:space="preserve">se caractérise par des </w:t>
      </w:r>
      <w:r w:rsidRPr="008D4AC5">
        <w:rPr>
          <w:rFonts w:ascii="Arial" w:hAnsi="Arial" w:cs="Arial"/>
          <w:sz w:val="22"/>
          <w:szCs w:val="22"/>
          <w:lang w:val="fr-CH"/>
        </w:rPr>
        <w:t xml:space="preserve">offres de soins et </w:t>
      </w:r>
      <w:r w:rsidR="00DE730D">
        <w:rPr>
          <w:rFonts w:ascii="Arial" w:hAnsi="Arial" w:cs="Arial"/>
          <w:sz w:val="22"/>
          <w:szCs w:val="22"/>
          <w:lang w:val="fr-CH"/>
        </w:rPr>
        <w:t>d’accompagnement</w:t>
      </w:r>
      <w:r w:rsidR="00DE730D" w:rsidRPr="008D4AC5">
        <w:rPr>
          <w:rFonts w:ascii="Arial" w:hAnsi="Arial" w:cs="Arial"/>
          <w:sz w:val="22"/>
          <w:szCs w:val="22"/>
          <w:lang w:val="fr-CH"/>
        </w:rPr>
        <w:t xml:space="preserve"> </w:t>
      </w:r>
      <w:r w:rsidRPr="008D4AC5">
        <w:rPr>
          <w:rFonts w:ascii="Arial" w:hAnsi="Arial" w:cs="Arial"/>
          <w:sz w:val="22"/>
          <w:szCs w:val="22"/>
          <w:lang w:val="fr-CH"/>
        </w:rPr>
        <w:t xml:space="preserve">plus étendues, et comprend en premier lieu des prestations </w:t>
      </w:r>
      <w:r w:rsidR="00DE730D">
        <w:rPr>
          <w:rFonts w:ascii="Arial" w:hAnsi="Arial" w:cs="Arial"/>
          <w:sz w:val="22"/>
          <w:szCs w:val="22"/>
          <w:lang w:val="fr-CH"/>
        </w:rPr>
        <w:t>d’aide</w:t>
      </w:r>
      <w:r w:rsidRPr="008D4AC5">
        <w:rPr>
          <w:rFonts w:ascii="Arial" w:hAnsi="Arial" w:cs="Arial"/>
          <w:sz w:val="22"/>
          <w:szCs w:val="22"/>
          <w:lang w:val="fr-CH"/>
        </w:rPr>
        <w:t xml:space="preserve"> des catégories A et B. </w:t>
      </w:r>
      <w:r w:rsidR="000E7A4E" w:rsidRPr="00966F8F">
        <w:rPr>
          <w:rFonts w:ascii="Arial" w:hAnsi="Arial" w:cs="Arial"/>
          <w:sz w:val="22"/>
          <w:szCs w:val="22"/>
          <w:lang w:val="fr-CH"/>
        </w:rPr>
        <w:t xml:space="preserve">Ces catégories sont présentées de manière détaillée dans la fiche d’information </w:t>
      </w:r>
      <w:r w:rsidR="000E7A4E" w:rsidRPr="001F5C74">
        <w:rPr>
          <w:rFonts w:ascii="Arial" w:hAnsi="Arial" w:cs="Arial"/>
          <w:sz w:val="22"/>
          <w:szCs w:val="22"/>
          <w:lang w:val="fr-CH"/>
        </w:rPr>
        <w:t>« </w:t>
      </w:r>
      <w:r w:rsidR="000E7A4E" w:rsidRPr="001F5C74">
        <w:rPr>
          <w:rFonts w:ascii="Arial" w:hAnsi="Arial" w:cs="Arial"/>
          <w:sz w:val="22"/>
          <w:szCs w:val="22"/>
          <w:highlight w:val="yellow"/>
          <w:lang w:val="fr-CH"/>
        </w:rPr>
        <w:t>Catégorisation des formes d’habitat adapté aux besoins – Bases et potentiels d’innovation</w:t>
      </w:r>
      <w:r w:rsidR="000E7A4E" w:rsidRPr="001F5C74">
        <w:rPr>
          <w:rFonts w:ascii="Arial" w:hAnsi="Arial" w:cs="Arial"/>
          <w:sz w:val="22"/>
          <w:szCs w:val="22"/>
          <w:lang w:val="fr-CH"/>
        </w:rPr>
        <w:t xml:space="preserve"> » </w:t>
      </w:r>
      <w:r w:rsidR="000E7A4E">
        <w:rPr>
          <w:rFonts w:ascii="Arial" w:hAnsi="Arial" w:cs="Arial"/>
          <w:color w:val="FF0000"/>
          <w:sz w:val="22"/>
          <w:szCs w:val="22"/>
          <w:lang w:val="fr-CH"/>
        </w:rPr>
        <w:t>[</w:t>
      </w:r>
      <w:r w:rsidR="000E7A4E" w:rsidRPr="00966F8F">
        <w:rPr>
          <w:rFonts w:ascii="Arial" w:hAnsi="Arial" w:cs="Arial"/>
          <w:color w:val="FF0000"/>
          <w:sz w:val="22"/>
          <w:szCs w:val="22"/>
          <w:lang w:val="fr-CH"/>
        </w:rPr>
        <w:t xml:space="preserve">Link </w:t>
      </w:r>
      <w:proofErr w:type="spellStart"/>
      <w:r w:rsidR="000E7A4E" w:rsidRPr="00966F8F">
        <w:rPr>
          <w:rFonts w:ascii="Arial" w:hAnsi="Arial" w:cs="Arial"/>
          <w:color w:val="FF0000"/>
          <w:sz w:val="22"/>
          <w:szCs w:val="22"/>
          <w:lang w:val="fr-CH"/>
        </w:rPr>
        <w:t>Faktenblatt</w:t>
      </w:r>
      <w:proofErr w:type="spellEnd"/>
      <w:r w:rsidR="000E7A4E">
        <w:rPr>
          <w:rFonts w:ascii="Arial" w:hAnsi="Arial" w:cs="Arial"/>
          <w:color w:val="FF0000"/>
          <w:sz w:val="22"/>
          <w:szCs w:val="22"/>
          <w:lang w:val="fr-CH"/>
        </w:rPr>
        <w:t xml:space="preserve"> </w:t>
      </w:r>
      <w:proofErr w:type="spellStart"/>
      <w:r w:rsidR="000E7A4E">
        <w:rPr>
          <w:rFonts w:ascii="Arial" w:hAnsi="Arial" w:cs="Arial"/>
          <w:color w:val="FF0000"/>
          <w:sz w:val="22"/>
          <w:szCs w:val="22"/>
          <w:lang w:val="fr-CH"/>
        </w:rPr>
        <w:t>einfügen</w:t>
      </w:r>
      <w:proofErr w:type="spellEnd"/>
      <w:r w:rsidR="000E7A4E">
        <w:rPr>
          <w:rFonts w:ascii="Arial" w:hAnsi="Arial" w:cs="Arial"/>
          <w:color w:val="FF0000"/>
          <w:sz w:val="22"/>
          <w:szCs w:val="22"/>
          <w:lang w:val="fr-CH"/>
        </w:rPr>
        <w:t xml:space="preserve">] </w:t>
      </w:r>
      <w:r w:rsidR="000E7A4E" w:rsidRPr="002B1EA0">
        <w:rPr>
          <w:rFonts w:ascii="Arial" w:hAnsi="Arial" w:cs="Arial"/>
          <w:sz w:val="22"/>
          <w:szCs w:val="22"/>
          <w:lang w:val="fr-CH"/>
        </w:rPr>
        <w:t>et la fiche d’information relative à l’étude « </w:t>
      </w:r>
      <w:hyperlink r:id="rId8" w:history="1">
        <w:r w:rsidR="000E7A4E" w:rsidRPr="002B1EA0">
          <w:rPr>
            <w:rStyle w:val="Hyperlink"/>
            <w:rFonts w:ascii="Arial" w:hAnsi="Arial" w:cs="Arial"/>
            <w:sz w:val="22"/>
            <w:szCs w:val="22"/>
            <w:lang w:val="fr-CH"/>
          </w:rPr>
          <w:t>Habitat protégé en Suisse – Les fondements d’un modèle</w:t>
        </w:r>
      </w:hyperlink>
      <w:r w:rsidR="000E7A4E" w:rsidRPr="002B1EA0">
        <w:rPr>
          <w:rFonts w:ascii="Arial" w:hAnsi="Arial" w:cs="Arial"/>
          <w:sz w:val="22"/>
          <w:szCs w:val="22"/>
          <w:lang w:val="fr-CH"/>
        </w:rPr>
        <w:t> ».</w:t>
      </w:r>
    </w:p>
    <w:p w14:paraId="36253286" w14:textId="7F44052B" w:rsidR="006E258C" w:rsidRPr="008D4AC5" w:rsidRDefault="006E258C" w:rsidP="00B7783C">
      <w:pPr>
        <w:pStyle w:val="paragraph"/>
        <w:spacing w:before="0" w:beforeAutospacing="0" w:after="120" w:afterAutospacing="0"/>
        <w:textAlignment w:val="baseline"/>
        <w:rPr>
          <w:rFonts w:ascii="Segoe UI" w:hAnsi="Segoe UI" w:cs="Segoe UI"/>
          <w:sz w:val="18"/>
          <w:szCs w:val="18"/>
          <w:lang w:val="fr-CH"/>
        </w:rPr>
      </w:pPr>
      <w:r w:rsidRPr="008D4AC5">
        <w:rPr>
          <w:rStyle w:val="normaltextrun"/>
          <w:rFonts w:ascii="Arial" w:hAnsi="Arial" w:cs="Arial"/>
          <w:sz w:val="22"/>
          <w:szCs w:val="22"/>
          <w:lang w:val="fr-CH"/>
        </w:rPr>
        <w:t>Tous les aspects relatifs aux soins</w:t>
      </w:r>
      <w:r w:rsidR="00DE730D"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et à l’accompagnement sont pris en charge. Les ressources disponibles des personnes et de leurs proches, mais aussi les facteurs de santé et de risque sont systématiquement pris en compte. Des </w:t>
      </w:r>
      <w:r w:rsidR="00970C38">
        <w:rPr>
          <w:rStyle w:val="normaltextrun"/>
          <w:rFonts w:ascii="Arial" w:hAnsi="Arial" w:cs="Arial"/>
          <w:sz w:val="22"/>
          <w:szCs w:val="22"/>
          <w:lang w:val="fr-CH"/>
        </w:rPr>
        <w:t>équipes professionnelles</w:t>
      </w:r>
      <w:r w:rsidR="00970C38"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sont à disposition 24 heures sur 24.</w:t>
      </w:r>
    </w:p>
    <w:p w14:paraId="4C10179F" w14:textId="66F775B9" w:rsidR="006E258C" w:rsidRPr="008D4AC5" w:rsidRDefault="00970C38" w:rsidP="00B7783C">
      <w:pPr>
        <w:pStyle w:val="paragraph"/>
        <w:spacing w:before="0" w:beforeAutospacing="0" w:after="120" w:afterAutospacing="0"/>
        <w:textAlignment w:val="baseline"/>
        <w:rPr>
          <w:rFonts w:ascii="Segoe UI" w:hAnsi="Segoe UI" w:cs="Segoe UI"/>
          <w:sz w:val="18"/>
          <w:szCs w:val="18"/>
          <w:lang w:val="fr-CH"/>
        </w:rPr>
      </w:pPr>
      <w:r>
        <w:rPr>
          <w:rStyle w:val="normaltextrun"/>
          <w:rFonts w:ascii="Arial" w:hAnsi="Arial" w:cs="Arial"/>
          <w:sz w:val="22"/>
          <w:szCs w:val="22"/>
          <w:lang w:val="fr-CH"/>
        </w:rPr>
        <w:t>Le</w:t>
      </w:r>
      <w:r w:rsidR="006E258C" w:rsidRPr="008D4AC5">
        <w:rPr>
          <w:rStyle w:val="normaltextrun"/>
          <w:rFonts w:ascii="Arial" w:hAnsi="Arial" w:cs="Arial"/>
          <w:sz w:val="22"/>
          <w:szCs w:val="22"/>
          <w:lang w:val="fr-CH"/>
        </w:rPr>
        <w:t xml:space="preserve"> maintien ou </w:t>
      </w:r>
      <w:r>
        <w:rPr>
          <w:rStyle w:val="normaltextrun"/>
          <w:rFonts w:ascii="Arial" w:hAnsi="Arial" w:cs="Arial"/>
          <w:sz w:val="22"/>
          <w:szCs w:val="22"/>
          <w:lang w:val="fr-CH"/>
        </w:rPr>
        <w:t>le</w:t>
      </w:r>
      <w:r w:rsidRPr="008D4AC5">
        <w:rPr>
          <w:rStyle w:val="normaltextrun"/>
          <w:rFonts w:ascii="Arial" w:hAnsi="Arial" w:cs="Arial"/>
          <w:sz w:val="22"/>
          <w:szCs w:val="22"/>
          <w:lang w:val="fr-CH"/>
        </w:rPr>
        <w:t xml:space="preserve"> </w:t>
      </w:r>
      <w:r w:rsidR="006E258C" w:rsidRPr="008D4AC5">
        <w:rPr>
          <w:rStyle w:val="normaltextrun"/>
          <w:rFonts w:ascii="Arial" w:hAnsi="Arial" w:cs="Arial"/>
          <w:sz w:val="22"/>
          <w:szCs w:val="22"/>
          <w:lang w:val="fr-CH"/>
        </w:rPr>
        <w:t xml:space="preserve">changement d’habitat, pour les </w:t>
      </w:r>
      <w:proofErr w:type="spellStart"/>
      <w:r w:rsidR="006E258C" w:rsidRPr="008D4AC5">
        <w:rPr>
          <w:rStyle w:val="normaltextrun"/>
          <w:rFonts w:ascii="Arial" w:hAnsi="Arial" w:cs="Arial"/>
          <w:sz w:val="22"/>
          <w:szCs w:val="22"/>
          <w:lang w:val="fr-CH"/>
        </w:rPr>
        <w:t>résident</w:t>
      </w:r>
      <w:r>
        <w:rPr>
          <w:rStyle w:val="normaltextrun"/>
          <w:rFonts w:ascii="Arial" w:hAnsi="Arial" w:cs="Arial"/>
          <w:sz w:val="22"/>
          <w:szCs w:val="22"/>
          <w:lang w:val="fr-CH"/>
        </w:rPr>
        <w:t>·</w:t>
      </w:r>
      <w:r w:rsidR="006E258C" w:rsidRPr="008D4AC5">
        <w:rPr>
          <w:rStyle w:val="normaltextrun"/>
          <w:rFonts w:ascii="Arial" w:hAnsi="Arial" w:cs="Arial"/>
          <w:sz w:val="22"/>
          <w:szCs w:val="22"/>
          <w:lang w:val="fr-CH"/>
        </w:rPr>
        <w:t>es</w:t>
      </w:r>
      <w:proofErr w:type="spellEnd"/>
      <w:r w:rsidR="006E258C" w:rsidRPr="008D4AC5">
        <w:rPr>
          <w:rStyle w:val="normaltextrun"/>
          <w:rFonts w:ascii="Arial" w:hAnsi="Arial" w:cs="Arial"/>
          <w:sz w:val="22"/>
          <w:szCs w:val="22"/>
          <w:lang w:val="fr-CH"/>
        </w:rPr>
        <w:t xml:space="preserve"> </w:t>
      </w:r>
      <w:r>
        <w:rPr>
          <w:rStyle w:val="normaltextrun"/>
          <w:rFonts w:ascii="Arial" w:hAnsi="Arial" w:cs="Arial"/>
          <w:sz w:val="22"/>
          <w:szCs w:val="22"/>
          <w:lang w:val="fr-CH"/>
        </w:rPr>
        <w:t>qui ont besoin</w:t>
      </w:r>
      <w:r w:rsidR="00204A37">
        <w:rPr>
          <w:rStyle w:val="normaltextrun"/>
          <w:rFonts w:ascii="Arial" w:hAnsi="Arial" w:cs="Arial"/>
          <w:sz w:val="22"/>
          <w:szCs w:val="22"/>
          <w:lang w:val="fr-CH"/>
        </w:rPr>
        <w:t xml:space="preserve"> </w:t>
      </w:r>
      <w:r w:rsidR="006E258C" w:rsidRPr="008D4AC5">
        <w:rPr>
          <w:rStyle w:val="normaltextrun"/>
          <w:rFonts w:ascii="Arial" w:hAnsi="Arial" w:cs="Arial"/>
          <w:sz w:val="22"/>
          <w:szCs w:val="22"/>
          <w:lang w:val="fr-CH"/>
        </w:rPr>
        <w:t xml:space="preserve">de soins permanents, est </w:t>
      </w:r>
      <w:r>
        <w:rPr>
          <w:rStyle w:val="normaltextrun"/>
          <w:rFonts w:ascii="Arial" w:hAnsi="Arial" w:cs="Arial"/>
          <w:sz w:val="22"/>
          <w:szCs w:val="22"/>
          <w:lang w:val="fr-CH"/>
        </w:rPr>
        <w:t>une question</w:t>
      </w:r>
      <w:r w:rsidR="006E258C" w:rsidRPr="008D4AC5">
        <w:rPr>
          <w:rStyle w:val="normaltextrun"/>
          <w:rFonts w:ascii="Arial" w:hAnsi="Arial" w:cs="Arial"/>
          <w:sz w:val="22"/>
          <w:szCs w:val="22"/>
          <w:lang w:val="fr-CH"/>
        </w:rPr>
        <w:t xml:space="preserve"> important</w:t>
      </w:r>
      <w:r>
        <w:rPr>
          <w:rStyle w:val="normaltextrun"/>
          <w:rFonts w:ascii="Arial" w:hAnsi="Arial" w:cs="Arial"/>
          <w:sz w:val="22"/>
          <w:szCs w:val="22"/>
          <w:lang w:val="fr-CH"/>
        </w:rPr>
        <w:t>e</w:t>
      </w:r>
      <w:r w:rsidR="006E258C" w:rsidRPr="008D4AC5">
        <w:rPr>
          <w:rStyle w:val="normaltextrun"/>
          <w:rFonts w:ascii="Arial" w:hAnsi="Arial" w:cs="Arial"/>
          <w:sz w:val="22"/>
          <w:szCs w:val="22"/>
          <w:lang w:val="fr-CH"/>
        </w:rPr>
        <w:t xml:space="preserve"> dans les modèles d’habitat protégé. En règle générale, la forme </w:t>
      </w:r>
      <w:r>
        <w:rPr>
          <w:rStyle w:val="normaltextrun"/>
          <w:rFonts w:ascii="Arial" w:hAnsi="Arial" w:cs="Arial"/>
          <w:sz w:val="22"/>
          <w:szCs w:val="22"/>
          <w:lang w:val="fr-CH"/>
        </w:rPr>
        <w:t xml:space="preserve">du </w:t>
      </w:r>
      <w:r w:rsidR="006E258C" w:rsidRPr="008D4AC5">
        <w:rPr>
          <w:rStyle w:val="normaltextrun"/>
          <w:rFonts w:ascii="Arial" w:hAnsi="Arial" w:cs="Arial"/>
          <w:sz w:val="22"/>
          <w:szCs w:val="22"/>
          <w:lang w:val="fr-CH"/>
        </w:rPr>
        <w:t>« </w:t>
      </w:r>
      <w:r>
        <w:rPr>
          <w:rStyle w:val="normaltextrun"/>
          <w:rFonts w:ascii="Arial" w:hAnsi="Arial" w:cs="Arial"/>
          <w:sz w:val="22"/>
          <w:szCs w:val="22"/>
          <w:lang w:val="fr-CH"/>
        </w:rPr>
        <w:t>logement avec services</w:t>
      </w:r>
      <w:r w:rsidR="006E258C" w:rsidRPr="008D4AC5">
        <w:rPr>
          <w:rStyle w:val="normaltextrun"/>
          <w:rFonts w:ascii="Arial" w:hAnsi="Arial" w:cs="Arial"/>
          <w:sz w:val="22"/>
          <w:szCs w:val="22"/>
          <w:lang w:val="fr-CH"/>
        </w:rPr>
        <w:t xml:space="preserve"> / </w:t>
      </w:r>
      <w:r>
        <w:rPr>
          <w:rStyle w:val="normaltextrun"/>
          <w:rFonts w:ascii="Arial" w:hAnsi="Arial" w:cs="Arial"/>
          <w:sz w:val="22"/>
          <w:szCs w:val="22"/>
          <w:lang w:val="fr-CH"/>
        </w:rPr>
        <w:t>encadrement</w:t>
      </w:r>
      <w:r w:rsidRPr="008D4AC5">
        <w:rPr>
          <w:rStyle w:val="normaltextrun"/>
          <w:rFonts w:ascii="Arial" w:hAnsi="Arial" w:cs="Arial"/>
          <w:sz w:val="22"/>
          <w:szCs w:val="22"/>
          <w:lang w:val="fr-CH"/>
        </w:rPr>
        <w:t> </w:t>
      </w:r>
      <w:r w:rsidR="006E258C" w:rsidRPr="008D4AC5">
        <w:rPr>
          <w:rStyle w:val="normaltextrun"/>
          <w:rFonts w:ascii="Arial" w:hAnsi="Arial" w:cs="Arial"/>
          <w:sz w:val="22"/>
          <w:szCs w:val="22"/>
          <w:lang w:val="fr-CH"/>
        </w:rPr>
        <w:t xml:space="preserve">» </w:t>
      </w:r>
      <w:r>
        <w:rPr>
          <w:rStyle w:val="normaltextrun"/>
          <w:rFonts w:ascii="Arial" w:hAnsi="Arial" w:cs="Arial"/>
          <w:sz w:val="22"/>
          <w:szCs w:val="22"/>
          <w:lang w:val="fr-CH"/>
        </w:rPr>
        <w:t>se heu</w:t>
      </w:r>
      <w:r w:rsidR="00204A37">
        <w:rPr>
          <w:rStyle w:val="normaltextrun"/>
          <w:rFonts w:ascii="Arial" w:hAnsi="Arial" w:cs="Arial"/>
          <w:sz w:val="22"/>
          <w:szCs w:val="22"/>
          <w:lang w:val="fr-CH"/>
        </w:rPr>
        <w:t>r</w:t>
      </w:r>
      <w:r>
        <w:rPr>
          <w:rStyle w:val="normaltextrun"/>
          <w:rFonts w:ascii="Arial" w:hAnsi="Arial" w:cs="Arial"/>
          <w:sz w:val="22"/>
          <w:szCs w:val="22"/>
          <w:lang w:val="fr-CH"/>
        </w:rPr>
        <w:t>te aux</w:t>
      </w:r>
      <w:r w:rsidR="006E258C" w:rsidRPr="008D4AC5">
        <w:rPr>
          <w:rStyle w:val="normaltextrun"/>
          <w:rFonts w:ascii="Arial" w:hAnsi="Arial" w:cs="Arial"/>
          <w:sz w:val="22"/>
          <w:szCs w:val="22"/>
          <w:lang w:val="fr-CH"/>
        </w:rPr>
        <w:t xml:space="preserve"> limites financières ou de</w:t>
      </w:r>
      <w:r>
        <w:rPr>
          <w:rStyle w:val="normaltextrun"/>
          <w:rFonts w:ascii="Arial" w:hAnsi="Arial" w:cs="Arial"/>
          <w:sz w:val="22"/>
          <w:szCs w:val="22"/>
          <w:lang w:val="fr-CH"/>
        </w:rPr>
        <w:t>s</w:t>
      </w:r>
      <w:r w:rsidR="006E258C" w:rsidRPr="008D4AC5">
        <w:rPr>
          <w:rStyle w:val="normaltextrun"/>
          <w:rFonts w:ascii="Arial" w:hAnsi="Arial" w:cs="Arial"/>
          <w:sz w:val="22"/>
          <w:szCs w:val="22"/>
          <w:lang w:val="fr-CH"/>
        </w:rPr>
        <w:t xml:space="preserve"> soins, face à un besoin élevé de soins et </w:t>
      </w:r>
      <w:r>
        <w:rPr>
          <w:rStyle w:val="normaltextrun"/>
          <w:rFonts w:ascii="Arial" w:hAnsi="Arial" w:cs="Arial"/>
          <w:sz w:val="22"/>
          <w:szCs w:val="22"/>
          <w:lang w:val="fr-CH"/>
        </w:rPr>
        <w:t>d’accompagnement</w:t>
      </w:r>
      <w:r w:rsidRPr="008D4AC5">
        <w:rPr>
          <w:rStyle w:val="normaltextrun"/>
          <w:rFonts w:ascii="Arial" w:hAnsi="Arial" w:cs="Arial"/>
          <w:sz w:val="22"/>
          <w:szCs w:val="22"/>
          <w:lang w:val="fr-CH"/>
        </w:rPr>
        <w:t xml:space="preserve"> </w:t>
      </w:r>
      <w:r w:rsidR="006E258C" w:rsidRPr="008D4AC5">
        <w:rPr>
          <w:rStyle w:val="normaltextrun"/>
          <w:rFonts w:ascii="Arial" w:hAnsi="Arial" w:cs="Arial"/>
          <w:sz w:val="22"/>
          <w:szCs w:val="22"/>
          <w:lang w:val="fr-CH"/>
        </w:rPr>
        <w:t>(</w:t>
      </w:r>
      <w:proofErr w:type="spellStart"/>
      <w:r w:rsidR="006E258C" w:rsidRPr="008D4AC5">
        <w:rPr>
          <w:rStyle w:val="normaltextrun"/>
          <w:rFonts w:ascii="Arial" w:hAnsi="Arial" w:cs="Arial"/>
          <w:sz w:val="22"/>
          <w:szCs w:val="22"/>
          <w:lang w:val="fr-CH"/>
        </w:rPr>
        <w:t>Höpflinger</w:t>
      </w:r>
      <w:proofErr w:type="spellEnd"/>
      <w:r w:rsidR="006E258C" w:rsidRPr="008D4AC5">
        <w:rPr>
          <w:rStyle w:val="normaltextrun"/>
          <w:rFonts w:ascii="Arial" w:hAnsi="Arial" w:cs="Arial"/>
          <w:sz w:val="22"/>
          <w:szCs w:val="22"/>
          <w:lang w:val="fr-CH"/>
        </w:rPr>
        <w:t xml:space="preserve"> et al. 2019, p. 154 </w:t>
      </w:r>
      <w:proofErr w:type="spellStart"/>
      <w:r w:rsidR="006E258C" w:rsidRPr="008D4AC5">
        <w:rPr>
          <w:rStyle w:val="normaltextrun"/>
          <w:rFonts w:ascii="Arial" w:hAnsi="Arial" w:cs="Arial"/>
          <w:sz w:val="22"/>
          <w:szCs w:val="22"/>
          <w:lang w:val="fr-CH"/>
        </w:rPr>
        <w:t>ss</w:t>
      </w:r>
      <w:proofErr w:type="spellEnd"/>
      <w:r w:rsidR="006E258C" w:rsidRPr="008D4AC5">
        <w:rPr>
          <w:rStyle w:val="normaltextrun"/>
          <w:rFonts w:ascii="Arial" w:hAnsi="Arial" w:cs="Arial"/>
          <w:sz w:val="22"/>
          <w:szCs w:val="22"/>
          <w:lang w:val="fr-CH"/>
        </w:rPr>
        <w:t>). Lorsqu</w:t>
      </w:r>
      <w:r>
        <w:rPr>
          <w:rStyle w:val="normaltextrun"/>
          <w:rFonts w:ascii="Arial" w:hAnsi="Arial" w:cs="Arial"/>
          <w:sz w:val="22"/>
          <w:szCs w:val="22"/>
          <w:lang w:val="fr-CH"/>
        </w:rPr>
        <w:t>’une présence professionnelle</w:t>
      </w:r>
      <w:r w:rsidR="006E258C" w:rsidRPr="008D4AC5">
        <w:rPr>
          <w:rStyle w:val="normaltextrun"/>
          <w:rFonts w:ascii="Arial" w:hAnsi="Arial" w:cs="Arial"/>
          <w:sz w:val="22"/>
          <w:szCs w:val="22"/>
          <w:lang w:val="fr-CH"/>
        </w:rPr>
        <w:t xml:space="preserve"> permanente et des offres spécialisées deviennent nécessaires pour accompagner de manière compétente des personnes dans des situations médicales complexes (p.ex. offres pour personnes souffrant de démence, de troubles psychiques ou d’addictions), la forme </w:t>
      </w:r>
      <w:r>
        <w:rPr>
          <w:rStyle w:val="normaltextrun"/>
          <w:rFonts w:ascii="Arial" w:hAnsi="Arial" w:cs="Arial"/>
          <w:sz w:val="22"/>
          <w:szCs w:val="22"/>
          <w:lang w:val="fr-CH"/>
        </w:rPr>
        <w:t>des</w:t>
      </w:r>
      <w:r w:rsidRPr="008D4AC5">
        <w:rPr>
          <w:rStyle w:val="normaltextrun"/>
          <w:rFonts w:ascii="Arial" w:hAnsi="Arial" w:cs="Arial"/>
          <w:sz w:val="22"/>
          <w:szCs w:val="22"/>
          <w:lang w:val="fr-CH"/>
        </w:rPr>
        <w:t xml:space="preserve"> </w:t>
      </w:r>
      <w:r w:rsidR="006E258C" w:rsidRPr="008D4AC5">
        <w:rPr>
          <w:rStyle w:val="normaltextrun"/>
          <w:rFonts w:ascii="Arial" w:hAnsi="Arial" w:cs="Arial"/>
          <w:sz w:val="22"/>
          <w:szCs w:val="22"/>
          <w:lang w:val="fr-CH"/>
        </w:rPr>
        <w:t>« </w:t>
      </w:r>
      <w:r>
        <w:rPr>
          <w:rStyle w:val="normaltextrun"/>
          <w:rFonts w:ascii="Arial" w:hAnsi="Arial" w:cs="Arial"/>
          <w:sz w:val="22"/>
          <w:szCs w:val="22"/>
          <w:lang w:val="fr-CH"/>
        </w:rPr>
        <w:t>unités de vie décentralisées a</w:t>
      </w:r>
      <w:r w:rsidR="002C3947">
        <w:rPr>
          <w:rStyle w:val="normaltextrun"/>
          <w:rFonts w:ascii="Arial" w:hAnsi="Arial" w:cs="Arial"/>
          <w:sz w:val="22"/>
          <w:szCs w:val="22"/>
          <w:lang w:val="fr-CH"/>
        </w:rPr>
        <w:t>v</w:t>
      </w:r>
      <w:r>
        <w:rPr>
          <w:rStyle w:val="normaltextrun"/>
          <w:rFonts w:ascii="Arial" w:hAnsi="Arial" w:cs="Arial"/>
          <w:sz w:val="22"/>
          <w:szCs w:val="22"/>
          <w:lang w:val="fr-CH"/>
        </w:rPr>
        <w:t>ec un degré élevé de soins et d’accompagnement</w:t>
      </w:r>
      <w:r w:rsidR="006E258C" w:rsidRPr="008D4AC5">
        <w:rPr>
          <w:rStyle w:val="normaltextrun"/>
          <w:rFonts w:ascii="Arial" w:hAnsi="Arial" w:cs="Arial"/>
          <w:sz w:val="22"/>
          <w:szCs w:val="22"/>
          <w:lang w:val="fr-CH"/>
        </w:rPr>
        <w:t xml:space="preserve"> » peut représenter une solution intéressante. Cette forme d’habitat </w:t>
      </w:r>
      <w:r>
        <w:rPr>
          <w:rStyle w:val="normaltextrun"/>
          <w:rFonts w:ascii="Arial" w:hAnsi="Arial" w:cs="Arial"/>
          <w:sz w:val="22"/>
          <w:szCs w:val="22"/>
          <w:lang w:val="fr-CH"/>
        </w:rPr>
        <w:t>allie</w:t>
      </w:r>
      <w:r w:rsidRPr="008D4AC5">
        <w:rPr>
          <w:rStyle w:val="normaltextrun"/>
          <w:rFonts w:ascii="Arial" w:hAnsi="Arial" w:cs="Arial"/>
          <w:sz w:val="22"/>
          <w:szCs w:val="22"/>
          <w:lang w:val="fr-CH"/>
        </w:rPr>
        <w:t xml:space="preserve"> </w:t>
      </w:r>
      <w:r w:rsidR="006E258C" w:rsidRPr="008D4AC5">
        <w:rPr>
          <w:rStyle w:val="normaltextrun"/>
          <w:rFonts w:ascii="Arial" w:hAnsi="Arial" w:cs="Arial"/>
          <w:sz w:val="22"/>
          <w:szCs w:val="22"/>
          <w:lang w:val="fr-CH"/>
        </w:rPr>
        <w:t xml:space="preserve">les avantages </w:t>
      </w:r>
      <w:r w:rsidR="002C3947">
        <w:rPr>
          <w:rStyle w:val="normaltextrun"/>
          <w:rFonts w:ascii="Arial" w:hAnsi="Arial" w:cs="Arial"/>
          <w:sz w:val="22"/>
          <w:szCs w:val="22"/>
          <w:lang w:val="fr-CH"/>
        </w:rPr>
        <w:t>d’une vie</w:t>
      </w:r>
      <w:r w:rsidR="006E258C" w:rsidRPr="008D4AC5">
        <w:rPr>
          <w:rStyle w:val="normaltextrun"/>
          <w:rFonts w:ascii="Arial" w:hAnsi="Arial" w:cs="Arial"/>
          <w:sz w:val="22"/>
          <w:szCs w:val="22"/>
          <w:lang w:val="fr-CH"/>
        </w:rPr>
        <w:t xml:space="preserve"> familiale dans de petites structures décentralisées </w:t>
      </w:r>
      <w:r w:rsidR="002C3947">
        <w:rPr>
          <w:rStyle w:val="normaltextrun"/>
          <w:rFonts w:ascii="Arial" w:hAnsi="Arial" w:cs="Arial"/>
          <w:sz w:val="22"/>
          <w:szCs w:val="22"/>
          <w:lang w:val="fr-CH"/>
        </w:rPr>
        <w:t>à</w:t>
      </w:r>
      <w:r w:rsidR="002C3947" w:rsidRPr="008D4AC5">
        <w:rPr>
          <w:rStyle w:val="normaltextrun"/>
          <w:rFonts w:ascii="Arial" w:hAnsi="Arial" w:cs="Arial"/>
          <w:sz w:val="22"/>
          <w:szCs w:val="22"/>
          <w:lang w:val="fr-CH"/>
        </w:rPr>
        <w:t xml:space="preserve"> </w:t>
      </w:r>
      <w:r w:rsidR="006E258C" w:rsidRPr="008D4AC5">
        <w:rPr>
          <w:rStyle w:val="normaltextrun"/>
          <w:rFonts w:ascii="Arial" w:hAnsi="Arial" w:cs="Arial"/>
          <w:sz w:val="22"/>
          <w:szCs w:val="22"/>
          <w:lang w:val="fr-CH"/>
        </w:rPr>
        <w:t xml:space="preserve">une offre étendue de prestations professionnelles, fréquemment fournies par des institutions spécialisées dans le domaine des soins </w:t>
      </w:r>
      <w:r w:rsidR="002C3947">
        <w:rPr>
          <w:rStyle w:val="normaltextrun"/>
          <w:rFonts w:ascii="Arial" w:hAnsi="Arial" w:cs="Arial"/>
          <w:sz w:val="22"/>
          <w:szCs w:val="22"/>
          <w:lang w:val="fr-CH"/>
        </w:rPr>
        <w:t>de longue durée</w:t>
      </w:r>
      <w:r w:rsidR="002C3947" w:rsidRPr="008D4AC5">
        <w:rPr>
          <w:rStyle w:val="normaltextrun"/>
          <w:rFonts w:ascii="Arial" w:hAnsi="Arial" w:cs="Arial"/>
          <w:sz w:val="22"/>
          <w:szCs w:val="22"/>
          <w:lang w:val="fr-CH"/>
        </w:rPr>
        <w:t xml:space="preserve"> </w:t>
      </w:r>
      <w:r w:rsidR="002C3947">
        <w:rPr>
          <w:rStyle w:val="normaltextrun"/>
          <w:rFonts w:ascii="Arial" w:hAnsi="Arial" w:cs="Arial"/>
          <w:sz w:val="22"/>
          <w:szCs w:val="22"/>
          <w:lang w:val="fr-CH"/>
        </w:rPr>
        <w:t>pour</w:t>
      </w:r>
      <w:r w:rsidR="002C3947" w:rsidRPr="008D4AC5">
        <w:rPr>
          <w:rStyle w:val="normaltextrun"/>
          <w:rFonts w:ascii="Arial" w:hAnsi="Arial" w:cs="Arial"/>
          <w:sz w:val="22"/>
          <w:szCs w:val="22"/>
          <w:lang w:val="fr-CH"/>
        </w:rPr>
        <w:t xml:space="preserve"> </w:t>
      </w:r>
      <w:r w:rsidR="006E258C" w:rsidRPr="008D4AC5">
        <w:rPr>
          <w:rStyle w:val="normaltextrun"/>
          <w:rFonts w:ascii="Arial" w:hAnsi="Arial" w:cs="Arial"/>
          <w:sz w:val="22"/>
          <w:szCs w:val="22"/>
          <w:lang w:val="fr-CH"/>
        </w:rPr>
        <w:t xml:space="preserve">personnes âgées ou en situation de handicap. </w:t>
      </w:r>
    </w:p>
    <w:p w14:paraId="2066F98B" w14:textId="46C88237" w:rsidR="006E258C" w:rsidRPr="008D4AC5" w:rsidRDefault="006E258C" w:rsidP="00B7783C">
      <w:pPr>
        <w:autoSpaceDE w:val="0"/>
        <w:autoSpaceDN w:val="0"/>
        <w:adjustRightInd w:val="0"/>
        <w:spacing w:after="120"/>
        <w:rPr>
          <w:rStyle w:val="normaltextrun"/>
          <w:rFonts w:ascii="Arial" w:hAnsi="Arial" w:cs="Arial"/>
          <w:sz w:val="22"/>
          <w:szCs w:val="22"/>
          <w:lang w:val="fr-CH"/>
        </w:rPr>
      </w:pPr>
      <w:r w:rsidRPr="008D4AC5">
        <w:rPr>
          <w:rStyle w:val="normaltextrun"/>
          <w:rFonts w:ascii="Arial" w:hAnsi="Arial" w:cs="Arial"/>
          <w:sz w:val="22"/>
          <w:szCs w:val="22"/>
          <w:lang w:val="fr-CH"/>
        </w:rPr>
        <w:t xml:space="preserve">Les institutions pour personnes en situation de handicap accueillent de plus en plus </w:t>
      </w:r>
      <w:r w:rsidR="002C3947">
        <w:rPr>
          <w:rStyle w:val="normaltextrun"/>
          <w:rFonts w:ascii="Arial" w:hAnsi="Arial" w:cs="Arial"/>
          <w:sz w:val="22"/>
          <w:szCs w:val="22"/>
          <w:lang w:val="fr-CH"/>
        </w:rPr>
        <w:t xml:space="preserve">souvent </w:t>
      </w:r>
      <w:r w:rsidRPr="008D4AC5">
        <w:rPr>
          <w:rStyle w:val="normaltextrun"/>
          <w:rFonts w:ascii="Arial" w:hAnsi="Arial" w:cs="Arial"/>
          <w:sz w:val="22"/>
          <w:szCs w:val="22"/>
          <w:lang w:val="fr-CH"/>
        </w:rPr>
        <w:t>de</w:t>
      </w:r>
      <w:r w:rsidR="002C3947">
        <w:rPr>
          <w:rStyle w:val="normaltextrun"/>
          <w:rFonts w:ascii="Arial" w:hAnsi="Arial" w:cs="Arial"/>
          <w:sz w:val="22"/>
          <w:szCs w:val="22"/>
          <w:lang w:val="fr-CH"/>
        </w:rPr>
        <w:t>s</w:t>
      </w:r>
      <w:r w:rsidRPr="008D4AC5">
        <w:rPr>
          <w:rStyle w:val="normaltextrun"/>
          <w:rFonts w:ascii="Arial" w:hAnsi="Arial" w:cs="Arial"/>
          <w:sz w:val="22"/>
          <w:szCs w:val="22"/>
          <w:lang w:val="fr-CH"/>
        </w:rPr>
        <w:t xml:space="preserve"> </w:t>
      </w:r>
      <w:proofErr w:type="spellStart"/>
      <w:r w:rsidRPr="008D4AC5">
        <w:rPr>
          <w:rStyle w:val="normaltextrun"/>
          <w:rFonts w:ascii="Arial" w:hAnsi="Arial" w:cs="Arial"/>
          <w:sz w:val="22"/>
          <w:szCs w:val="22"/>
          <w:lang w:val="fr-CH"/>
        </w:rPr>
        <w:t>résident</w:t>
      </w:r>
      <w:r w:rsidR="002C3947">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arrivés à l’âge de la retraite. Pour un grand nombre d’entre eux, il est important de pouvoir vivre le plus longtemps possible dans un environnement familier. Ces personnes ont fréquemment vécu de nombreuses années dans le même établissement, et leur réseau social comprend également, </w:t>
      </w:r>
      <w:r w:rsidR="002C3947">
        <w:rPr>
          <w:rStyle w:val="normaltextrun"/>
          <w:rFonts w:ascii="Arial" w:hAnsi="Arial" w:cs="Arial"/>
          <w:sz w:val="22"/>
          <w:szCs w:val="22"/>
          <w:lang w:val="fr-CH"/>
        </w:rPr>
        <w:t>outre les</w:t>
      </w:r>
      <w:r w:rsidRPr="008D4AC5">
        <w:rPr>
          <w:rStyle w:val="normaltextrun"/>
          <w:rFonts w:ascii="Arial" w:hAnsi="Arial" w:cs="Arial"/>
          <w:sz w:val="22"/>
          <w:szCs w:val="22"/>
          <w:lang w:val="fr-CH"/>
        </w:rPr>
        <w:t xml:space="preserve"> membres de leur famille, le personnel de l’établissement où elles ont vécu, </w:t>
      </w:r>
      <w:r w:rsidR="002C3947">
        <w:rPr>
          <w:rStyle w:val="normaltextrun"/>
          <w:rFonts w:ascii="Arial" w:hAnsi="Arial" w:cs="Arial"/>
          <w:sz w:val="22"/>
          <w:szCs w:val="22"/>
          <w:lang w:val="fr-CH"/>
        </w:rPr>
        <w:t>voire aussi</w:t>
      </w:r>
      <w:r w:rsidRPr="008D4AC5">
        <w:rPr>
          <w:rStyle w:val="normaltextrun"/>
          <w:rFonts w:ascii="Arial" w:hAnsi="Arial" w:cs="Arial"/>
          <w:sz w:val="22"/>
          <w:szCs w:val="22"/>
          <w:lang w:val="fr-CH"/>
        </w:rPr>
        <w:t xml:space="preserve"> travaillé, pendant toutes ces années.</w:t>
      </w:r>
    </w:p>
    <w:p w14:paraId="2980079D" w14:textId="40B8E526" w:rsidR="006E258C" w:rsidRPr="008D4AC5" w:rsidRDefault="006E258C" w:rsidP="00B7783C">
      <w:pPr>
        <w:autoSpaceDE w:val="0"/>
        <w:autoSpaceDN w:val="0"/>
        <w:adjustRightInd w:val="0"/>
        <w:spacing w:after="120"/>
        <w:rPr>
          <w:rStyle w:val="normaltextrun"/>
          <w:rFonts w:ascii="Arial" w:hAnsi="Arial" w:cs="Arial"/>
          <w:sz w:val="22"/>
          <w:szCs w:val="22"/>
          <w:lang w:val="fr-CH"/>
        </w:rPr>
      </w:pPr>
      <w:r w:rsidRPr="008D4AC5">
        <w:rPr>
          <w:rStyle w:val="normaltextrun"/>
          <w:rFonts w:ascii="Arial" w:hAnsi="Arial" w:cs="Arial"/>
          <w:sz w:val="22"/>
          <w:szCs w:val="22"/>
          <w:lang w:val="fr-CH"/>
        </w:rPr>
        <w:t xml:space="preserve">De nombreux </w:t>
      </w:r>
      <w:r w:rsidR="002C3947">
        <w:rPr>
          <w:rStyle w:val="normaltextrun"/>
          <w:rFonts w:ascii="Arial" w:hAnsi="Arial" w:cs="Arial"/>
          <w:sz w:val="22"/>
          <w:szCs w:val="22"/>
          <w:lang w:val="fr-CH"/>
        </w:rPr>
        <w:t>EMS</w:t>
      </w:r>
      <w:r w:rsidRPr="008D4AC5">
        <w:rPr>
          <w:rStyle w:val="normaltextrun"/>
          <w:rFonts w:ascii="Arial" w:hAnsi="Arial" w:cs="Arial"/>
          <w:sz w:val="22"/>
          <w:szCs w:val="22"/>
          <w:lang w:val="fr-CH"/>
        </w:rPr>
        <w:t xml:space="preserve"> pour personnes âgées ont créé des </w:t>
      </w:r>
      <w:r w:rsidR="002C3947">
        <w:rPr>
          <w:rStyle w:val="normaltextrun"/>
          <w:rFonts w:ascii="Arial" w:hAnsi="Arial" w:cs="Arial"/>
          <w:sz w:val="22"/>
          <w:szCs w:val="22"/>
          <w:lang w:val="fr-CH"/>
        </w:rPr>
        <w:t>unités de vie décentralisées</w:t>
      </w:r>
      <w:r w:rsidRPr="008D4AC5">
        <w:rPr>
          <w:rStyle w:val="normaltextrun"/>
          <w:rFonts w:ascii="Arial" w:hAnsi="Arial" w:cs="Arial"/>
          <w:sz w:val="22"/>
          <w:szCs w:val="22"/>
          <w:lang w:val="fr-CH"/>
        </w:rPr>
        <w:t xml:space="preserve"> afin de pouvoir offrir également des possibilités </w:t>
      </w:r>
      <w:r w:rsidR="002C3947">
        <w:rPr>
          <w:rStyle w:val="normaltextrun"/>
          <w:rFonts w:ascii="Arial" w:hAnsi="Arial" w:cs="Arial"/>
          <w:sz w:val="22"/>
          <w:szCs w:val="22"/>
          <w:lang w:val="fr-CH"/>
        </w:rPr>
        <w:t>de logement</w:t>
      </w:r>
      <w:r w:rsidR="002C3947"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en lien avec l’espace social aux personnes </w:t>
      </w:r>
      <w:r w:rsidR="002C3947">
        <w:rPr>
          <w:rStyle w:val="normaltextrun"/>
          <w:rFonts w:ascii="Arial" w:hAnsi="Arial" w:cs="Arial"/>
          <w:sz w:val="22"/>
          <w:szCs w:val="22"/>
          <w:lang w:val="fr-CH"/>
        </w:rPr>
        <w:t>qui ont des besoins élevés</w:t>
      </w:r>
      <w:r w:rsidR="002C3947"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de soins et </w:t>
      </w:r>
      <w:r w:rsidR="002C3947">
        <w:rPr>
          <w:rStyle w:val="normaltextrun"/>
          <w:rFonts w:ascii="Arial" w:hAnsi="Arial" w:cs="Arial"/>
          <w:sz w:val="22"/>
          <w:szCs w:val="22"/>
          <w:lang w:val="fr-CH"/>
        </w:rPr>
        <w:t>d’accompagnement</w:t>
      </w:r>
      <w:r w:rsidRPr="008D4AC5">
        <w:rPr>
          <w:rStyle w:val="normaltextrun"/>
          <w:rFonts w:ascii="Arial" w:hAnsi="Arial" w:cs="Arial"/>
          <w:sz w:val="22"/>
          <w:szCs w:val="22"/>
          <w:lang w:val="fr-CH"/>
        </w:rPr>
        <w:t>. Ces offres sont souvent situées à proximité de la « maison mère »</w:t>
      </w:r>
      <w:r w:rsidR="002C3947">
        <w:rPr>
          <w:rStyle w:val="normaltextrun"/>
          <w:rFonts w:ascii="Arial" w:hAnsi="Arial" w:cs="Arial"/>
          <w:sz w:val="22"/>
          <w:szCs w:val="22"/>
          <w:lang w:val="fr-CH"/>
        </w:rPr>
        <w:t xml:space="preserve">, permettant </w:t>
      </w:r>
      <w:r w:rsidRPr="008D4AC5">
        <w:rPr>
          <w:rStyle w:val="normaltextrun"/>
          <w:rFonts w:ascii="Arial" w:hAnsi="Arial" w:cs="Arial"/>
          <w:sz w:val="22"/>
          <w:szCs w:val="22"/>
          <w:lang w:val="fr-CH"/>
        </w:rPr>
        <w:t xml:space="preserve">un meilleur accès à des offres complémentaires, par exemple des structures de jour, des salles communes ou des activités. En outre, des synergies </w:t>
      </w:r>
      <w:r w:rsidR="002C3947">
        <w:rPr>
          <w:rStyle w:val="normaltextrun"/>
          <w:rFonts w:ascii="Arial" w:hAnsi="Arial" w:cs="Arial"/>
          <w:sz w:val="22"/>
          <w:szCs w:val="22"/>
          <w:lang w:val="fr-CH"/>
        </w:rPr>
        <w:t xml:space="preserve">peuvent être mises à profit </w:t>
      </w:r>
      <w:r w:rsidRPr="008D4AC5">
        <w:rPr>
          <w:rStyle w:val="normaltextrun"/>
          <w:rFonts w:ascii="Arial" w:hAnsi="Arial" w:cs="Arial"/>
          <w:sz w:val="22"/>
          <w:szCs w:val="22"/>
          <w:lang w:val="fr-CH"/>
        </w:rPr>
        <w:t>au niveau de l’exploitation, ce qui a un effet positif sur les coûts et l’économicité.</w:t>
      </w:r>
    </w:p>
    <w:p w14:paraId="2FB0DBC4" w14:textId="5E6C17B5" w:rsidR="006E258C" w:rsidRPr="008D4AC5" w:rsidRDefault="00E033B2" w:rsidP="00B7783C">
      <w:pPr>
        <w:autoSpaceDE w:val="0"/>
        <w:autoSpaceDN w:val="0"/>
        <w:adjustRightInd w:val="0"/>
        <w:spacing w:after="120"/>
        <w:rPr>
          <w:rFonts w:ascii="Arial" w:hAnsi="Arial" w:cs="Arial"/>
          <w:sz w:val="22"/>
          <w:szCs w:val="22"/>
          <w:lang w:val="fr-CH" w:eastAsia="de-CH"/>
        </w:rPr>
      </w:pPr>
      <w:r>
        <w:rPr>
          <w:rStyle w:val="normaltextrun"/>
          <w:rFonts w:ascii="Arial" w:hAnsi="Arial" w:cs="Arial"/>
          <w:sz w:val="22"/>
          <w:szCs w:val="22"/>
          <w:lang w:val="fr-CH"/>
        </w:rPr>
        <w:t>La</w:t>
      </w:r>
      <w:r w:rsidR="006E258C" w:rsidRPr="008D4AC5">
        <w:rPr>
          <w:rStyle w:val="normaltextrun"/>
          <w:rFonts w:ascii="Arial" w:hAnsi="Arial" w:cs="Arial"/>
          <w:sz w:val="22"/>
          <w:szCs w:val="22"/>
          <w:lang w:val="fr-CH"/>
        </w:rPr>
        <w:t xml:space="preserve"> forme d’habitat des </w:t>
      </w:r>
      <w:r w:rsidR="002C3947">
        <w:rPr>
          <w:rStyle w:val="normaltextrun"/>
          <w:rFonts w:ascii="Arial" w:hAnsi="Arial" w:cs="Arial"/>
          <w:sz w:val="22"/>
          <w:szCs w:val="22"/>
          <w:lang w:val="fr-CH"/>
        </w:rPr>
        <w:t>unités de vie</w:t>
      </w:r>
      <w:r w:rsidR="006E258C" w:rsidRPr="008D4AC5">
        <w:rPr>
          <w:rStyle w:val="normaltextrun"/>
          <w:rFonts w:ascii="Arial" w:hAnsi="Arial" w:cs="Arial"/>
          <w:sz w:val="22"/>
          <w:szCs w:val="22"/>
          <w:lang w:val="fr-CH"/>
        </w:rPr>
        <w:t xml:space="preserve"> décentralisé</w:t>
      </w:r>
      <w:r w:rsidR="002C3947">
        <w:rPr>
          <w:rStyle w:val="normaltextrun"/>
          <w:rFonts w:ascii="Arial" w:hAnsi="Arial" w:cs="Arial"/>
          <w:sz w:val="22"/>
          <w:szCs w:val="22"/>
          <w:lang w:val="fr-CH"/>
        </w:rPr>
        <w:t>e</w:t>
      </w:r>
      <w:r w:rsidR="006E258C" w:rsidRPr="008D4AC5">
        <w:rPr>
          <w:rStyle w:val="normaltextrun"/>
          <w:rFonts w:ascii="Arial" w:hAnsi="Arial" w:cs="Arial"/>
          <w:sz w:val="22"/>
          <w:szCs w:val="22"/>
          <w:lang w:val="fr-CH"/>
        </w:rPr>
        <w:t xml:space="preserve">s avec </w:t>
      </w:r>
      <w:r w:rsidR="002C3947">
        <w:rPr>
          <w:rStyle w:val="normaltextrun"/>
          <w:rFonts w:ascii="Arial" w:hAnsi="Arial" w:cs="Arial"/>
          <w:sz w:val="22"/>
          <w:szCs w:val="22"/>
          <w:lang w:val="fr-CH"/>
        </w:rPr>
        <w:t>un degré élevé</w:t>
      </w:r>
      <w:r>
        <w:rPr>
          <w:rStyle w:val="normaltextrun"/>
          <w:rFonts w:ascii="Arial" w:hAnsi="Arial" w:cs="Arial"/>
          <w:sz w:val="22"/>
          <w:szCs w:val="22"/>
          <w:lang w:val="fr-CH"/>
        </w:rPr>
        <w:t xml:space="preserve"> de </w:t>
      </w:r>
      <w:r w:rsidR="006E258C" w:rsidRPr="008D4AC5">
        <w:rPr>
          <w:rStyle w:val="normaltextrun"/>
          <w:rFonts w:ascii="Arial" w:hAnsi="Arial" w:cs="Arial"/>
          <w:sz w:val="22"/>
          <w:szCs w:val="22"/>
          <w:lang w:val="fr-CH"/>
        </w:rPr>
        <w:t xml:space="preserve">soins et </w:t>
      </w:r>
      <w:r>
        <w:rPr>
          <w:rStyle w:val="normaltextrun"/>
          <w:rFonts w:ascii="Arial" w:hAnsi="Arial" w:cs="Arial"/>
          <w:sz w:val="22"/>
          <w:szCs w:val="22"/>
          <w:lang w:val="fr-CH"/>
        </w:rPr>
        <w:t>d’accompagnement</w:t>
      </w:r>
      <w:r w:rsidR="006E258C" w:rsidRPr="008D4AC5">
        <w:rPr>
          <w:rStyle w:val="normaltextrun"/>
          <w:rFonts w:ascii="Arial" w:hAnsi="Arial" w:cs="Arial"/>
          <w:sz w:val="22"/>
          <w:szCs w:val="22"/>
          <w:lang w:val="fr-CH"/>
        </w:rPr>
        <w:t xml:space="preserve">, </w:t>
      </w:r>
      <w:r>
        <w:rPr>
          <w:rStyle w:val="normaltextrun"/>
          <w:rFonts w:ascii="Arial" w:hAnsi="Arial" w:cs="Arial"/>
          <w:sz w:val="22"/>
          <w:szCs w:val="22"/>
          <w:lang w:val="fr-CH"/>
        </w:rPr>
        <w:t>présente</w:t>
      </w:r>
      <w:r w:rsidR="006E258C" w:rsidRPr="008D4AC5">
        <w:rPr>
          <w:rStyle w:val="normaltextrun"/>
          <w:rFonts w:ascii="Arial" w:hAnsi="Arial" w:cs="Arial"/>
          <w:sz w:val="22"/>
          <w:szCs w:val="22"/>
          <w:lang w:val="fr-CH"/>
        </w:rPr>
        <w:t xml:space="preserve"> deux types d’offres :</w:t>
      </w:r>
    </w:p>
    <w:p w14:paraId="2EEBBDDA" w14:textId="73D65B69" w:rsidR="006E258C" w:rsidRPr="008D4AC5" w:rsidRDefault="00E033B2" w:rsidP="006D0112">
      <w:pPr>
        <w:pStyle w:val="Aufzhlung"/>
        <w:numPr>
          <w:ilvl w:val="0"/>
          <w:numId w:val="53"/>
        </w:numPr>
        <w:spacing w:line="240" w:lineRule="auto"/>
        <w:ind w:left="714" w:hanging="357"/>
        <w:rPr>
          <w:noProof w:val="0"/>
          <w:lang w:val="fr-CH"/>
        </w:rPr>
      </w:pPr>
      <w:r>
        <w:rPr>
          <w:b/>
          <w:bCs/>
          <w:noProof w:val="0"/>
          <w:lang w:val="fr-CH"/>
        </w:rPr>
        <w:t>Unités de vie</w:t>
      </w:r>
      <w:r w:rsidR="006E258C" w:rsidRPr="008D4AC5">
        <w:rPr>
          <w:b/>
          <w:bCs/>
          <w:noProof w:val="0"/>
          <w:lang w:val="fr-CH"/>
        </w:rPr>
        <w:t xml:space="preserve"> mixtes</w:t>
      </w:r>
      <w:r w:rsidR="006E258C" w:rsidRPr="008D4AC5">
        <w:rPr>
          <w:noProof w:val="0"/>
          <w:lang w:val="fr-CH"/>
        </w:rPr>
        <w:t>, qui s’adressent à différents groupes cibles</w:t>
      </w:r>
    </w:p>
    <w:p w14:paraId="24DF3142" w14:textId="10DF04E5" w:rsidR="006E258C" w:rsidRPr="008D4AC5" w:rsidRDefault="00E033B2" w:rsidP="006D0112">
      <w:pPr>
        <w:pStyle w:val="Aufzhlung"/>
        <w:numPr>
          <w:ilvl w:val="0"/>
          <w:numId w:val="53"/>
        </w:numPr>
        <w:spacing w:after="120" w:line="240" w:lineRule="auto"/>
        <w:rPr>
          <w:noProof w:val="0"/>
          <w:lang w:val="fr-CH"/>
        </w:rPr>
      </w:pPr>
      <w:r>
        <w:rPr>
          <w:b/>
          <w:bCs/>
          <w:noProof w:val="0"/>
          <w:lang w:val="fr-CH"/>
        </w:rPr>
        <w:t>Unités de vie</w:t>
      </w:r>
      <w:r w:rsidR="006E258C" w:rsidRPr="008D4AC5">
        <w:rPr>
          <w:b/>
          <w:bCs/>
          <w:noProof w:val="0"/>
          <w:lang w:val="fr-CH"/>
        </w:rPr>
        <w:t xml:space="preserve"> spécifiques</w:t>
      </w:r>
      <w:r w:rsidR="006E258C" w:rsidRPr="008D4AC5">
        <w:rPr>
          <w:noProof w:val="0"/>
          <w:lang w:val="fr-CH"/>
        </w:rPr>
        <w:t>, qui s’adressent à des groupes cibles précis. Ceux-ci peuvent être des personnes âgées, des personnes avec un handicap physique, un handicap cognitif ou des troubles psychiques, mais aussi des personnes souffrant de démence, etc.</w:t>
      </w:r>
    </w:p>
    <w:p w14:paraId="21717B62" w14:textId="77777777" w:rsidR="006E258C" w:rsidRPr="008D4AC5" w:rsidRDefault="006E258C" w:rsidP="009873FE">
      <w:pPr>
        <w:spacing w:after="120"/>
        <w:rPr>
          <w:rFonts w:ascii="Arial" w:hAnsi="Arial" w:cs="Arial"/>
          <w:sz w:val="22"/>
          <w:szCs w:val="22"/>
          <w:lang w:val="fr-CH" w:eastAsia="de-CH"/>
        </w:rPr>
      </w:pPr>
    </w:p>
    <w:p w14:paraId="1997203E" w14:textId="322B3366" w:rsidR="006E258C" w:rsidRDefault="006E258C" w:rsidP="009873FE">
      <w:pPr>
        <w:spacing w:after="120"/>
        <w:rPr>
          <w:rFonts w:ascii="Arial" w:hAnsi="Arial" w:cs="Arial"/>
          <w:sz w:val="22"/>
          <w:szCs w:val="22"/>
          <w:lang w:val="fr-CH" w:eastAsia="de-CH"/>
        </w:rPr>
      </w:pPr>
      <w:r w:rsidRPr="008D4AC5">
        <w:rPr>
          <w:rFonts w:ascii="Arial" w:hAnsi="Arial" w:cs="Arial"/>
          <w:sz w:val="22"/>
          <w:szCs w:val="22"/>
          <w:lang w:val="fr-CH" w:eastAsia="de-CH"/>
        </w:rPr>
        <w:t>Ci-après, nous présentons ces différentes formes d’offres.</w:t>
      </w:r>
    </w:p>
    <w:p w14:paraId="3E5FA28D" w14:textId="77777777" w:rsidR="000E7A4E" w:rsidRPr="008D4AC5" w:rsidRDefault="000E7A4E" w:rsidP="009873FE">
      <w:pPr>
        <w:spacing w:after="120"/>
        <w:rPr>
          <w:rFonts w:ascii="Arial" w:hAnsi="Arial" w:cs="Arial"/>
          <w:sz w:val="22"/>
          <w:szCs w:val="22"/>
          <w:lang w:val="fr-CH" w:eastAsia="de-CH"/>
        </w:rPr>
      </w:pPr>
    </w:p>
    <w:p w14:paraId="40B2AFEA" w14:textId="5995CAA0" w:rsidR="006E258C" w:rsidRPr="008D4AC5" w:rsidRDefault="00AB175D" w:rsidP="001E1B8B">
      <w:pPr>
        <w:pStyle w:val="Untertitelgrn"/>
        <w:numPr>
          <w:ilvl w:val="0"/>
          <w:numId w:val="52"/>
        </w:numPr>
        <w:ind w:left="426" w:hanging="426"/>
        <w:rPr>
          <w:noProof w:val="0"/>
          <w:lang w:val="fr-CH"/>
        </w:rPr>
      </w:pPr>
      <w:r>
        <w:rPr>
          <w:noProof w:val="0"/>
          <w:lang w:val="fr-CH"/>
        </w:rPr>
        <w:t>Unités de vie mixtes</w:t>
      </w:r>
      <w:r w:rsidR="006E258C" w:rsidRPr="008D4AC5">
        <w:rPr>
          <w:noProof w:val="0"/>
          <w:lang w:val="fr-CH"/>
        </w:rPr>
        <w:t xml:space="preserve"> avec </w:t>
      </w:r>
      <w:r>
        <w:rPr>
          <w:noProof w:val="0"/>
          <w:lang w:val="fr-CH"/>
        </w:rPr>
        <w:t>un degré élevé de soins et d’accompagnement</w:t>
      </w:r>
      <w:r w:rsidR="006E258C" w:rsidRPr="008D4AC5">
        <w:rPr>
          <w:noProof w:val="0"/>
          <w:lang w:val="fr-CH"/>
        </w:rPr>
        <w:t xml:space="preserve"> </w:t>
      </w:r>
    </w:p>
    <w:p w14:paraId="22136C51" w14:textId="77777777" w:rsidR="006E258C" w:rsidRPr="008D4AC5" w:rsidRDefault="006E258C" w:rsidP="00B7783C">
      <w:pPr>
        <w:pStyle w:val="Aufzhlung"/>
        <w:spacing w:after="120" w:line="240" w:lineRule="auto"/>
        <w:ind w:left="357" w:hanging="357"/>
        <w:rPr>
          <w:noProof w:val="0"/>
          <w:u w:val="single"/>
          <w:lang w:val="fr-CH"/>
        </w:rPr>
      </w:pPr>
      <w:r w:rsidRPr="008D4AC5">
        <w:rPr>
          <w:noProof w:val="0"/>
          <w:u w:val="single"/>
          <w:lang w:val="fr-CH"/>
        </w:rPr>
        <w:t>Description générale</w:t>
      </w:r>
    </w:p>
    <w:p w14:paraId="5E2F1DC4" w14:textId="4F1D783B" w:rsidR="006E258C" w:rsidRPr="008D4AC5" w:rsidRDefault="006E258C" w:rsidP="003E7627">
      <w:pPr>
        <w:pStyle w:val="Aufzhlung"/>
        <w:spacing w:after="120" w:line="240" w:lineRule="auto"/>
        <w:rPr>
          <w:noProof w:val="0"/>
          <w:lang w:val="fr-CH"/>
        </w:rPr>
      </w:pPr>
      <w:r w:rsidRPr="008D4AC5">
        <w:rPr>
          <w:noProof w:val="0"/>
          <w:lang w:val="fr-CH"/>
        </w:rPr>
        <w:t xml:space="preserve">Cette </w:t>
      </w:r>
      <w:r w:rsidR="00AB175D">
        <w:rPr>
          <w:noProof w:val="0"/>
          <w:lang w:val="fr-CH"/>
        </w:rPr>
        <w:t>offre permet</w:t>
      </w:r>
      <w:r w:rsidRPr="008D4AC5">
        <w:rPr>
          <w:noProof w:val="0"/>
          <w:lang w:val="fr-CH"/>
        </w:rPr>
        <w:t xml:space="preserve"> à des personnes de différents groupes cibles </w:t>
      </w:r>
      <w:r w:rsidR="00AB175D">
        <w:rPr>
          <w:noProof w:val="0"/>
          <w:lang w:val="fr-CH"/>
        </w:rPr>
        <w:t>qui ont des besoins accrus</w:t>
      </w:r>
      <w:r w:rsidR="00AB175D" w:rsidRPr="008D4AC5">
        <w:rPr>
          <w:noProof w:val="0"/>
          <w:lang w:val="fr-CH"/>
        </w:rPr>
        <w:t xml:space="preserve"> </w:t>
      </w:r>
      <w:r w:rsidR="00AB175D">
        <w:rPr>
          <w:noProof w:val="0"/>
          <w:lang w:val="fr-CH"/>
        </w:rPr>
        <w:t>en soins et accompagnement</w:t>
      </w:r>
      <w:r w:rsidRPr="008D4AC5">
        <w:rPr>
          <w:noProof w:val="0"/>
          <w:lang w:val="fr-CH"/>
        </w:rPr>
        <w:t xml:space="preserve"> de cohabiter dans </w:t>
      </w:r>
      <w:r w:rsidR="0041121A">
        <w:rPr>
          <w:noProof w:val="0"/>
          <w:lang w:val="fr-CH"/>
        </w:rPr>
        <w:t>une unité de vie</w:t>
      </w:r>
      <w:r w:rsidRPr="008D4AC5">
        <w:rPr>
          <w:noProof w:val="0"/>
          <w:lang w:val="fr-CH"/>
        </w:rPr>
        <w:t xml:space="preserve">. Il peut s’agir de personnes avec ou sans handicap, jeunes ou âgées. La cohabitation se fait dans des </w:t>
      </w:r>
      <w:r w:rsidR="0041121A">
        <w:rPr>
          <w:noProof w:val="0"/>
          <w:lang w:val="fr-CH"/>
        </w:rPr>
        <w:t>unités de vie, qui peuvent être</w:t>
      </w:r>
      <w:r w:rsidRPr="008D4AC5">
        <w:rPr>
          <w:noProof w:val="0"/>
          <w:lang w:val="fr-CH"/>
        </w:rPr>
        <w:t xml:space="preserve"> de différentes tailles. Les </w:t>
      </w:r>
      <w:proofErr w:type="spellStart"/>
      <w:r w:rsidRPr="008D4AC5">
        <w:rPr>
          <w:noProof w:val="0"/>
          <w:lang w:val="fr-CH"/>
        </w:rPr>
        <w:t>résident</w:t>
      </w:r>
      <w:r w:rsidR="0041121A">
        <w:rPr>
          <w:noProof w:val="0"/>
          <w:lang w:val="fr-CH"/>
        </w:rPr>
        <w:t>·</w:t>
      </w:r>
      <w:r w:rsidRPr="008D4AC5">
        <w:rPr>
          <w:noProof w:val="0"/>
          <w:lang w:val="fr-CH"/>
        </w:rPr>
        <w:t>es</w:t>
      </w:r>
      <w:proofErr w:type="spellEnd"/>
      <w:r w:rsidRPr="008D4AC5">
        <w:rPr>
          <w:noProof w:val="0"/>
          <w:lang w:val="fr-CH"/>
        </w:rPr>
        <w:t xml:space="preserve"> disposent normalement de leur propre chambre, mais partagent les locaux communs. </w:t>
      </w:r>
    </w:p>
    <w:p w14:paraId="5095C6D6" w14:textId="336D2C1E" w:rsidR="006E258C" w:rsidRPr="008D4AC5" w:rsidRDefault="006E258C" w:rsidP="00B7783C">
      <w:pPr>
        <w:pStyle w:val="Aufzhlung"/>
        <w:spacing w:after="120" w:line="240" w:lineRule="auto"/>
        <w:rPr>
          <w:noProof w:val="0"/>
          <w:lang w:val="fr-CH"/>
        </w:rPr>
      </w:pPr>
      <w:r w:rsidRPr="008D4AC5">
        <w:rPr>
          <w:noProof w:val="0"/>
          <w:lang w:val="fr-CH"/>
        </w:rPr>
        <w:t xml:space="preserve">Cette forme </w:t>
      </w:r>
      <w:r w:rsidR="0041121A">
        <w:rPr>
          <w:noProof w:val="0"/>
          <w:lang w:val="fr-CH"/>
        </w:rPr>
        <w:t>d’habitat</w:t>
      </w:r>
      <w:r w:rsidR="0041121A" w:rsidRPr="008D4AC5">
        <w:rPr>
          <w:noProof w:val="0"/>
          <w:lang w:val="fr-CH"/>
        </w:rPr>
        <w:t xml:space="preserve"> </w:t>
      </w:r>
      <w:r w:rsidRPr="008D4AC5">
        <w:rPr>
          <w:noProof w:val="0"/>
          <w:lang w:val="fr-CH"/>
        </w:rPr>
        <w:t>est basée sur le principe de la normalité</w:t>
      </w:r>
      <w:r w:rsidR="0041121A">
        <w:rPr>
          <w:noProof w:val="0"/>
          <w:lang w:val="fr-CH"/>
        </w:rPr>
        <w:t>, lequel</w:t>
      </w:r>
      <w:r w:rsidRPr="008D4AC5">
        <w:rPr>
          <w:noProof w:val="0"/>
          <w:lang w:val="fr-CH"/>
        </w:rPr>
        <w:t xml:space="preserve"> postule que les personnes requérant des soins et de </w:t>
      </w:r>
      <w:r w:rsidR="0041121A">
        <w:rPr>
          <w:noProof w:val="0"/>
          <w:lang w:val="fr-CH"/>
        </w:rPr>
        <w:t>l’aide</w:t>
      </w:r>
      <w:r w:rsidR="0041121A" w:rsidRPr="008D4AC5">
        <w:rPr>
          <w:noProof w:val="0"/>
          <w:lang w:val="fr-CH"/>
        </w:rPr>
        <w:t xml:space="preserve"> </w:t>
      </w:r>
      <w:r w:rsidRPr="008D4AC5">
        <w:rPr>
          <w:noProof w:val="0"/>
          <w:lang w:val="fr-CH"/>
        </w:rPr>
        <w:t xml:space="preserve">doivent également pouvoir mener une vie aussi </w:t>
      </w:r>
      <w:r w:rsidR="0041121A">
        <w:rPr>
          <w:noProof w:val="0"/>
          <w:lang w:val="fr-CH"/>
        </w:rPr>
        <w:t>autonome</w:t>
      </w:r>
      <w:r w:rsidR="0041121A" w:rsidRPr="008D4AC5">
        <w:rPr>
          <w:noProof w:val="0"/>
          <w:lang w:val="fr-CH"/>
        </w:rPr>
        <w:t xml:space="preserve"> </w:t>
      </w:r>
      <w:r w:rsidRPr="008D4AC5">
        <w:rPr>
          <w:noProof w:val="0"/>
          <w:lang w:val="fr-CH"/>
        </w:rPr>
        <w:t xml:space="preserve">que possible. </w:t>
      </w:r>
      <w:r w:rsidR="0041121A">
        <w:rPr>
          <w:noProof w:val="0"/>
          <w:lang w:val="fr-CH"/>
        </w:rPr>
        <w:t>Pour ce faire</w:t>
      </w:r>
      <w:r w:rsidRPr="008D4AC5">
        <w:rPr>
          <w:noProof w:val="0"/>
          <w:lang w:val="fr-CH"/>
        </w:rPr>
        <w:t xml:space="preserve">, on s’efforce de se </w:t>
      </w:r>
      <w:r w:rsidR="0041121A">
        <w:rPr>
          <w:noProof w:val="0"/>
          <w:lang w:val="fr-CH"/>
        </w:rPr>
        <w:t>référer</w:t>
      </w:r>
      <w:r w:rsidR="0041121A" w:rsidRPr="008D4AC5">
        <w:rPr>
          <w:noProof w:val="0"/>
          <w:lang w:val="fr-CH"/>
        </w:rPr>
        <w:t xml:space="preserve"> </w:t>
      </w:r>
      <w:r w:rsidRPr="008D4AC5">
        <w:rPr>
          <w:noProof w:val="0"/>
          <w:lang w:val="fr-CH"/>
        </w:rPr>
        <w:t xml:space="preserve">aux situations </w:t>
      </w:r>
      <w:r w:rsidR="0041121A">
        <w:rPr>
          <w:noProof w:val="0"/>
          <w:lang w:val="fr-CH"/>
        </w:rPr>
        <w:t>passées</w:t>
      </w:r>
      <w:r w:rsidR="0041121A" w:rsidRPr="008D4AC5">
        <w:rPr>
          <w:noProof w:val="0"/>
          <w:lang w:val="fr-CH"/>
        </w:rPr>
        <w:t xml:space="preserve"> </w:t>
      </w:r>
      <w:r w:rsidRPr="008D4AC5">
        <w:rPr>
          <w:noProof w:val="0"/>
          <w:lang w:val="fr-CH"/>
        </w:rPr>
        <w:t xml:space="preserve">et de </w:t>
      </w:r>
      <w:r w:rsidR="0041121A">
        <w:rPr>
          <w:noProof w:val="0"/>
          <w:lang w:val="fr-CH"/>
        </w:rPr>
        <w:t>favoriser</w:t>
      </w:r>
      <w:r w:rsidR="0041121A" w:rsidRPr="008D4AC5">
        <w:rPr>
          <w:noProof w:val="0"/>
          <w:lang w:val="fr-CH"/>
        </w:rPr>
        <w:t xml:space="preserve"> </w:t>
      </w:r>
      <w:r w:rsidRPr="008D4AC5">
        <w:rPr>
          <w:noProof w:val="0"/>
          <w:lang w:val="fr-CH"/>
        </w:rPr>
        <w:t xml:space="preserve">une vie de famille. Cette « normalité » </w:t>
      </w:r>
      <w:r w:rsidR="0041121A">
        <w:rPr>
          <w:noProof w:val="0"/>
          <w:lang w:val="fr-CH"/>
        </w:rPr>
        <w:t>repose sur</w:t>
      </w:r>
      <w:r w:rsidRPr="008D4AC5">
        <w:rPr>
          <w:noProof w:val="0"/>
          <w:lang w:val="fr-CH"/>
        </w:rPr>
        <w:t xml:space="preserve"> les vécus personnels et les souvenirs, mais aussi </w:t>
      </w:r>
      <w:r w:rsidR="0041121A">
        <w:rPr>
          <w:noProof w:val="0"/>
          <w:lang w:val="fr-CH"/>
        </w:rPr>
        <w:t>sur</w:t>
      </w:r>
      <w:r w:rsidR="0041121A" w:rsidRPr="008D4AC5">
        <w:rPr>
          <w:noProof w:val="0"/>
          <w:lang w:val="fr-CH"/>
        </w:rPr>
        <w:t xml:space="preserve"> </w:t>
      </w:r>
      <w:r w:rsidRPr="008D4AC5">
        <w:rPr>
          <w:noProof w:val="0"/>
          <w:lang w:val="fr-CH"/>
        </w:rPr>
        <w:t xml:space="preserve">la </w:t>
      </w:r>
      <w:r w:rsidR="0041121A">
        <w:rPr>
          <w:noProof w:val="0"/>
          <w:lang w:val="fr-CH"/>
        </w:rPr>
        <w:t>réalité</w:t>
      </w:r>
      <w:r w:rsidR="0041121A" w:rsidRPr="008D4AC5">
        <w:rPr>
          <w:noProof w:val="0"/>
          <w:lang w:val="fr-CH"/>
        </w:rPr>
        <w:t xml:space="preserve"> </w:t>
      </w:r>
      <w:r w:rsidRPr="008D4AC5">
        <w:rPr>
          <w:noProof w:val="0"/>
          <w:lang w:val="fr-CH"/>
        </w:rPr>
        <w:t xml:space="preserve">actuelle des </w:t>
      </w:r>
      <w:proofErr w:type="spellStart"/>
      <w:r w:rsidRPr="008D4AC5">
        <w:rPr>
          <w:noProof w:val="0"/>
          <w:lang w:val="fr-CH"/>
        </w:rPr>
        <w:t>résident</w:t>
      </w:r>
      <w:r w:rsidR="0041121A">
        <w:rPr>
          <w:noProof w:val="0"/>
          <w:lang w:val="fr-CH"/>
        </w:rPr>
        <w:t>·</w:t>
      </w:r>
      <w:r w:rsidRPr="008D4AC5">
        <w:rPr>
          <w:noProof w:val="0"/>
          <w:lang w:val="fr-CH"/>
        </w:rPr>
        <w:t>es</w:t>
      </w:r>
      <w:proofErr w:type="spellEnd"/>
      <w:r w:rsidRPr="008D4AC5">
        <w:rPr>
          <w:noProof w:val="0"/>
          <w:lang w:val="fr-CH"/>
        </w:rPr>
        <w:t xml:space="preserve">. Le principe est de permettre aux personnes de rester jusqu’à la fin de leur vie dans leur environnement familier, </w:t>
      </w:r>
      <w:r w:rsidR="0041121A">
        <w:rPr>
          <w:noProof w:val="0"/>
          <w:lang w:val="fr-CH"/>
        </w:rPr>
        <w:t>même</w:t>
      </w:r>
      <w:r w:rsidRPr="008D4AC5">
        <w:rPr>
          <w:noProof w:val="0"/>
          <w:lang w:val="fr-CH"/>
        </w:rPr>
        <w:t xml:space="preserve"> lorsque le besoin en soins et </w:t>
      </w:r>
      <w:r w:rsidR="0041121A">
        <w:rPr>
          <w:noProof w:val="0"/>
          <w:lang w:val="fr-CH"/>
        </w:rPr>
        <w:t>accompagnement</w:t>
      </w:r>
      <w:r w:rsidRPr="008D4AC5">
        <w:rPr>
          <w:noProof w:val="0"/>
          <w:lang w:val="fr-CH"/>
        </w:rPr>
        <w:t xml:space="preserve"> augmente.</w:t>
      </w:r>
    </w:p>
    <w:p w14:paraId="1CF9E965" w14:textId="3FDFF563" w:rsidR="006E258C" w:rsidRPr="008D4AC5" w:rsidRDefault="006E258C" w:rsidP="00B7783C">
      <w:pPr>
        <w:pStyle w:val="Aufzhlung"/>
        <w:spacing w:after="120" w:line="240" w:lineRule="auto"/>
        <w:rPr>
          <w:noProof w:val="0"/>
          <w:lang w:val="fr-CH"/>
        </w:rPr>
      </w:pPr>
      <w:r w:rsidRPr="008D4AC5">
        <w:rPr>
          <w:noProof w:val="0"/>
          <w:lang w:val="fr-CH"/>
        </w:rPr>
        <w:t xml:space="preserve">Les </w:t>
      </w:r>
      <w:r w:rsidR="0041121A">
        <w:rPr>
          <w:noProof w:val="0"/>
          <w:lang w:val="fr-CH"/>
        </w:rPr>
        <w:t>unités de vie</w:t>
      </w:r>
      <w:r w:rsidRPr="008D4AC5">
        <w:rPr>
          <w:noProof w:val="0"/>
          <w:lang w:val="fr-CH"/>
        </w:rPr>
        <w:t xml:space="preserve"> mixtes </w:t>
      </w:r>
      <w:r w:rsidR="00431722">
        <w:rPr>
          <w:noProof w:val="0"/>
          <w:lang w:val="fr-CH"/>
        </w:rPr>
        <w:t>se caractérisent par des équipes professionnelles interdisciplinaires, composées de personnel infirmier et de personnel socio-éducatif et pédagogique</w:t>
      </w:r>
      <w:r w:rsidRPr="008D4AC5">
        <w:rPr>
          <w:noProof w:val="0"/>
          <w:lang w:val="fr-CH"/>
        </w:rPr>
        <w:t>.</w:t>
      </w:r>
    </w:p>
    <w:p w14:paraId="3A7B7F83" w14:textId="698D7676" w:rsidR="006E258C" w:rsidRPr="008D4AC5" w:rsidRDefault="00431722" w:rsidP="00B7783C">
      <w:pPr>
        <w:pStyle w:val="Aufzhlung"/>
        <w:spacing w:after="120" w:line="240" w:lineRule="auto"/>
        <w:rPr>
          <w:noProof w:val="0"/>
          <w:lang w:val="fr-CH"/>
        </w:rPr>
      </w:pPr>
      <w:r>
        <w:rPr>
          <w:noProof w:val="0"/>
          <w:lang w:val="fr-CH"/>
        </w:rPr>
        <w:t>É</w:t>
      </w:r>
      <w:r w:rsidRPr="008D4AC5">
        <w:rPr>
          <w:noProof w:val="0"/>
          <w:lang w:val="fr-CH"/>
        </w:rPr>
        <w:t>lément</w:t>
      </w:r>
      <w:r w:rsidR="006E258C" w:rsidRPr="008D4AC5">
        <w:rPr>
          <w:noProof w:val="0"/>
          <w:lang w:val="fr-CH"/>
        </w:rPr>
        <w:t xml:space="preserve"> important de l’offre</w:t>
      </w:r>
      <w:r>
        <w:rPr>
          <w:noProof w:val="0"/>
          <w:lang w:val="fr-CH"/>
        </w:rPr>
        <w:t xml:space="preserve">, la possibilité </w:t>
      </w:r>
      <w:r w:rsidR="006E258C" w:rsidRPr="008D4AC5">
        <w:rPr>
          <w:noProof w:val="0"/>
          <w:lang w:val="fr-CH"/>
        </w:rPr>
        <w:t xml:space="preserve">de participer aux activités quotidiennes. Ces </w:t>
      </w:r>
      <w:r>
        <w:rPr>
          <w:noProof w:val="0"/>
          <w:lang w:val="fr-CH"/>
        </w:rPr>
        <w:t>activités sont</w:t>
      </w:r>
      <w:r w:rsidR="006E258C" w:rsidRPr="008D4AC5">
        <w:rPr>
          <w:noProof w:val="0"/>
          <w:lang w:val="fr-CH"/>
        </w:rPr>
        <w:t xml:space="preserve"> très diverses, allant </w:t>
      </w:r>
      <w:r>
        <w:rPr>
          <w:noProof w:val="0"/>
          <w:lang w:val="fr-CH"/>
        </w:rPr>
        <w:t>du</w:t>
      </w:r>
      <w:r w:rsidR="006E258C" w:rsidRPr="008D4AC5">
        <w:rPr>
          <w:noProof w:val="0"/>
          <w:lang w:val="fr-CH"/>
        </w:rPr>
        <w:t xml:space="preserve"> service des repas à la participation à des manifestations</w:t>
      </w:r>
      <w:r>
        <w:rPr>
          <w:noProof w:val="0"/>
          <w:lang w:val="fr-CH"/>
        </w:rPr>
        <w:t xml:space="preserve"> et excursions</w:t>
      </w:r>
      <w:r w:rsidR="006E258C" w:rsidRPr="008D4AC5">
        <w:rPr>
          <w:noProof w:val="0"/>
          <w:lang w:val="fr-CH"/>
        </w:rPr>
        <w:t xml:space="preserve">, en passant par </w:t>
      </w:r>
      <w:r>
        <w:rPr>
          <w:noProof w:val="0"/>
          <w:lang w:val="fr-CH"/>
        </w:rPr>
        <w:t>le</w:t>
      </w:r>
      <w:r w:rsidR="006E258C" w:rsidRPr="008D4AC5">
        <w:rPr>
          <w:noProof w:val="0"/>
          <w:lang w:val="fr-CH"/>
        </w:rPr>
        <w:t xml:space="preserve"> nettoyage des tables, la vaisselle</w:t>
      </w:r>
      <w:r>
        <w:rPr>
          <w:noProof w:val="0"/>
          <w:lang w:val="fr-CH"/>
        </w:rPr>
        <w:t xml:space="preserve">, </w:t>
      </w:r>
      <w:r w:rsidR="006E258C" w:rsidRPr="008D4AC5">
        <w:rPr>
          <w:noProof w:val="0"/>
          <w:lang w:val="fr-CH"/>
        </w:rPr>
        <w:t>la préparation des repas, les travaux de jardinage et les soins aux animaux.</w:t>
      </w:r>
    </w:p>
    <w:p w14:paraId="2ED7AACB" w14:textId="5B36D60A" w:rsidR="006E258C" w:rsidRPr="008D4AC5" w:rsidRDefault="006E258C" w:rsidP="00B7783C">
      <w:pPr>
        <w:pStyle w:val="Aufzhlung"/>
        <w:spacing w:after="120" w:line="240" w:lineRule="auto"/>
        <w:rPr>
          <w:noProof w:val="0"/>
          <w:lang w:val="fr-CH"/>
        </w:rPr>
      </w:pPr>
      <w:r w:rsidRPr="008D4AC5">
        <w:rPr>
          <w:noProof w:val="0"/>
          <w:lang w:val="fr-CH"/>
        </w:rPr>
        <w:t xml:space="preserve">Sur la base des recherches effectuées, il s’avère que les formes d’habitat mixtes avec </w:t>
      </w:r>
      <w:r w:rsidR="00431722">
        <w:rPr>
          <w:noProof w:val="0"/>
          <w:lang w:val="fr-CH"/>
        </w:rPr>
        <w:t xml:space="preserve">un haut degré de </w:t>
      </w:r>
      <w:r w:rsidRPr="008D4AC5">
        <w:rPr>
          <w:noProof w:val="0"/>
          <w:lang w:val="fr-CH"/>
        </w:rPr>
        <w:t xml:space="preserve">soins et </w:t>
      </w:r>
      <w:r w:rsidR="00431722">
        <w:rPr>
          <w:noProof w:val="0"/>
          <w:lang w:val="fr-CH"/>
        </w:rPr>
        <w:t>d’accompagnement</w:t>
      </w:r>
      <w:r w:rsidRPr="008D4AC5">
        <w:rPr>
          <w:noProof w:val="0"/>
          <w:lang w:val="fr-CH"/>
        </w:rPr>
        <w:t>, dans lesquelles plusieurs groupes cibles cohabitent, sont encore rares (cf. exemples tirés de la pratique, ci-après).</w:t>
      </w:r>
    </w:p>
    <w:p w14:paraId="22BFFE4C" w14:textId="77777777" w:rsidR="006E258C" w:rsidRPr="008D4AC5" w:rsidRDefault="006E258C" w:rsidP="00B7783C">
      <w:pPr>
        <w:pStyle w:val="Aufzhlung"/>
        <w:spacing w:after="120" w:line="240" w:lineRule="auto"/>
        <w:rPr>
          <w:noProof w:val="0"/>
          <w:lang w:val="fr-CH"/>
        </w:rPr>
      </w:pPr>
    </w:p>
    <w:p w14:paraId="3A8B6733" w14:textId="77777777" w:rsidR="006E258C" w:rsidRPr="008D4AC5" w:rsidRDefault="006E258C" w:rsidP="00B7783C">
      <w:pPr>
        <w:pStyle w:val="paragraph"/>
        <w:spacing w:before="0" w:beforeAutospacing="0" w:after="120" w:afterAutospacing="0"/>
        <w:ind w:left="346" w:hanging="346"/>
        <w:textAlignment w:val="baseline"/>
        <w:rPr>
          <w:rFonts w:ascii="Segoe UI" w:hAnsi="Segoe UI" w:cs="Segoe UI"/>
          <w:sz w:val="18"/>
          <w:szCs w:val="18"/>
          <w:lang w:val="fr-CH"/>
        </w:rPr>
      </w:pPr>
      <w:r w:rsidRPr="008D4AC5">
        <w:rPr>
          <w:rStyle w:val="normaltextrun"/>
          <w:rFonts w:ascii="Arial" w:hAnsi="Arial" w:cs="Arial"/>
          <w:sz w:val="22"/>
          <w:szCs w:val="22"/>
          <w:u w:val="single"/>
          <w:lang w:val="fr-CH"/>
        </w:rPr>
        <w:t>Groupes cibles</w:t>
      </w:r>
    </w:p>
    <w:p w14:paraId="1102F535" w14:textId="58283909" w:rsidR="006E258C" w:rsidRPr="008D4AC5" w:rsidRDefault="006E258C" w:rsidP="00B7783C">
      <w:pPr>
        <w:pStyle w:val="paragraph"/>
        <w:spacing w:before="0" w:beforeAutospacing="0" w:after="120" w:afterAutospacing="0"/>
        <w:textAlignment w:val="baseline"/>
        <w:rPr>
          <w:rFonts w:ascii="Segoe UI" w:hAnsi="Segoe UI" w:cs="Segoe UI"/>
          <w:sz w:val="18"/>
          <w:szCs w:val="18"/>
          <w:lang w:val="fr-CH"/>
        </w:rPr>
      </w:pPr>
      <w:r w:rsidRPr="008D4AC5">
        <w:rPr>
          <w:rStyle w:val="normaltextrun"/>
          <w:rFonts w:ascii="Arial" w:hAnsi="Arial" w:cs="Arial"/>
          <w:sz w:val="22"/>
          <w:szCs w:val="22"/>
          <w:lang w:val="fr-CH"/>
        </w:rPr>
        <w:t xml:space="preserve">Cette forme </w:t>
      </w:r>
      <w:r w:rsidR="00431722">
        <w:rPr>
          <w:rStyle w:val="normaltextrun"/>
          <w:rFonts w:ascii="Arial" w:hAnsi="Arial" w:cs="Arial"/>
          <w:sz w:val="22"/>
          <w:szCs w:val="22"/>
          <w:lang w:val="fr-CH"/>
        </w:rPr>
        <w:t>d’habitat</w:t>
      </w:r>
      <w:r w:rsidR="00431722"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s’adresse à des personnes avec un besoin </w:t>
      </w:r>
      <w:r w:rsidR="00431722">
        <w:rPr>
          <w:rStyle w:val="normaltextrun"/>
          <w:rFonts w:ascii="Arial" w:hAnsi="Arial" w:cs="Arial"/>
          <w:sz w:val="22"/>
          <w:szCs w:val="22"/>
          <w:lang w:val="fr-CH"/>
        </w:rPr>
        <w:t>d’aide</w:t>
      </w:r>
      <w:r w:rsidR="00431722"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accru. Cela comprend également des personnes </w:t>
      </w:r>
      <w:r w:rsidR="00431722">
        <w:rPr>
          <w:rStyle w:val="normaltextrun"/>
          <w:rFonts w:ascii="Arial" w:hAnsi="Arial" w:cs="Arial"/>
          <w:sz w:val="22"/>
          <w:szCs w:val="22"/>
          <w:lang w:val="fr-CH"/>
        </w:rPr>
        <w:t>en situation de</w:t>
      </w:r>
      <w:r w:rsidRPr="008D4AC5">
        <w:rPr>
          <w:rStyle w:val="normaltextrun"/>
          <w:rFonts w:ascii="Arial" w:hAnsi="Arial" w:cs="Arial"/>
          <w:sz w:val="22"/>
          <w:szCs w:val="22"/>
          <w:lang w:val="fr-CH"/>
        </w:rPr>
        <w:t xml:space="preserve"> handicap permanent, qui ne peuvent pas ou plus vivre de manière autonome et </w:t>
      </w:r>
      <w:r w:rsidR="00431722">
        <w:rPr>
          <w:rStyle w:val="normaltextrun"/>
          <w:rFonts w:ascii="Arial" w:hAnsi="Arial" w:cs="Arial"/>
          <w:sz w:val="22"/>
          <w:szCs w:val="22"/>
          <w:lang w:val="fr-CH"/>
        </w:rPr>
        <w:t xml:space="preserve">qui </w:t>
      </w:r>
      <w:r w:rsidRPr="008D4AC5">
        <w:rPr>
          <w:rStyle w:val="normaltextrun"/>
          <w:rFonts w:ascii="Arial" w:hAnsi="Arial" w:cs="Arial"/>
          <w:sz w:val="22"/>
          <w:szCs w:val="22"/>
          <w:lang w:val="fr-CH"/>
        </w:rPr>
        <w:t xml:space="preserve">ont besoin d’un soutien </w:t>
      </w:r>
      <w:r w:rsidR="00431722">
        <w:rPr>
          <w:rStyle w:val="normaltextrun"/>
          <w:rFonts w:ascii="Arial" w:hAnsi="Arial" w:cs="Arial"/>
          <w:sz w:val="22"/>
          <w:szCs w:val="22"/>
          <w:lang w:val="fr-CH"/>
        </w:rPr>
        <w:t>important</w:t>
      </w:r>
      <w:r w:rsidRPr="008D4AC5">
        <w:rPr>
          <w:rStyle w:val="normaltextrun"/>
          <w:rFonts w:ascii="Arial" w:hAnsi="Arial" w:cs="Arial"/>
          <w:sz w:val="22"/>
          <w:szCs w:val="22"/>
          <w:lang w:val="fr-CH"/>
        </w:rPr>
        <w:t>.</w:t>
      </w:r>
    </w:p>
    <w:p w14:paraId="3985B863" w14:textId="77777777" w:rsidR="006E258C" w:rsidRPr="008D4AC5" w:rsidRDefault="006E258C" w:rsidP="00B7783C">
      <w:pPr>
        <w:pStyle w:val="Aufzhlung"/>
        <w:spacing w:after="120" w:line="240" w:lineRule="auto"/>
        <w:rPr>
          <w:noProof w:val="0"/>
          <w:lang w:val="fr-CH"/>
        </w:rPr>
      </w:pPr>
    </w:p>
    <w:p w14:paraId="59FF8867" w14:textId="77777777" w:rsidR="006E258C" w:rsidRPr="008D4AC5" w:rsidRDefault="006E258C" w:rsidP="00B7783C">
      <w:pPr>
        <w:pStyle w:val="paragraph"/>
        <w:spacing w:before="0" w:beforeAutospacing="0" w:after="120" w:afterAutospacing="0"/>
        <w:ind w:left="346" w:hanging="346"/>
        <w:textAlignment w:val="baseline"/>
        <w:rPr>
          <w:rStyle w:val="normaltextrun"/>
          <w:rFonts w:ascii="Arial" w:hAnsi="Arial" w:cs="Arial"/>
          <w:sz w:val="22"/>
          <w:szCs w:val="22"/>
          <w:u w:val="single"/>
          <w:lang w:val="fr-CH"/>
        </w:rPr>
      </w:pPr>
      <w:r w:rsidRPr="008D4AC5">
        <w:rPr>
          <w:rStyle w:val="normaltextrun"/>
          <w:rFonts w:ascii="Arial" w:hAnsi="Arial" w:cs="Arial"/>
          <w:sz w:val="22"/>
          <w:szCs w:val="22"/>
          <w:u w:val="single"/>
          <w:lang w:val="fr-CH"/>
        </w:rPr>
        <w:t>Exigences</w:t>
      </w:r>
    </w:p>
    <w:p w14:paraId="3B20BA79" w14:textId="1A210017" w:rsidR="006E258C" w:rsidRPr="008D4AC5" w:rsidRDefault="006E258C" w:rsidP="00B7783C">
      <w:pPr>
        <w:pStyle w:val="paragraph"/>
        <w:spacing w:before="0" w:beforeAutospacing="0" w:after="120" w:afterAutospacing="0"/>
        <w:textAlignment w:val="baseline"/>
        <w:rPr>
          <w:rFonts w:ascii="Segoe UI" w:hAnsi="Segoe UI" w:cs="Segoe UI"/>
          <w:sz w:val="18"/>
          <w:szCs w:val="18"/>
          <w:lang w:val="fr-CH"/>
        </w:rPr>
      </w:pPr>
      <w:r w:rsidRPr="008D4AC5">
        <w:rPr>
          <w:rStyle w:val="normaltextrun"/>
          <w:rFonts w:ascii="Arial" w:hAnsi="Arial" w:cs="Arial"/>
          <w:sz w:val="22"/>
          <w:szCs w:val="22"/>
          <w:lang w:val="fr-CH"/>
        </w:rPr>
        <w:t xml:space="preserve">Les exigences auxquelles doit satisfaire cette forme </w:t>
      </w:r>
      <w:r w:rsidR="00431722">
        <w:rPr>
          <w:rStyle w:val="normaltextrun"/>
          <w:rFonts w:ascii="Arial" w:hAnsi="Arial" w:cs="Arial"/>
          <w:sz w:val="22"/>
          <w:szCs w:val="22"/>
          <w:lang w:val="fr-CH"/>
        </w:rPr>
        <w:t>d’habitat</w:t>
      </w:r>
      <w:r w:rsidR="00431722"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sont notamment les suivantes :</w:t>
      </w:r>
    </w:p>
    <w:p w14:paraId="719E92BD" w14:textId="4C9FE51B"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Dignité, autonomie et autodétermination des </w:t>
      </w:r>
      <w:proofErr w:type="spellStart"/>
      <w:r w:rsidRPr="008D4AC5">
        <w:rPr>
          <w:rStyle w:val="normaltextrun"/>
          <w:rFonts w:ascii="Arial" w:hAnsi="Arial" w:cs="Arial"/>
          <w:sz w:val="22"/>
          <w:szCs w:val="22"/>
          <w:lang w:val="fr-CH"/>
        </w:rPr>
        <w:t>résident</w:t>
      </w:r>
      <w:r w:rsidR="00431722">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 prise en compte de leurs besoins et souhaits, notamment lorsque des soins et </w:t>
      </w:r>
      <w:r w:rsidR="00431722">
        <w:rPr>
          <w:rStyle w:val="normaltextrun"/>
          <w:rFonts w:ascii="Arial" w:hAnsi="Arial" w:cs="Arial"/>
          <w:sz w:val="22"/>
          <w:szCs w:val="22"/>
          <w:lang w:val="fr-CH"/>
        </w:rPr>
        <w:t>un accompagnement</w:t>
      </w:r>
      <w:r w:rsidRPr="008D4AC5">
        <w:rPr>
          <w:rStyle w:val="normaltextrun"/>
          <w:rFonts w:ascii="Arial" w:hAnsi="Arial" w:cs="Arial"/>
          <w:sz w:val="22"/>
          <w:szCs w:val="22"/>
          <w:lang w:val="fr-CH"/>
        </w:rPr>
        <w:t xml:space="preserve"> deviennent nécessaires.</w:t>
      </w:r>
    </w:p>
    <w:p w14:paraId="6B70543E" w14:textId="3968F49C"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La qualité de vie des </w:t>
      </w:r>
      <w:proofErr w:type="spellStart"/>
      <w:r w:rsidRPr="008D4AC5">
        <w:rPr>
          <w:rStyle w:val="normaltextrun"/>
          <w:rFonts w:ascii="Arial" w:hAnsi="Arial" w:cs="Arial"/>
          <w:sz w:val="22"/>
          <w:szCs w:val="22"/>
          <w:lang w:val="fr-CH"/>
        </w:rPr>
        <w:t>résiden</w:t>
      </w:r>
      <w:r w:rsidR="00431722">
        <w:rPr>
          <w:rStyle w:val="normaltextrun"/>
          <w:rFonts w:ascii="Arial" w:hAnsi="Arial" w:cs="Arial"/>
          <w:sz w:val="22"/>
          <w:szCs w:val="22"/>
          <w:lang w:val="fr-CH"/>
        </w:rPr>
        <w:t>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w:t>
      </w:r>
      <w:r w:rsidR="00431722">
        <w:rPr>
          <w:rStyle w:val="normaltextrun"/>
          <w:rFonts w:ascii="Arial" w:hAnsi="Arial" w:cs="Arial"/>
          <w:sz w:val="22"/>
          <w:szCs w:val="22"/>
          <w:lang w:val="fr-CH"/>
        </w:rPr>
        <w:t>est prioritaire</w:t>
      </w:r>
      <w:r w:rsidRPr="008D4AC5">
        <w:rPr>
          <w:rStyle w:val="normaltextrun"/>
          <w:rFonts w:ascii="Arial" w:hAnsi="Arial" w:cs="Arial"/>
          <w:sz w:val="22"/>
          <w:szCs w:val="22"/>
          <w:lang w:val="fr-CH"/>
        </w:rPr>
        <w:t>.</w:t>
      </w:r>
    </w:p>
    <w:p w14:paraId="4F5CCAD4" w14:textId="0A7CDA78"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Composition interdisciplinaire du personnel, dans les domaines des soins, de la psychiatrie, de </w:t>
      </w:r>
      <w:r w:rsidR="00431722">
        <w:rPr>
          <w:rStyle w:val="normaltextrun"/>
          <w:rFonts w:ascii="Arial" w:hAnsi="Arial" w:cs="Arial"/>
          <w:sz w:val="22"/>
          <w:szCs w:val="22"/>
          <w:lang w:val="fr-CH"/>
        </w:rPr>
        <w:t>l’éducation sociale, de l’accompagnement</w:t>
      </w:r>
      <w:r w:rsidRPr="008D4AC5">
        <w:rPr>
          <w:rStyle w:val="normaltextrun"/>
          <w:rFonts w:ascii="Arial" w:hAnsi="Arial" w:cs="Arial"/>
          <w:sz w:val="22"/>
          <w:szCs w:val="22"/>
          <w:lang w:val="fr-CH"/>
        </w:rPr>
        <w:t xml:space="preserve"> et d’autres domaines.</w:t>
      </w:r>
    </w:p>
    <w:p w14:paraId="35DE0E0B" w14:textId="77777777"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Collaboration interdisciplinaire au quotidien.</w:t>
      </w:r>
    </w:p>
    <w:p w14:paraId="22CD8C79" w14:textId="1208A2A3"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Participation active des personnes concernées, des proches et des </w:t>
      </w:r>
      <w:r w:rsidR="00431722">
        <w:rPr>
          <w:rStyle w:val="normaltextrun"/>
          <w:rFonts w:ascii="Arial" w:hAnsi="Arial" w:cs="Arial"/>
          <w:sz w:val="22"/>
          <w:szCs w:val="22"/>
          <w:lang w:val="fr-CH"/>
        </w:rPr>
        <w:t>personnes de référence</w:t>
      </w:r>
      <w:r w:rsidR="00431722"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à la définition de la forme d’habitat, en fonction du besoin </w:t>
      </w:r>
      <w:r w:rsidR="00431722">
        <w:rPr>
          <w:rStyle w:val="normaltextrun"/>
          <w:rFonts w:ascii="Arial" w:hAnsi="Arial" w:cs="Arial"/>
          <w:sz w:val="22"/>
          <w:szCs w:val="22"/>
          <w:lang w:val="fr-CH"/>
        </w:rPr>
        <w:t>d’aide</w:t>
      </w:r>
      <w:r w:rsidR="00431722"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et de soins.</w:t>
      </w:r>
    </w:p>
    <w:p w14:paraId="4292B494" w14:textId="6F1C755F"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Activités stimulantes et possibilités de participation et de contacts sociaux, et structure de jour pour les </w:t>
      </w:r>
      <w:proofErr w:type="spellStart"/>
      <w:r w:rsidRPr="008D4AC5">
        <w:rPr>
          <w:rStyle w:val="normaltextrun"/>
          <w:rFonts w:ascii="Arial" w:hAnsi="Arial" w:cs="Arial"/>
          <w:sz w:val="22"/>
          <w:szCs w:val="22"/>
          <w:lang w:val="fr-CH"/>
        </w:rPr>
        <w:t>résident</w:t>
      </w:r>
      <w:r w:rsidR="00431722">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w:t>
      </w:r>
    </w:p>
    <w:p w14:paraId="11267B91" w14:textId="7E4EB98E" w:rsidR="006E258C" w:rsidRPr="008D4AC5" w:rsidRDefault="006E258C" w:rsidP="00B7783C">
      <w:pPr>
        <w:pStyle w:val="paragraph"/>
        <w:numPr>
          <w:ilvl w:val="0"/>
          <w:numId w:val="45"/>
        </w:numPr>
        <w:spacing w:before="0" w:beforeAutospacing="0" w:after="120" w:afterAutospacing="0"/>
        <w:ind w:left="709"/>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lastRenderedPageBreak/>
        <w:t xml:space="preserve">Composition </w:t>
      </w:r>
      <w:r w:rsidR="00204A37">
        <w:rPr>
          <w:rStyle w:val="normaltextrun"/>
          <w:rFonts w:ascii="Arial" w:hAnsi="Arial" w:cs="Arial"/>
          <w:sz w:val="22"/>
          <w:szCs w:val="22"/>
          <w:lang w:val="fr-CH"/>
        </w:rPr>
        <w:t>bien pensée</w:t>
      </w:r>
      <w:r w:rsidR="00A47698">
        <w:rPr>
          <w:rStyle w:val="normaltextrun"/>
          <w:rFonts w:ascii="Arial" w:hAnsi="Arial" w:cs="Arial"/>
          <w:sz w:val="22"/>
          <w:szCs w:val="22"/>
          <w:lang w:val="fr-CH"/>
        </w:rPr>
        <w:t xml:space="preserve"> des unités de vie</w:t>
      </w:r>
      <w:r w:rsidR="00A47698"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w:t>
      </w:r>
      <w:r w:rsidR="00A47698">
        <w:rPr>
          <w:rStyle w:val="normaltextrun"/>
          <w:rFonts w:ascii="Arial" w:hAnsi="Arial" w:cs="Arial"/>
          <w:sz w:val="22"/>
          <w:szCs w:val="22"/>
          <w:lang w:val="fr-CH"/>
        </w:rPr>
        <w:t>histoires de vie</w:t>
      </w:r>
      <w:r w:rsidRPr="008D4AC5">
        <w:rPr>
          <w:rStyle w:val="normaltextrun"/>
          <w:rFonts w:ascii="Arial" w:hAnsi="Arial" w:cs="Arial"/>
          <w:sz w:val="22"/>
          <w:szCs w:val="22"/>
          <w:lang w:val="fr-CH"/>
        </w:rPr>
        <w:t xml:space="preserve">, potentiels face aux difficultés) : </w:t>
      </w:r>
      <w:r w:rsidR="00A47698">
        <w:rPr>
          <w:rStyle w:val="normaltextrun"/>
          <w:rFonts w:ascii="Arial" w:hAnsi="Arial" w:cs="Arial"/>
          <w:sz w:val="22"/>
          <w:szCs w:val="22"/>
          <w:lang w:val="fr-CH"/>
        </w:rPr>
        <w:t>l’entretien</w:t>
      </w:r>
      <w:r w:rsidRPr="008D4AC5">
        <w:rPr>
          <w:rStyle w:val="normaltextrun"/>
          <w:rFonts w:ascii="Arial" w:hAnsi="Arial" w:cs="Arial"/>
          <w:sz w:val="22"/>
          <w:szCs w:val="22"/>
          <w:lang w:val="fr-CH"/>
        </w:rPr>
        <w:t xml:space="preserve"> à l’entrée </w:t>
      </w:r>
      <w:r w:rsidR="00A47698">
        <w:rPr>
          <w:rStyle w:val="normaltextrun"/>
          <w:rFonts w:ascii="Arial" w:hAnsi="Arial" w:cs="Arial"/>
          <w:sz w:val="22"/>
          <w:szCs w:val="22"/>
          <w:lang w:val="fr-CH"/>
        </w:rPr>
        <w:t>est</w:t>
      </w:r>
      <w:r w:rsidR="00A47698"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essentiel.</w:t>
      </w:r>
    </w:p>
    <w:p w14:paraId="0C5F2F70" w14:textId="77777777" w:rsidR="006E258C" w:rsidRPr="008D4AC5" w:rsidRDefault="006E258C" w:rsidP="006D0112">
      <w:pPr>
        <w:pStyle w:val="paragraph"/>
        <w:spacing w:before="0" w:beforeAutospacing="0" w:after="120" w:afterAutospacing="0"/>
        <w:textAlignment w:val="baseline"/>
        <w:rPr>
          <w:rFonts w:ascii="Segoe UI" w:hAnsi="Segoe UI" w:cs="Segoe UI"/>
          <w:sz w:val="18"/>
          <w:szCs w:val="18"/>
          <w:lang w:val="fr-CH"/>
        </w:rPr>
      </w:pPr>
    </w:p>
    <w:p w14:paraId="3AAB9349" w14:textId="77777777" w:rsidR="006E258C" w:rsidRPr="008D4AC5" w:rsidRDefault="006E258C" w:rsidP="00B7783C">
      <w:pPr>
        <w:pStyle w:val="paragraph"/>
        <w:spacing w:before="0" w:beforeAutospacing="0" w:after="120" w:afterAutospacing="0"/>
        <w:ind w:left="346" w:hanging="346"/>
        <w:textAlignment w:val="baseline"/>
        <w:rPr>
          <w:rStyle w:val="normaltextrun"/>
          <w:rFonts w:ascii="Arial" w:hAnsi="Arial" w:cs="Arial"/>
          <w:sz w:val="22"/>
          <w:szCs w:val="22"/>
          <w:u w:val="single"/>
          <w:lang w:val="fr-CH"/>
        </w:rPr>
      </w:pPr>
      <w:r w:rsidRPr="008D4AC5">
        <w:rPr>
          <w:rStyle w:val="normaltextrun"/>
          <w:rFonts w:ascii="Arial" w:hAnsi="Arial" w:cs="Arial"/>
          <w:sz w:val="22"/>
          <w:szCs w:val="22"/>
          <w:u w:val="single"/>
          <w:lang w:val="fr-CH"/>
        </w:rPr>
        <w:t>Opportunités et risques</w:t>
      </w:r>
    </w:p>
    <w:p w14:paraId="633E28D1" w14:textId="77777777" w:rsidR="006E258C" w:rsidRPr="008D4AC5" w:rsidRDefault="006E258C" w:rsidP="00B7783C">
      <w:pPr>
        <w:pStyle w:val="paragraph"/>
        <w:spacing w:before="0" w:beforeAutospacing="0" w:after="120" w:afterAutospacing="0"/>
        <w:ind w:left="357" w:hanging="357"/>
        <w:textAlignment w:val="baseline"/>
        <w:rPr>
          <w:rFonts w:ascii="Segoe UI" w:hAnsi="Segoe UI" w:cs="Segoe UI"/>
          <w:sz w:val="18"/>
          <w:szCs w:val="18"/>
          <w:lang w:val="fr-CH"/>
        </w:rPr>
      </w:pPr>
      <w:r w:rsidRPr="008D4AC5">
        <w:rPr>
          <w:rStyle w:val="normaltextrun"/>
          <w:rFonts w:ascii="Arial" w:hAnsi="Arial" w:cs="Arial"/>
          <w:sz w:val="22"/>
          <w:szCs w:val="22"/>
          <w:lang w:val="fr-CH"/>
        </w:rPr>
        <w:t>Possibilités et opportunités :</w:t>
      </w:r>
    </w:p>
    <w:p w14:paraId="62B0B6D6" w14:textId="26AD04E2"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Forme </w:t>
      </w:r>
      <w:r w:rsidR="005E7ACC">
        <w:rPr>
          <w:rStyle w:val="normaltextrun"/>
          <w:rFonts w:ascii="Arial" w:hAnsi="Arial" w:cs="Arial"/>
          <w:sz w:val="22"/>
          <w:szCs w:val="22"/>
          <w:lang w:val="fr-CH"/>
        </w:rPr>
        <w:t>d’habitat de type</w:t>
      </w:r>
      <w:r w:rsidR="005E7ACC"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familial « au sein de l’institution ».</w:t>
      </w:r>
    </w:p>
    <w:p w14:paraId="30631293" w14:textId="77777777"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Mise en œuvre du principe de normalité : éviter la formation de ghettos.</w:t>
      </w:r>
    </w:p>
    <w:p w14:paraId="63CC5B48" w14:textId="7AD5AB22" w:rsidR="006E258C" w:rsidRPr="008D4AC5" w:rsidRDefault="005E7AC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Pr>
          <w:rStyle w:val="normaltextrun"/>
          <w:rFonts w:ascii="Arial" w:hAnsi="Arial" w:cs="Arial"/>
          <w:sz w:val="22"/>
          <w:szCs w:val="22"/>
          <w:lang w:val="fr-CH"/>
        </w:rPr>
        <w:t>Prévenir</w:t>
      </w:r>
      <w:r w:rsidR="006E258C" w:rsidRPr="008D4AC5">
        <w:rPr>
          <w:rStyle w:val="normaltextrun"/>
          <w:rFonts w:ascii="Arial" w:hAnsi="Arial" w:cs="Arial"/>
          <w:sz w:val="22"/>
          <w:szCs w:val="22"/>
          <w:lang w:val="fr-CH"/>
        </w:rPr>
        <w:t xml:space="preserve"> l’isolement et la solitude.</w:t>
      </w:r>
    </w:p>
    <w:p w14:paraId="31D6B6BE" w14:textId="72132797" w:rsidR="006E258C" w:rsidRPr="008D4AC5" w:rsidRDefault="006E258C" w:rsidP="006D0112">
      <w:pPr>
        <w:pStyle w:val="paragraph"/>
        <w:numPr>
          <w:ilvl w:val="0"/>
          <w:numId w:val="45"/>
        </w:numPr>
        <w:spacing w:before="0" w:beforeAutospacing="0" w:after="0" w:afterAutospacing="0"/>
        <w:ind w:left="709" w:hanging="357"/>
        <w:textAlignment w:val="baseline"/>
        <w:rPr>
          <w:rFonts w:ascii="Arial" w:hAnsi="Arial" w:cs="Arial"/>
          <w:sz w:val="22"/>
          <w:szCs w:val="22"/>
          <w:lang w:val="fr-CH"/>
        </w:rPr>
      </w:pPr>
      <w:r w:rsidRPr="008D4AC5">
        <w:rPr>
          <w:rStyle w:val="normaltextrun"/>
          <w:rFonts w:ascii="Arial" w:hAnsi="Arial" w:cs="Arial"/>
          <w:sz w:val="22"/>
          <w:szCs w:val="22"/>
          <w:lang w:val="fr-CH"/>
        </w:rPr>
        <w:t xml:space="preserve">Autonomie et autodétermination dans la mesure </w:t>
      </w:r>
      <w:r w:rsidR="005E7ACC">
        <w:rPr>
          <w:rStyle w:val="normaltextrun"/>
          <w:rFonts w:ascii="Arial" w:hAnsi="Arial" w:cs="Arial"/>
          <w:sz w:val="22"/>
          <w:szCs w:val="22"/>
          <w:lang w:val="fr-CH"/>
        </w:rPr>
        <w:t xml:space="preserve">du </w:t>
      </w:r>
      <w:r w:rsidRPr="008D4AC5">
        <w:rPr>
          <w:rStyle w:val="normaltextrun"/>
          <w:rFonts w:ascii="Arial" w:hAnsi="Arial" w:cs="Arial"/>
          <w:sz w:val="22"/>
          <w:szCs w:val="22"/>
          <w:lang w:val="fr-CH"/>
        </w:rPr>
        <w:t>possible.</w:t>
      </w:r>
    </w:p>
    <w:p w14:paraId="152D6BD8" w14:textId="240F39D7"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Des équipes interdisciplinaires permettent des soins et </w:t>
      </w:r>
      <w:r w:rsidR="005E7ACC">
        <w:rPr>
          <w:rStyle w:val="normaltextrun"/>
          <w:rFonts w:ascii="Arial" w:hAnsi="Arial" w:cs="Arial"/>
          <w:sz w:val="22"/>
          <w:szCs w:val="22"/>
          <w:lang w:val="fr-CH"/>
        </w:rPr>
        <w:t>un accompagnement</w:t>
      </w:r>
      <w:r w:rsidRPr="008D4AC5">
        <w:rPr>
          <w:rStyle w:val="normaltextrun"/>
          <w:rFonts w:ascii="Arial" w:hAnsi="Arial" w:cs="Arial"/>
          <w:sz w:val="22"/>
          <w:szCs w:val="22"/>
          <w:lang w:val="fr-CH"/>
        </w:rPr>
        <w:t xml:space="preserve"> de qualité, y compris face à des besoins particuliers (p.ex. démence, troubles psychiques, situations de crise, etc.).</w:t>
      </w:r>
    </w:p>
    <w:p w14:paraId="0A8F08A0" w14:textId="39EEFF56"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Infrastructure adaptée, y compris en cas de soins et </w:t>
      </w:r>
      <w:r w:rsidR="005E7ACC">
        <w:rPr>
          <w:rStyle w:val="normaltextrun"/>
          <w:rFonts w:ascii="Arial" w:hAnsi="Arial" w:cs="Arial"/>
          <w:sz w:val="22"/>
          <w:szCs w:val="22"/>
          <w:lang w:val="fr-CH"/>
        </w:rPr>
        <w:t>d’accompagnement</w:t>
      </w:r>
      <w:r w:rsidR="005E7ACC"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accrus, mais aussi offres d’espaces spécifiques (p.ex. </w:t>
      </w:r>
      <w:r w:rsidR="005E7ACC">
        <w:rPr>
          <w:rStyle w:val="normaltextrun"/>
          <w:rFonts w:ascii="Arial" w:hAnsi="Arial" w:cs="Arial"/>
          <w:sz w:val="22"/>
          <w:szCs w:val="22"/>
          <w:lang w:val="fr-CH"/>
        </w:rPr>
        <w:t>chambre d’isolement</w:t>
      </w:r>
      <w:r w:rsidRPr="008D4AC5">
        <w:rPr>
          <w:rStyle w:val="normaltextrun"/>
          <w:rFonts w:ascii="Arial" w:hAnsi="Arial" w:cs="Arial"/>
          <w:sz w:val="22"/>
          <w:szCs w:val="22"/>
          <w:lang w:val="fr-CH"/>
        </w:rPr>
        <w:t>).</w:t>
      </w:r>
    </w:p>
    <w:p w14:paraId="2C4A9CB8" w14:textId="20C65166"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Des structures de jour, des activités et d’autres offres </w:t>
      </w:r>
      <w:r w:rsidR="005E7ACC">
        <w:rPr>
          <w:rStyle w:val="normaltextrun"/>
          <w:rFonts w:ascii="Arial" w:hAnsi="Arial" w:cs="Arial"/>
          <w:sz w:val="22"/>
          <w:szCs w:val="22"/>
          <w:lang w:val="fr-CH"/>
        </w:rPr>
        <w:t>stimulantes</w:t>
      </w:r>
      <w:r w:rsidRPr="008D4AC5">
        <w:rPr>
          <w:rStyle w:val="normaltextrun"/>
          <w:rFonts w:ascii="Arial" w:hAnsi="Arial" w:cs="Arial"/>
          <w:sz w:val="22"/>
          <w:szCs w:val="22"/>
          <w:lang w:val="fr-CH"/>
        </w:rPr>
        <w:t xml:space="preserve"> sont disponibles et aisément accessibles.</w:t>
      </w:r>
    </w:p>
    <w:p w14:paraId="456B1A55" w14:textId="37FCFC92"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Possibilité de rester dans son logement jusqu’à la fin de sa vie, y compris en cas </w:t>
      </w:r>
      <w:r w:rsidR="005E7ACC">
        <w:rPr>
          <w:rStyle w:val="normaltextrun"/>
          <w:rFonts w:ascii="Arial" w:hAnsi="Arial" w:cs="Arial"/>
          <w:sz w:val="22"/>
          <w:szCs w:val="22"/>
          <w:lang w:val="fr-CH"/>
        </w:rPr>
        <w:t>de</w:t>
      </w:r>
      <w:r w:rsidRPr="008D4AC5">
        <w:rPr>
          <w:rStyle w:val="normaltextrun"/>
          <w:rFonts w:ascii="Arial" w:hAnsi="Arial" w:cs="Arial"/>
          <w:sz w:val="22"/>
          <w:szCs w:val="22"/>
          <w:lang w:val="fr-CH"/>
        </w:rPr>
        <w:t xml:space="preserve"> besoin </w:t>
      </w:r>
      <w:r w:rsidR="005E7ACC">
        <w:rPr>
          <w:rStyle w:val="normaltextrun"/>
          <w:rFonts w:ascii="Arial" w:hAnsi="Arial" w:cs="Arial"/>
          <w:sz w:val="22"/>
          <w:szCs w:val="22"/>
          <w:lang w:val="fr-CH"/>
        </w:rPr>
        <w:t>accru et durable de</w:t>
      </w:r>
      <w:r w:rsidR="005E7ACC"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soins et </w:t>
      </w:r>
      <w:r w:rsidR="005E7ACC">
        <w:rPr>
          <w:rStyle w:val="normaltextrun"/>
          <w:rFonts w:ascii="Arial" w:hAnsi="Arial" w:cs="Arial"/>
          <w:sz w:val="22"/>
          <w:szCs w:val="22"/>
          <w:lang w:val="fr-CH"/>
        </w:rPr>
        <w:t>d’accompagnement</w:t>
      </w:r>
      <w:r w:rsidRPr="008D4AC5">
        <w:rPr>
          <w:rStyle w:val="normaltextrun"/>
          <w:rFonts w:ascii="Arial" w:hAnsi="Arial" w:cs="Arial"/>
          <w:sz w:val="22"/>
          <w:szCs w:val="22"/>
          <w:lang w:val="fr-CH"/>
        </w:rPr>
        <w:t>.</w:t>
      </w:r>
    </w:p>
    <w:p w14:paraId="38DE0067" w14:textId="5C7DC9C6" w:rsidR="006E258C" w:rsidRPr="008D4AC5" w:rsidRDefault="006E258C" w:rsidP="00B7783C">
      <w:pPr>
        <w:pStyle w:val="paragraph"/>
        <w:numPr>
          <w:ilvl w:val="0"/>
          <w:numId w:val="45"/>
        </w:numPr>
        <w:spacing w:before="0" w:beforeAutospacing="0" w:after="120" w:afterAutospacing="0"/>
        <w:ind w:left="709"/>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Accès </w:t>
      </w:r>
      <w:r w:rsidR="005E7ACC">
        <w:rPr>
          <w:rStyle w:val="normaltextrun"/>
          <w:rFonts w:ascii="Arial" w:hAnsi="Arial" w:cs="Arial"/>
          <w:sz w:val="22"/>
          <w:szCs w:val="22"/>
          <w:lang w:val="fr-CH"/>
        </w:rPr>
        <w:t>indépendamment</w:t>
      </w:r>
      <w:r w:rsidR="005E7ACC"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de la situation financière : le financement est couvert par le </w:t>
      </w:r>
      <w:r w:rsidR="001A5E0C">
        <w:rPr>
          <w:rStyle w:val="normaltextrun"/>
          <w:rFonts w:ascii="Arial" w:hAnsi="Arial" w:cs="Arial"/>
          <w:sz w:val="22"/>
          <w:szCs w:val="22"/>
          <w:lang w:val="fr-CH"/>
        </w:rPr>
        <w:t>dispositif</w:t>
      </w:r>
      <w:r w:rsidR="001A5E0C"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institutionnel, notamment par le biais des prestations complémentaires et des caisses-maladie.</w:t>
      </w:r>
    </w:p>
    <w:p w14:paraId="37C23ADF" w14:textId="77777777" w:rsidR="006E258C" w:rsidRPr="008D4AC5" w:rsidRDefault="006E258C" w:rsidP="006D0112">
      <w:pPr>
        <w:pStyle w:val="paragraph"/>
        <w:spacing w:before="0" w:beforeAutospacing="0" w:after="120" w:afterAutospacing="0"/>
        <w:ind w:left="360" w:hanging="360"/>
        <w:textAlignment w:val="baseline"/>
        <w:rPr>
          <w:rStyle w:val="normaltextrun"/>
          <w:rFonts w:ascii="Arial" w:hAnsi="Arial" w:cs="Arial"/>
          <w:sz w:val="22"/>
          <w:szCs w:val="22"/>
          <w:lang w:val="fr-CH" w:eastAsia="de-DE"/>
        </w:rPr>
      </w:pPr>
      <w:r w:rsidRPr="008D4AC5">
        <w:rPr>
          <w:rStyle w:val="normaltextrun"/>
          <w:rFonts w:ascii="Arial" w:hAnsi="Arial" w:cs="Arial"/>
          <w:sz w:val="22"/>
          <w:szCs w:val="22"/>
          <w:lang w:val="fr-CH"/>
        </w:rPr>
        <w:t>Limites et risques :</w:t>
      </w:r>
    </w:p>
    <w:p w14:paraId="3159537B" w14:textId="5E8D3CFE" w:rsidR="006E258C" w:rsidRPr="008D4AC5" w:rsidRDefault="002C0603"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Pr>
          <w:rStyle w:val="normaltextrun"/>
          <w:rFonts w:ascii="Arial" w:hAnsi="Arial" w:cs="Arial"/>
          <w:sz w:val="22"/>
          <w:szCs w:val="22"/>
          <w:lang w:val="fr-CH"/>
        </w:rPr>
        <w:t>Vivre</w:t>
      </w:r>
      <w:r w:rsidR="006E258C" w:rsidRPr="008D4AC5">
        <w:rPr>
          <w:rStyle w:val="normaltextrun"/>
          <w:rFonts w:ascii="Arial" w:hAnsi="Arial" w:cs="Arial"/>
          <w:sz w:val="22"/>
          <w:szCs w:val="22"/>
          <w:lang w:val="fr-CH"/>
        </w:rPr>
        <w:t xml:space="preserve"> en lien étroit avec une institution peut être ressenti comme stigmatisant par les </w:t>
      </w:r>
      <w:proofErr w:type="spellStart"/>
      <w:r w:rsidR="006E258C" w:rsidRPr="008D4AC5">
        <w:rPr>
          <w:rStyle w:val="normaltextrun"/>
          <w:rFonts w:ascii="Arial" w:hAnsi="Arial" w:cs="Arial"/>
          <w:sz w:val="22"/>
          <w:szCs w:val="22"/>
          <w:lang w:val="fr-CH"/>
        </w:rPr>
        <w:t>résident</w:t>
      </w:r>
      <w:r>
        <w:rPr>
          <w:rStyle w:val="normaltextrun"/>
          <w:rFonts w:ascii="Arial" w:hAnsi="Arial" w:cs="Arial"/>
          <w:sz w:val="22"/>
          <w:szCs w:val="22"/>
          <w:lang w:val="fr-CH"/>
        </w:rPr>
        <w:t>·</w:t>
      </w:r>
      <w:r w:rsidR="006E258C" w:rsidRPr="008D4AC5">
        <w:rPr>
          <w:rStyle w:val="normaltextrun"/>
          <w:rFonts w:ascii="Arial" w:hAnsi="Arial" w:cs="Arial"/>
          <w:sz w:val="22"/>
          <w:szCs w:val="22"/>
          <w:lang w:val="fr-CH"/>
        </w:rPr>
        <w:t>es</w:t>
      </w:r>
      <w:proofErr w:type="spellEnd"/>
      <w:r w:rsidR="006E258C" w:rsidRPr="008D4AC5">
        <w:rPr>
          <w:rStyle w:val="normaltextrun"/>
          <w:rFonts w:ascii="Arial" w:hAnsi="Arial" w:cs="Arial"/>
          <w:sz w:val="22"/>
          <w:szCs w:val="22"/>
          <w:lang w:val="fr-CH"/>
        </w:rPr>
        <w:t>.</w:t>
      </w:r>
    </w:p>
    <w:p w14:paraId="4AE460B0" w14:textId="6B69B297"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Dans </w:t>
      </w:r>
      <w:r w:rsidR="002C0603">
        <w:rPr>
          <w:rStyle w:val="normaltextrun"/>
          <w:rFonts w:ascii="Arial" w:hAnsi="Arial" w:cs="Arial"/>
          <w:sz w:val="22"/>
          <w:szCs w:val="22"/>
          <w:lang w:val="fr-CH"/>
        </w:rPr>
        <w:t>une unité de vie</w:t>
      </w:r>
      <w:r w:rsidRPr="008D4AC5">
        <w:rPr>
          <w:rStyle w:val="normaltextrun"/>
          <w:rFonts w:ascii="Arial" w:hAnsi="Arial" w:cs="Arial"/>
          <w:sz w:val="22"/>
          <w:szCs w:val="22"/>
          <w:lang w:val="fr-CH"/>
        </w:rPr>
        <w:t>, l’autodétermination peut être restreinte.</w:t>
      </w:r>
    </w:p>
    <w:p w14:paraId="365E12F5" w14:textId="7CD4944D" w:rsidR="006E258C" w:rsidRPr="008D4AC5" w:rsidRDefault="006E258C" w:rsidP="006D0112">
      <w:pPr>
        <w:pStyle w:val="paragraph"/>
        <w:numPr>
          <w:ilvl w:val="0"/>
          <w:numId w:val="45"/>
        </w:numPr>
        <w:spacing w:before="0" w:beforeAutospacing="0" w:after="0" w:afterAutospacing="0"/>
        <w:ind w:left="709" w:hanging="357"/>
        <w:textAlignment w:val="baseline"/>
        <w:rPr>
          <w:rStyle w:val="eop"/>
          <w:rFonts w:ascii="Arial" w:hAnsi="Arial" w:cs="Arial"/>
          <w:sz w:val="22"/>
          <w:szCs w:val="22"/>
          <w:lang w:val="fr-CH"/>
        </w:rPr>
      </w:pPr>
      <w:r w:rsidRPr="008D4AC5">
        <w:rPr>
          <w:rStyle w:val="eop"/>
          <w:rFonts w:ascii="Arial" w:hAnsi="Arial" w:cs="Arial"/>
          <w:sz w:val="22"/>
          <w:szCs w:val="22"/>
          <w:lang w:val="fr-CH"/>
        </w:rPr>
        <w:t xml:space="preserve">Défi particulier lié à la « mixité » ; </w:t>
      </w:r>
      <w:r w:rsidR="002C0603" w:rsidRPr="008D4AC5">
        <w:rPr>
          <w:rStyle w:val="eop"/>
          <w:rFonts w:ascii="Arial" w:hAnsi="Arial" w:cs="Arial"/>
          <w:sz w:val="22"/>
          <w:szCs w:val="22"/>
          <w:lang w:val="fr-CH"/>
        </w:rPr>
        <w:t xml:space="preserve">la grande fragilité des </w:t>
      </w:r>
      <w:proofErr w:type="spellStart"/>
      <w:r w:rsidR="002C0603" w:rsidRPr="008D4AC5">
        <w:rPr>
          <w:rStyle w:val="eop"/>
          <w:rFonts w:ascii="Arial" w:hAnsi="Arial" w:cs="Arial"/>
          <w:sz w:val="22"/>
          <w:szCs w:val="22"/>
          <w:lang w:val="fr-CH"/>
        </w:rPr>
        <w:t>résident</w:t>
      </w:r>
      <w:r w:rsidR="002C0603">
        <w:rPr>
          <w:rStyle w:val="eop"/>
          <w:rFonts w:ascii="Arial" w:hAnsi="Arial" w:cs="Arial"/>
          <w:sz w:val="22"/>
          <w:szCs w:val="22"/>
          <w:lang w:val="fr-CH"/>
        </w:rPr>
        <w:t>·</w:t>
      </w:r>
      <w:r w:rsidR="002C0603" w:rsidRPr="008D4AC5">
        <w:rPr>
          <w:rStyle w:val="eop"/>
          <w:rFonts w:ascii="Arial" w:hAnsi="Arial" w:cs="Arial"/>
          <w:sz w:val="22"/>
          <w:szCs w:val="22"/>
          <w:lang w:val="fr-CH"/>
        </w:rPr>
        <w:t>es</w:t>
      </w:r>
      <w:proofErr w:type="spellEnd"/>
      <w:r w:rsidR="002C0603" w:rsidRPr="008D4AC5">
        <w:rPr>
          <w:rStyle w:val="eop"/>
          <w:rFonts w:ascii="Arial" w:hAnsi="Arial" w:cs="Arial"/>
          <w:sz w:val="22"/>
          <w:szCs w:val="22"/>
          <w:lang w:val="fr-CH"/>
        </w:rPr>
        <w:t xml:space="preserve"> </w:t>
      </w:r>
      <w:r w:rsidRPr="008D4AC5">
        <w:rPr>
          <w:rStyle w:val="eop"/>
          <w:rFonts w:ascii="Arial" w:hAnsi="Arial" w:cs="Arial"/>
          <w:sz w:val="22"/>
          <w:szCs w:val="22"/>
          <w:lang w:val="fr-CH"/>
        </w:rPr>
        <w:t xml:space="preserve">peut conduire à une surcharge, aussi bien </w:t>
      </w:r>
      <w:r w:rsidR="007C67AF">
        <w:rPr>
          <w:rStyle w:val="eop"/>
          <w:rFonts w:ascii="Arial" w:hAnsi="Arial" w:cs="Arial"/>
          <w:sz w:val="22"/>
          <w:szCs w:val="22"/>
          <w:lang w:val="fr-CH"/>
        </w:rPr>
        <w:t>pour les</w:t>
      </w:r>
      <w:r w:rsidR="007C67AF" w:rsidRPr="008D4AC5">
        <w:rPr>
          <w:rStyle w:val="eop"/>
          <w:rFonts w:ascii="Arial" w:hAnsi="Arial" w:cs="Arial"/>
          <w:sz w:val="22"/>
          <w:szCs w:val="22"/>
          <w:lang w:val="fr-CH"/>
        </w:rPr>
        <w:t xml:space="preserve"> </w:t>
      </w:r>
      <w:r w:rsidRPr="008D4AC5">
        <w:rPr>
          <w:rStyle w:val="eop"/>
          <w:rFonts w:ascii="Arial" w:hAnsi="Arial" w:cs="Arial"/>
          <w:sz w:val="22"/>
          <w:szCs w:val="22"/>
          <w:lang w:val="fr-CH"/>
        </w:rPr>
        <w:t xml:space="preserve">autres </w:t>
      </w:r>
      <w:proofErr w:type="spellStart"/>
      <w:r w:rsidRPr="008D4AC5">
        <w:rPr>
          <w:rStyle w:val="eop"/>
          <w:rFonts w:ascii="Arial" w:hAnsi="Arial" w:cs="Arial"/>
          <w:sz w:val="22"/>
          <w:szCs w:val="22"/>
          <w:lang w:val="fr-CH"/>
        </w:rPr>
        <w:t>résident</w:t>
      </w:r>
      <w:r w:rsidR="002C0603">
        <w:rPr>
          <w:rStyle w:val="eop"/>
          <w:rFonts w:ascii="Arial" w:hAnsi="Arial" w:cs="Arial"/>
          <w:sz w:val="22"/>
          <w:szCs w:val="22"/>
          <w:lang w:val="fr-CH"/>
        </w:rPr>
        <w:t>·</w:t>
      </w:r>
      <w:r w:rsidRPr="008D4AC5">
        <w:rPr>
          <w:rStyle w:val="eop"/>
          <w:rFonts w:ascii="Arial" w:hAnsi="Arial" w:cs="Arial"/>
          <w:sz w:val="22"/>
          <w:szCs w:val="22"/>
          <w:lang w:val="fr-CH"/>
        </w:rPr>
        <w:t>es</w:t>
      </w:r>
      <w:proofErr w:type="spellEnd"/>
      <w:r w:rsidRPr="008D4AC5">
        <w:rPr>
          <w:rStyle w:val="eop"/>
          <w:rFonts w:ascii="Arial" w:hAnsi="Arial" w:cs="Arial"/>
          <w:sz w:val="22"/>
          <w:szCs w:val="22"/>
          <w:lang w:val="fr-CH"/>
        </w:rPr>
        <w:t xml:space="preserve"> que </w:t>
      </w:r>
      <w:r w:rsidR="007C67AF">
        <w:rPr>
          <w:rStyle w:val="eop"/>
          <w:rFonts w:ascii="Arial" w:hAnsi="Arial" w:cs="Arial"/>
          <w:sz w:val="22"/>
          <w:szCs w:val="22"/>
          <w:lang w:val="fr-CH"/>
        </w:rPr>
        <w:t>pour le</w:t>
      </w:r>
      <w:r w:rsidR="007C67AF" w:rsidRPr="008D4AC5">
        <w:rPr>
          <w:rStyle w:val="eop"/>
          <w:rFonts w:ascii="Arial" w:hAnsi="Arial" w:cs="Arial"/>
          <w:sz w:val="22"/>
          <w:szCs w:val="22"/>
          <w:lang w:val="fr-CH"/>
        </w:rPr>
        <w:t xml:space="preserve"> </w:t>
      </w:r>
      <w:r w:rsidRPr="008D4AC5">
        <w:rPr>
          <w:rStyle w:val="eop"/>
          <w:rFonts w:ascii="Arial" w:hAnsi="Arial" w:cs="Arial"/>
          <w:sz w:val="22"/>
          <w:szCs w:val="22"/>
          <w:lang w:val="fr-CH"/>
        </w:rPr>
        <w:t>personnel.</w:t>
      </w:r>
    </w:p>
    <w:p w14:paraId="520A24BC" w14:textId="78919B7D" w:rsidR="006E258C" w:rsidRPr="008D4AC5" w:rsidRDefault="006E258C" w:rsidP="00B7783C">
      <w:pPr>
        <w:pStyle w:val="paragraph"/>
        <w:numPr>
          <w:ilvl w:val="0"/>
          <w:numId w:val="45"/>
        </w:numPr>
        <w:spacing w:before="0" w:beforeAutospacing="0" w:after="120" w:afterAutospacing="0"/>
        <w:ind w:left="709"/>
        <w:textAlignment w:val="baseline"/>
        <w:rPr>
          <w:rFonts w:ascii="Arial" w:hAnsi="Arial" w:cs="Arial"/>
          <w:sz w:val="22"/>
          <w:szCs w:val="22"/>
          <w:u w:val="single"/>
          <w:lang w:val="fr-CH"/>
        </w:rPr>
      </w:pPr>
      <w:r w:rsidRPr="008D4AC5">
        <w:rPr>
          <w:rStyle w:val="eop"/>
          <w:rFonts w:ascii="Arial" w:hAnsi="Arial" w:cs="Arial"/>
          <w:sz w:val="22"/>
          <w:szCs w:val="22"/>
          <w:lang w:val="fr-CH"/>
        </w:rPr>
        <w:t xml:space="preserve">Exigences élevées </w:t>
      </w:r>
      <w:r w:rsidR="007C67AF">
        <w:rPr>
          <w:rStyle w:val="eop"/>
          <w:rFonts w:ascii="Arial" w:hAnsi="Arial" w:cs="Arial"/>
          <w:sz w:val="22"/>
          <w:szCs w:val="22"/>
          <w:lang w:val="fr-CH"/>
        </w:rPr>
        <w:t>envers le</w:t>
      </w:r>
      <w:r w:rsidRPr="008D4AC5">
        <w:rPr>
          <w:rStyle w:val="eop"/>
          <w:rFonts w:ascii="Arial" w:hAnsi="Arial" w:cs="Arial"/>
          <w:sz w:val="22"/>
          <w:szCs w:val="22"/>
          <w:lang w:val="fr-CH"/>
        </w:rPr>
        <w:t xml:space="preserve"> personnel : ce travail demande une grande </w:t>
      </w:r>
      <w:r w:rsidR="007C67AF">
        <w:rPr>
          <w:rStyle w:val="eop"/>
          <w:rFonts w:ascii="Arial" w:hAnsi="Arial" w:cs="Arial"/>
          <w:sz w:val="22"/>
          <w:szCs w:val="22"/>
          <w:lang w:val="fr-CH"/>
        </w:rPr>
        <w:t>capacité d’adaptation des pratiques</w:t>
      </w:r>
      <w:r w:rsidRPr="008D4AC5">
        <w:rPr>
          <w:rStyle w:val="eop"/>
          <w:rFonts w:ascii="Arial" w:hAnsi="Arial" w:cs="Arial"/>
          <w:sz w:val="22"/>
          <w:szCs w:val="22"/>
          <w:lang w:val="fr-CH"/>
        </w:rPr>
        <w:t>.</w:t>
      </w:r>
    </w:p>
    <w:p w14:paraId="6A301111" w14:textId="77777777" w:rsidR="006E258C" w:rsidRPr="008D4AC5" w:rsidRDefault="006E258C" w:rsidP="00B7783C">
      <w:pPr>
        <w:pStyle w:val="Aufzhlung"/>
        <w:spacing w:after="120" w:line="240" w:lineRule="auto"/>
        <w:ind w:left="360" w:hanging="360"/>
        <w:rPr>
          <w:noProof w:val="0"/>
          <w:u w:val="single"/>
          <w:lang w:val="fr-CH"/>
        </w:rPr>
      </w:pPr>
    </w:p>
    <w:p w14:paraId="510BB209" w14:textId="77777777" w:rsidR="006E258C" w:rsidRPr="008D4AC5" w:rsidRDefault="006E258C" w:rsidP="00B7783C">
      <w:pPr>
        <w:pStyle w:val="Aufzhlung"/>
        <w:spacing w:after="120" w:line="240" w:lineRule="auto"/>
        <w:ind w:left="360" w:hanging="360"/>
        <w:rPr>
          <w:noProof w:val="0"/>
          <w:u w:val="single"/>
          <w:lang w:val="fr-CH"/>
        </w:rPr>
      </w:pPr>
      <w:r w:rsidRPr="008D4AC5">
        <w:rPr>
          <w:noProof w:val="0"/>
          <w:u w:val="single"/>
          <w:lang w:val="fr-CH"/>
        </w:rPr>
        <w:t>Exemples tirés de la pratique</w:t>
      </w:r>
    </w:p>
    <w:p w14:paraId="48B9DC95" w14:textId="77777777" w:rsidR="006E258C" w:rsidRPr="008D4AC5" w:rsidRDefault="006E258C" w:rsidP="00C46436">
      <w:pPr>
        <w:pStyle w:val="Aufzhlung"/>
        <w:spacing w:after="120" w:line="240" w:lineRule="auto"/>
        <w:rPr>
          <w:i/>
          <w:iCs/>
          <w:noProof w:val="0"/>
          <w:lang w:val="fr-CH"/>
        </w:rPr>
      </w:pPr>
      <w:r w:rsidRPr="008D4AC5">
        <w:rPr>
          <w:i/>
          <w:iCs/>
          <w:noProof w:val="0"/>
          <w:lang w:val="fr-CH"/>
        </w:rPr>
        <w:t>Remarque : l’indication des sources pour les exemples tirés de la pratique se trouve sous la rubrique « Sources », à la fin de ce chapitre.</w:t>
      </w:r>
    </w:p>
    <w:p w14:paraId="1D502DC0" w14:textId="77777777" w:rsidR="006E258C" w:rsidRPr="008D4AC5" w:rsidRDefault="006E258C" w:rsidP="00C46436">
      <w:pPr>
        <w:pStyle w:val="Aufzhlung"/>
        <w:spacing w:after="120" w:line="240" w:lineRule="auto"/>
        <w:rPr>
          <w:i/>
          <w:iCs/>
          <w:noProof w:val="0"/>
          <w:lang w:val="fr-CH"/>
        </w:rPr>
      </w:pPr>
    </w:p>
    <w:p w14:paraId="27F7EEA0" w14:textId="1ED8E111" w:rsidR="006E258C" w:rsidRPr="008D4AC5" w:rsidRDefault="006E258C" w:rsidP="00B7783C">
      <w:pPr>
        <w:pStyle w:val="paragraph"/>
        <w:spacing w:before="0" w:beforeAutospacing="0" w:after="120" w:afterAutospacing="0"/>
        <w:rPr>
          <w:rStyle w:val="eop"/>
          <w:rFonts w:ascii="Arial" w:hAnsi="Arial" w:cs="Arial"/>
          <w:b/>
          <w:bCs/>
          <w:sz w:val="22"/>
          <w:szCs w:val="22"/>
          <w:lang w:val="fr-CH"/>
        </w:rPr>
      </w:pPr>
      <w:r w:rsidRPr="008D4AC5">
        <w:rPr>
          <w:rStyle w:val="eop"/>
          <w:rFonts w:ascii="Arial" w:hAnsi="Arial" w:cs="Arial"/>
          <w:b/>
          <w:bCs/>
          <w:sz w:val="22"/>
          <w:szCs w:val="22"/>
          <w:lang w:val="fr-CH"/>
        </w:rPr>
        <w:t xml:space="preserve">Fondation </w:t>
      </w:r>
      <w:proofErr w:type="spellStart"/>
      <w:r w:rsidRPr="008D4AC5">
        <w:rPr>
          <w:rStyle w:val="eop"/>
          <w:rFonts w:ascii="Arial" w:hAnsi="Arial" w:cs="Arial"/>
          <w:b/>
          <w:bCs/>
          <w:sz w:val="22"/>
          <w:szCs w:val="22"/>
          <w:lang w:val="fr-CH"/>
        </w:rPr>
        <w:t>Frienisberg</w:t>
      </w:r>
      <w:proofErr w:type="spellEnd"/>
      <w:r w:rsidRPr="008D4AC5">
        <w:rPr>
          <w:rStyle w:val="eop"/>
          <w:rFonts w:ascii="Arial" w:hAnsi="Arial" w:cs="Arial"/>
          <w:b/>
          <w:bCs/>
          <w:sz w:val="22"/>
          <w:szCs w:val="22"/>
          <w:lang w:val="fr-CH"/>
        </w:rPr>
        <w:t xml:space="preserve"> – </w:t>
      </w:r>
      <w:r w:rsidR="007C67AF">
        <w:rPr>
          <w:rStyle w:val="eop"/>
          <w:rFonts w:ascii="Arial" w:hAnsi="Arial" w:cs="Arial"/>
          <w:b/>
          <w:bCs/>
          <w:sz w:val="22"/>
          <w:szCs w:val="22"/>
          <w:lang w:val="fr-CH"/>
        </w:rPr>
        <w:t>H</w:t>
      </w:r>
      <w:r w:rsidRPr="008D4AC5">
        <w:rPr>
          <w:rStyle w:val="eop"/>
          <w:rFonts w:ascii="Arial" w:hAnsi="Arial" w:cs="Arial"/>
          <w:b/>
          <w:bCs/>
          <w:sz w:val="22"/>
          <w:szCs w:val="22"/>
          <w:lang w:val="fr-CH"/>
        </w:rPr>
        <w:t xml:space="preserve">abitat pour personnes avec un besoin </w:t>
      </w:r>
      <w:r w:rsidR="007C67AF">
        <w:rPr>
          <w:rStyle w:val="eop"/>
          <w:rFonts w:ascii="Arial" w:hAnsi="Arial" w:cs="Arial"/>
          <w:b/>
          <w:bCs/>
          <w:sz w:val="22"/>
          <w:szCs w:val="22"/>
          <w:lang w:val="fr-CH"/>
        </w:rPr>
        <w:t xml:space="preserve">élevé </w:t>
      </w:r>
      <w:r w:rsidR="007C67AF" w:rsidRPr="008D4AC5">
        <w:rPr>
          <w:rStyle w:val="eop"/>
          <w:rFonts w:ascii="Arial" w:hAnsi="Arial" w:cs="Arial"/>
          <w:b/>
          <w:bCs/>
          <w:sz w:val="22"/>
          <w:szCs w:val="22"/>
          <w:lang w:val="fr-CH"/>
        </w:rPr>
        <w:t>d’</w:t>
      </w:r>
      <w:r w:rsidR="007C67AF">
        <w:rPr>
          <w:rStyle w:val="eop"/>
          <w:rFonts w:ascii="Arial" w:hAnsi="Arial" w:cs="Arial"/>
          <w:b/>
          <w:bCs/>
          <w:sz w:val="22"/>
          <w:szCs w:val="22"/>
          <w:lang w:val="fr-CH"/>
        </w:rPr>
        <w:t>accompagnement</w:t>
      </w:r>
      <w:r w:rsidRPr="008D4AC5">
        <w:rPr>
          <w:rStyle w:val="eop"/>
          <w:rFonts w:ascii="Arial" w:hAnsi="Arial" w:cs="Arial"/>
          <w:b/>
          <w:bCs/>
          <w:sz w:val="22"/>
          <w:szCs w:val="22"/>
          <w:lang w:val="fr-CH"/>
        </w:rPr>
        <w:t xml:space="preserve"> (BE)</w:t>
      </w:r>
    </w:p>
    <w:p w14:paraId="6D8A3BBA" w14:textId="4A63BAFC" w:rsidR="006E258C" w:rsidRPr="008D4AC5" w:rsidRDefault="006E258C" w:rsidP="00B7783C">
      <w:pPr>
        <w:pStyle w:val="paragraph"/>
        <w:spacing w:before="0" w:beforeAutospacing="0" w:after="120" w:afterAutospacing="0"/>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La fondation </w:t>
      </w:r>
      <w:proofErr w:type="spellStart"/>
      <w:r w:rsidRPr="008D4AC5">
        <w:rPr>
          <w:rStyle w:val="normaltextrun"/>
          <w:rFonts w:ascii="Arial" w:hAnsi="Arial" w:cs="Arial"/>
          <w:sz w:val="22"/>
          <w:szCs w:val="22"/>
          <w:lang w:val="fr-CH"/>
        </w:rPr>
        <w:t>Frienisberg</w:t>
      </w:r>
      <w:proofErr w:type="spellEnd"/>
      <w:r w:rsidRPr="008D4AC5">
        <w:rPr>
          <w:rStyle w:val="normaltextrun"/>
          <w:rFonts w:ascii="Arial" w:hAnsi="Arial" w:cs="Arial"/>
          <w:sz w:val="22"/>
          <w:szCs w:val="22"/>
          <w:lang w:val="fr-CH"/>
        </w:rPr>
        <w:t xml:space="preserve"> propose des logements pour quelque 260 personnes dans un établissement à caractère villageois, dans le petit village de </w:t>
      </w:r>
      <w:proofErr w:type="spellStart"/>
      <w:r w:rsidRPr="008D4AC5">
        <w:rPr>
          <w:rStyle w:val="normaltextrun"/>
          <w:rFonts w:ascii="Arial" w:hAnsi="Arial" w:cs="Arial"/>
          <w:sz w:val="22"/>
          <w:szCs w:val="22"/>
          <w:lang w:val="fr-CH"/>
        </w:rPr>
        <w:t>Frienisberg</w:t>
      </w:r>
      <w:proofErr w:type="spellEnd"/>
      <w:r w:rsidRPr="008D4AC5">
        <w:rPr>
          <w:rStyle w:val="normaltextrun"/>
          <w:rFonts w:ascii="Arial" w:hAnsi="Arial" w:cs="Arial"/>
          <w:sz w:val="22"/>
          <w:szCs w:val="22"/>
          <w:lang w:val="fr-CH"/>
        </w:rPr>
        <w:t xml:space="preserve"> sur la commune de </w:t>
      </w:r>
      <w:proofErr w:type="spellStart"/>
      <w:r w:rsidRPr="008D4AC5">
        <w:rPr>
          <w:rStyle w:val="normaltextrun"/>
          <w:rFonts w:ascii="Arial" w:hAnsi="Arial" w:cs="Arial"/>
          <w:sz w:val="22"/>
          <w:szCs w:val="22"/>
          <w:lang w:val="fr-CH"/>
        </w:rPr>
        <w:t>Seedorf</w:t>
      </w:r>
      <w:proofErr w:type="spellEnd"/>
      <w:r w:rsidRPr="008D4AC5">
        <w:rPr>
          <w:rStyle w:val="normaltextrun"/>
          <w:rFonts w:ascii="Arial" w:hAnsi="Arial" w:cs="Arial"/>
          <w:sz w:val="22"/>
          <w:szCs w:val="22"/>
          <w:lang w:val="fr-CH"/>
        </w:rPr>
        <w:t xml:space="preserve">, dans le Seeland bernois. Cette offre s’adresse à des personnes qui ne sont pas en mesure de mener une vie indépendante ou qui ne le souhaitent plus. Ce sont notamment des personnes âgées, ainsi que des personnes </w:t>
      </w:r>
      <w:r w:rsidR="002B18E0">
        <w:rPr>
          <w:rStyle w:val="normaltextrun"/>
          <w:rFonts w:ascii="Arial" w:hAnsi="Arial" w:cs="Arial"/>
          <w:sz w:val="22"/>
          <w:szCs w:val="22"/>
          <w:lang w:val="fr-CH"/>
        </w:rPr>
        <w:t>qui ont besoin de</w:t>
      </w:r>
      <w:r w:rsidRPr="008D4AC5">
        <w:rPr>
          <w:rStyle w:val="normaltextrun"/>
          <w:rFonts w:ascii="Arial" w:hAnsi="Arial" w:cs="Arial"/>
          <w:sz w:val="22"/>
          <w:szCs w:val="22"/>
          <w:lang w:val="fr-CH"/>
        </w:rPr>
        <w:t xml:space="preserve"> soins ou </w:t>
      </w:r>
      <w:r w:rsidR="002B18E0">
        <w:rPr>
          <w:rStyle w:val="normaltextrun"/>
          <w:rFonts w:ascii="Arial" w:hAnsi="Arial" w:cs="Arial"/>
          <w:sz w:val="22"/>
          <w:szCs w:val="22"/>
          <w:lang w:val="fr-CH"/>
        </w:rPr>
        <w:t xml:space="preserve">qui </w:t>
      </w:r>
      <w:r w:rsidR="00204A37">
        <w:rPr>
          <w:rStyle w:val="normaltextrun"/>
          <w:rFonts w:ascii="Arial" w:hAnsi="Arial" w:cs="Arial"/>
          <w:sz w:val="22"/>
          <w:szCs w:val="22"/>
          <w:lang w:val="fr-CH"/>
        </w:rPr>
        <w:t>présentent</w:t>
      </w:r>
      <w:r w:rsidR="002B18E0">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un handicap cognitif et/ou physique.</w:t>
      </w:r>
    </w:p>
    <w:p w14:paraId="6B2232F9" w14:textId="5CDBD8FA" w:rsidR="006E258C" w:rsidRPr="008D4AC5" w:rsidRDefault="006E258C" w:rsidP="00B7783C">
      <w:pPr>
        <w:pStyle w:val="paragraph"/>
        <w:spacing w:before="0" w:beforeAutospacing="0" w:after="120" w:afterAutospacing="0"/>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L’offre de la fondation </w:t>
      </w:r>
      <w:proofErr w:type="spellStart"/>
      <w:r w:rsidRPr="008D4AC5">
        <w:rPr>
          <w:rStyle w:val="normaltextrun"/>
          <w:rFonts w:ascii="Arial" w:hAnsi="Arial" w:cs="Arial"/>
          <w:sz w:val="22"/>
          <w:szCs w:val="22"/>
          <w:lang w:val="fr-CH"/>
        </w:rPr>
        <w:t>Frienisberg</w:t>
      </w:r>
      <w:proofErr w:type="spellEnd"/>
      <w:r w:rsidRPr="008D4AC5">
        <w:rPr>
          <w:rStyle w:val="normaltextrun"/>
          <w:rFonts w:ascii="Arial" w:hAnsi="Arial" w:cs="Arial"/>
          <w:sz w:val="22"/>
          <w:szCs w:val="22"/>
          <w:lang w:val="fr-CH"/>
        </w:rPr>
        <w:t xml:space="preserve"> </w:t>
      </w:r>
      <w:r w:rsidR="002B18E0">
        <w:rPr>
          <w:rStyle w:val="normaltextrun"/>
          <w:rFonts w:ascii="Arial" w:hAnsi="Arial" w:cs="Arial"/>
          <w:sz w:val="22"/>
          <w:szCs w:val="22"/>
          <w:lang w:val="fr-CH"/>
        </w:rPr>
        <w:t>se caractérise par sa</w:t>
      </w:r>
      <w:r w:rsidRPr="008D4AC5">
        <w:rPr>
          <w:rStyle w:val="normaltextrun"/>
          <w:rFonts w:ascii="Arial" w:hAnsi="Arial" w:cs="Arial"/>
          <w:sz w:val="22"/>
          <w:szCs w:val="22"/>
          <w:lang w:val="fr-CH"/>
        </w:rPr>
        <w:t xml:space="preserve"> grande diversité. Elle comprend 140 logements pour personnes âgées, répartis </w:t>
      </w:r>
      <w:r w:rsidR="002B18E0">
        <w:rPr>
          <w:rStyle w:val="normaltextrun"/>
          <w:rFonts w:ascii="Arial" w:hAnsi="Arial" w:cs="Arial"/>
          <w:sz w:val="22"/>
          <w:szCs w:val="22"/>
          <w:lang w:val="fr-CH"/>
        </w:rPr>
        <w:t>dans neuf unités de vie</w:t>
      </w:r>
      <w:r w:rsidRPr="008D4AC5">
        <w:rPr>
          <w:rStyle w:val="normaltextrun"/>
          <w:rFonts w:ascii="Arial" w:hAnsi="Arial" w:cs="Arial"/>
          <w:sz w:val="22"/>
          <w:szCs w:val="22"/>
          <w:lang w:val="fr-CH"/>
        </w:rPr>
        <w:t xml:space="preserve"> </w:t>
      </w:r>
      <w:r w:rsidR="002B18E0">
        <w:rPr>
          <w:rStyle w:val="normaltextrun"/>
          <w:rFonts w:ascii="Arial" w:hAnsi="Arial" w:cs="Arial"/>
          <w:sz w:val="22"/>
          <w:szCs w:val="22"/>
          <w:lang w:val="fr-CH"/>
        </w:rPr>
        <w:t>avec différentes spécialisations</w:t>
      </w:r>
      <w:r w:rsidRPr="008D4AC5">
        <w:rPr>
          <w:rStyle w:val="normaltextrun"/>
          <w:rFonts w:ascii="Arial" w:hAnsi="Arial" w:cs="Arial"/>
          <w:sz w:val="22"/>
          <w:szCs w:val="22"/>
          <w:lang w:val="fr-CH"/>
        </w:rPr>
        <w:t xml:space="preserve">. Dans le cadre d’une convention de prestations avec le canton de Berne, elle propose </w:t>
      </w:r>
      <w:r w:rsidR="002B18E0">
        <w:rPr>
          <w:rStyle w:val="normaltextrun"/>
          <w:rFonts w:ascii="Arial" w:hAnsi="Arial" w:cs="Arial"/>
          <w:sz w:val="22"/>
          <w:szCs w:val="22"/>
          <w:lang w:val="fr-CH"/>
        </w:rPr>
        <w:t xml:space="preserve">également </w:t>
      </w:r>
      <w:r w:rsidRPr="008D4AC5">
        <w:rPr>
          <w:rStyle w:val="normaltextrun"/>
          <w:rFonts w:ascii="Arial" w:hAnsi="Arial" w:cs="Arial"/>
          <w:sz w:val="22"/>
          <w:szCs w:val="22"/>
          <w:lang w:val="fr-CH"/>
        </w:rPr>
        <w:t xml:space="preserve">120 logements pour personnes en situation de handicap, répartis </w:t>
      </w:r>
      <w:r w:rsidR="002B18E0">
        <w:rPr>
          <w:rStyle w:val="normaltextrun"/>
          <w:rFonts w:ascii="Arial" w:hAnsi="Arial" w:cs="Arial"/>
          <w:sz w:val="22"/>
          <w:szCs w:val="22"/>
          <w:lang w:val="fr-CH"/>
        </w:rPr>
        <w:t xml:space="preserve">dans neuf </w:t>
      </w:r>
      <w:r w:rsidR="002B18E0">
        <w:rPr>
          <w:rStyle w:val="normaltextrun"/>
          <w:rFonts w:ascii="Arial" w:hAnsi="Arial" w:cs="Arial"/>
          <w:sz w:val="22"/>
          <w:szCs w:val="22"/>
          <w:lang w:val="fr-CH"/>
        </w:rPr>
        <w:lastRenderedPageBreak/>
        <w:t>unités de vie</w:t>
      </w:r>
      <w:r w:rsidR="002B18E0" w:rsidRPr="008D4AC5">
        <w:rPr>
          <w:rStyle w:val="normaltextrun"/>
          <w:rFonts w:ascii="Arial" w:hAnsi="Arial" w:cs="Arial"/>
          <w:sz w:val="22"/>
          <w:szCs w:val="22"/>
          <w:lang w:val="fr-CH"/>
        </w:rPr>
        <w:t xml:space="preserve"> </w:t>
      </w:r>
      <w:r w:rsidR="002B18E0">
        <w:rPr>
          <w:rStyle w:val="normaltextrun"/>
          <w:rFonts w:ascii="Arial" w:hAnsi="Arial" w:cs="Arial"/>
          <w:sz w:val="22"/>
          <w:szCs w:val="22"/>
          <w:lang w:val="fr-CH"/>
        </w:rPr>
        <w:t>avec différentes spécialisations</w:t>
      </w:r>
      <w:r w:rsidRPr="008D4AC5">
        <w:rPr>
          <w:rStyle w:val="normaltextrun"/>
          <w:rFonts w:ascii="Arial" w:hAnsi="Arial" w:cs="Arial"/>
          <w:sz w:val="22"/>
          <w:szCs w:val="22"/>
          <w:lang w:val="fr-CH"/>
        </w:rPr>
        <w:t xml:space="preserve">. Par ailleurs, la fondation propose trois studios pour seniors, rattachés à </w:t>
      </w:r>
      <w:r w:rsidR="002B18E0">
        <w:rPr>
          <w:rStyle w:val="normaltextrun"/>
          <w:rFonts w:ascii="Arial" w:hAnsi="Arial" w:cs="Arial"/>
          <w:sz w:val="22"/>
          <w:szCs w:val="22"/>
          <w:lang w:val="fr-CH"/>
        </w:rPr>
        <w:t>une unité de vie médicalisée</w:t>
      </w:r>
      <w:r w:rsidRPr="008D4AC5">
        <w:rPr>
          <w:rStyle w:val="normaltextrun"/>
          <w:rFonts w:ascii="Arial" w:hAnsi="Arial" w:cs="Arial"/>
          <w:sz w:val="22"/>
          <w:szCs w:val="22"/>
          <w:lang w:val="fr-CH"/>
        </w:rPr>
        <w:t xml:space="preserve"> pour personnes âgées, et six studios pour personnes en situation de handicap, intégrés dans </w:t>
      </w:r>
      <w:r w:rsidR="002B18E0">
        <w:rPr>
          <w:rStyle w:val="normaltextrun"/>
          <w:rFonts w:ascii="Arial" w:hAnsi="Arial" w:cs="Arial"/>
          <w:sz w:val="22"/>
          <w:szCs w:val="22"/>
          <w:lang w:val="fr-CH"/>
        </w:rPr>
        <w:t>une unité de vie</w:t>
      </w:r>
      <w:r w:rsidRPr="008D4AC5">
        <w:rPr>
          <w:rStyle w:val="normaltextrun"/>
          <w:rFonts w:ascii="Arial" w:hAnsi="Arial" w:cs="Arial"/>
          <w:sz w:val="22"/>
          <w:szCs w:val="22"/>
          <w:lang w:val="fr-CH"/>
        </w:rPr>
        <w:t xml:space="preserve"> pour personnes en situation de handicap. Enfin, elle propose également un appartement de 3 pièces rattaché à </w:t>
      </w:r>
      <w:r w:rsidR="002B18E0">
        <w:rPr>
          <w:rStyle w:val="normaltextrun"/>
          <w:rFonts w:ascii="Arial" w:hAnsi="Arial" w:cs="Arial"/>
          <w:sz w:val="22"/>
          <w:szCs w:val="22"/>
          <w:lang w:val="fr-CH"/>
        </w:rPr>
        <w:t>une unité de vie</w:t>
      </w:r>
      <w:r w:rsidRPr="008D4AC5">
        <w:rPr>
          <w:rStyle w:val="normaltextrun"/>
          <w:rFonts w:ascii="Arial" w:hAnsi="Arial" w:cs="Arial"/>
          <w:sz w:val="22"/>
          <w:szCs w:val="22"/>
          <w:lang w:val="fr-CH"/>
        </w:rPr>
        <w:t xml:space="preserve"> pour personnes en situation de handicap, une maison avec 24 places pour personnes </w:t>
      </w:r>
      <w:r w:rsidR="003273DA">
        <w:rPr>
          <w:rStyle w:val="normaltextrun"/>
          <w:rFonts w:ascii="Arial" w:hAnsi="Arial" w:cs="Arial"/>
          <w:sz w:val="22"/>
          <w:szCs w:val="22"/>
          <w:lang w:val="fr-CH"/>
        </w:rPr>
        <w:t>atteintes</w:t>
      </w:r>
      <w:r w:rsidR="003273DA"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de démence et une maison de 20 places pour personnes avec des tableaux cliniques </w:t>
      </w:r>
      <w:proofErr w:type="spellStart"/>
      <w:r w:rsidRPr="008D4AC5">
        <w:rPr>
          <w:rStyle w:val="normaltextrun"/>
          <w:rFonts w:ascii="Arial" w:hAnsi="Arial" w:cs="Arial"/>
          <w:sz w:val="22"/>
          <w:szCs w:val="22"/>
          <w:lang w:val="fr-CH"/>
        </w:rPr>
        <w:t>gérontopsychiatriques</w:t>
      </w:r>
      <w:proofErr w:type="spellEnd"/>
      <w:r w:rsidRPr="008D4AC5">
        <w:rPr>
          <w:rStyle w:val="normaltextrun"/>
          <w:rFonts w:ascii="Arial" w:hAnsi="Arial" w:cs="Arial"/>
          <w:sz w:val="22"/>
          <w:szCs w:val="22"/>
          <w:lang w:val="fr-CH"/>
        </w:rPr>
        <w:t>.</w:t>
      </w:r>
    </w:p>
    <w:p w14:paraId="1A0A6396" w14:textId="60CF3604" w:rsidR="006E258C" w:rsidRPr="008D4AC5" w:rsidRDefault="003273DA" w:rsidP="00B7783C">
      <w:pPr>
        <w:pStyle w:val="paragraph"/>
        <w:spacing w:before="0" w:beforeAutospacing="0" w:after="120" w:afterAutospacing="0"/>
        <w:textAlignment w:val="baseline"/>
        <w:rPr>
          <w:rStyle w:val="normaltextrun"/>
          <w:rFonts w:ascii="Arial" w:hAnsi="Arial" w:cs="Arial"/>
          <w:sz w:val="22"/>
          <w:szCs w:val="22"/>
          <w:lang w:val="fr-CH"/>
        </w:rPr>
      </w:pPr>
      <w:r>
        <w:rPr>
          <w:rStyle w:val="normaltextrun"/>
          <w:rFonts w:ascii="Arial" w:hAnsi="Arial" w:cs="Arial"/>
          <w:sz w:val="22"/>
          <w:szCs w:val="22"/>
          <w:lang w:val="fr-CH"/>
        </w:rPr>
        <w:t>Le principe veut que toutes et tous les résidents</w:t>
      </w:r>
      <w:r w:rsidR="006E258C" w:rsidRPr="008D4AC5">
        <w:rPr>
          <w:rStyle w:val="normaltextrun"/>
          <w:rFonts w:ascii="Arial" w:hAnsi="Arial" w:cs="Arial"/>
          <w:sz w:val="22"/>
          <w:szCs w:val="22"/>
          <w:lang w:val="fr-CH"/>
        </w:rPr>
        <w:t xml:space="preserve"> de l’institution, y compris </w:t>
      </w:r>
      <w:r>
        <w:rPr>
          <w:rStyle w:val="normaltextrun"/>
          <w:rFonts w:ascii="Arial" w:hAnsi="Arial" w:cs="Arial"/>
          <w:sz w:val="22"/>
          <w:szCs w:val="22"/>
          <w:lang w:val="fr-CH"/>
        </w:rPr>
        <w:t>celles et ceux</w:t>
      </w:r>
      <w:r w:rsidRPr="008D4AC5">
        <w:rPr>
          <w:rStyle w:val="normaltextrun"/>
          <w:rFonts w:ascii="Arial" w:hAnsi="Arial" w:cs="Arial"/>
          <w:sz w:val="22"/>
          <w:szCs w:val="22"/>
          <w:lang w:val="fr-CH"/>
        </w:rPr>
        <w:t xml:space="preserve"> </w:t>
      </w:r>
      <w:r w:rsidR="006E258C" w:rsidRPr="008D4AC5">
        <w:rPr>
          <w:rStyle w:val="normaltextrun"/>
          <w:rFonts w:ascii="Arial" w:hAnsi="Arial" w:cs="Arial"/>
          <w:sz w:val="22"/>
          <w:szCs w:val="22"/>
          <w:lang w:val="fr-CH"/>
        </w:rPr>
        <w:t xml:space="preserve">avec un handicap permanent, doivent pouvoir rester dans leur environnement familier jusqu’à la fin de leur vie. De ce fait, pratiquement </w:t>
      </w:r>
      <w:r>
        <w:rPr>
          <w:rStyle w:val="normaltextrun"/>
          <w:rFonts w:ascii="Arial" w:hAnsi="Arial" w:cs="Arial"/>
          <w:sz w:val="22"/>
          <w:szCs w:val="22"/>
          <w:lang w:val="fr-CH"/>
        </w:rPr>
        <w:t>toutes les unités de vie</w:t>
      </w:r>
      <w:r w:rsidR="006E258C" w:rsidRPr="008D4AC5">
        <w:rPr>
          <w:rStyle w:val="normaltextrun"/>
          <w:rFonts w:ascii="Arial" w:hAnsi="Arial" w:cs="Arial"/>
          <w:sz w:val="22"/>
          <w:szCs w:val="22"/>
          <w:lang w:val="fr-CH"/>
        </w:rPr>
        <w:t xml:space="preserve"> sont intergénérationnel</w:t>
      </w:r>
      <w:r>
        <w:rPr>
          <w:rStyle w:val="normaltextrun"/>
          <w:rFonts w:ascii="Arial" w:hAnsi="Arial" w:cs="Arial"/>
          <w:sz w:val="22"/>
          <w:szCs w:val="22"/>
          <w:lang w:val="fr-CH"/>
        </w:rPr>
        <w:t>le</w:t>
      </w:r>
      <w:r w:rsidR="006E258C" w:rsidRPr="008D4AC5">
        <w:rPr>
          <w:rStyle w:val="normaltextrun"/>
          <w:rFonts w:ascii="Arial" w:hAnsi="Arial" w:cs="Arial"/>
          <w:sz w:val="22"/>
          <w:szCs w:val="22"/>
          <w:lang w:val="fr-CH"/>
        </w:rPr>
        <w:t>s.</w:t>
      </w:r>
    </w:p>
    <w:p w14:paraId="1B9B1EFA" w14:textId="4FF01794" w:rsidR="006E258C" w:rsidRPr="008D4AC5" w:rsidRDefault="006E258C" w:rsidP="00B7783C">
      <w:pPr>
        <w:pStyle w:val="paragraph"/>
        <w:spacing w:before="0" w:beforeAutospacing="0" w:after="120" w:afterAutospacing="0"/>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Récemment, deux </w:t>
      </w:r>
      <w:r w:rsidR="003273DA">
        <w:rPr>
          <w:rStyle w:val="normaltextrun"/>
          <w:rFonts w:ascii="Arial" w:hAnsi="Arial" w:cs="Arial"/>
          <w:sz w:val="22"/>
          <w:szCs w:val="22"/>
          <w:lang w:val="fr-CH"/>
        </w:rPr>
        <w:t>unités</w:t>
      </w:r>
      <w:r w:rsidRPr="008D4AC5">
        <w:rPr>
          <w:rStyle w:val="normaltextrun"/>
          <w:rFonts w:ascii="Arial" w:hAnsi="Arial" w:cs="Arial"/>
          <w:sz w:val="22"/>
          <w:szCs w:val="22"/>
          <w:lang w:val="fr-CH"/>
        </w:rPr>
        <w:t xml:space="preserve"> mixtes de dix places chacun</w:t>
      </w:r>
      <w:r w:rsidR="003273DA">
        <w:rPr>
          <w:rStyle w:val="normaltextrun"/>
          <w:rFonts w:ascii="Arial" w:hAnsi="Arial" w:cs="Arial"/>
          <w:sz w:val="22"/>
          <w:szCs w:val="22"/>
          <w:lang w:val="fr-CH"/>
        </w:rPr>
        <w:t>e</w:t>
      </w:r>
      <w:r w:rsidRPr="008D4AC5">
        <w:rPr>
          <w:rStyle w:val="normaltextrun"/>
          <w:rFonts w:ascii="Arial" w:hAnsi="Arial" w:cs="Arial"/>
          <w:sz w:val="22"/>
          <w:szCs w:val="22"/>
          <w:lang w:val="fr-CH"/>
        </w:rPr>
        <w:t xml:space="preserve"> pour personnes avec un besoin </w:t>
      </w:r>
      <w:r w:rsidR="003273DA">
        <w:rPr>
          <w:rStyle w:val="normaltextrun"/>
          <w:rFonts w:ascii="Arial" w:hAnsi="Arial" w:cs="Arial"/>
          <w:sz w:val="22"/>
          <w:szCs w:val="22"/>
          <w:lang w:val="fr-CH"/>
        </w:rPr>
        <w:t>élevé d’accompagnement ont été créées</w:t>
      </w:r>
      <w:r w:rsidRPr="008D4AC5">
        <w:rPr>
          <w:rStyle w:val="normaltextrun"/>
          <w:rFonts w:ascii="Arial" w:hAnsi="Arial" w:cs="Arial"/>
          <w:sz w:val="22"/>
          <w:szCs w:val="22"/>
          <w:lang w:val="fr-CH"/>
        </w:rPr>
        <w:t xml:space="preserve">. Les </w:t>
      </w:r>
      <w:r w:rsidR="00E54D83">
        <w:rPr>
          <w:rStyle w:val="normaltextrun"/>
          <w:rFonts w:ascii="Arial" w:hAnsi="Arial" w:cs="Arial"/>
          <w:sz w:val="22"/>
          <w:szCs w:val="22"/>
          <w:lang w:val="fr-CH"/>
        </w:rPr>
        <w:t>bénéficiaires</w:t>
      </w:r>
      <w:r w:rsidR="00E54D83"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de ces « places dispersées </w:t>
      </w:r>
      <w:r w:rsidR="003273DA">
        <w:rPr>
          <w:rStyle w:val="normaltextrun"/>
          <w:rFonts w:ascii="Arial" w:hAnsi="Arial" w:cs="Arial"/>
          <w:sz w:val="22"/>
          <w:szCs w:val="22"/>
          <w:lang w:val="fr-CH"/>
        </w:rPr>
        <w:t>pour besoins élevés d’accompagnement</w:t>
      </w:r>
      <w:r w:rsidRPr="008D4AC5">
        <w:rPr>
          <w:rStyle w:val="normaltextrun"/>
          <w:rFonts w:ascii="Arial" w:hAnsi="Arial" w:cs="Arial"/>
          <w:sz w:val="22"/>
          <w:szCs w:val="22"/>
          <w:lang w:val="fr-CH"/>
        </w:rPr>
        <w:t xml:space="preserve"> » sont, d’une part, des personnes avec un tableau clinique </w:t>
      </w:r>
      <w:proofErr w:type="spellStart"/>
      <w:r w:rsidRPr="008D4AC5">
        <w:rPr>
          <w:rStyle w:val="normaltextrun"/>
          <w:rFonts w:ascii="Arial" w:hAnsi="Arial" w:cs="Arial"/>
          <w:sz w:val="22"/>
          <w:szCs w:val="22"/>
          <w:lang w:val="fr-CH"/>
        </w:rPr>
        <w:t>gérontopsychiatrique</w:t>
      </w:r>
      <w:proofErr w:type="spellEnd"/>
      <w:r w:rsidRPr="008D4AC5">
        <w:rPr>
          <w:rStyle w:val="normaltextrun"/>
          <w:rFonts w:ascii="Arial" w:hAnsi="Arial" w:cs="Arial"/>
          <w:sz w:val="22"/>
          <w:szCs w:val="22"/>
          <w:lang w:val="fr-CH"/>
        </w:rPr>
        <w:t xml:space="preserve"> qui requièrent un cadre </w:t>
      </w:r>
      <w:r w:rsidR="00E54D83">
        <w:rPr>
          <w:rStyle w:val="normaltextrun"/>
          <w:rFonts w:ascii="Arial" w:hAnsi="Arial" w:cs="Arial"/>
          <w:sz w:val="22"/>
          <w:szCs w:val="22"/>
          <w:lang w:val="fr-CH"/>
        </w:rPr>
        <w:t xml:space="preserve">étroitement </w:t>
      </w:r>
      <w:r w:rsidRPr="008D4AC5">
        <w:rPr>
          <w:rStyle w:val="normaltextrun"/>
          <w:rFonts w:ascii="Arial" w:hAnsi="Arial" w:cs="Arial"/>
          <w:sz w:val="22"/>
          <w:szCs w:val="22"/>
          <w:lang w:val="fr-CH"/>
        </w:rPr>
        <w:t xml:space="preserve">protégé en raison de leur comportement, d’autre part, des personnes en situation de handicap </w:t>
      </w:r>
      <w:r w:rsidR="00E54D83">
        <w:rPr>
          <w:rStyle w:val="normaltextrun"/>
          <w:rFonts w:ascii="Arial" w:hAnsi="Arial" w:cs="Arial"/>
          <w:sz w:val="22"/>
          <w:szCs w:val="22"/>
          <w:lang w:val="fr-CH"/>
        </w:rPr>
        <w:t>qui ont besoin de</w:t>
      </w:r>
      <w:r w:rsidRPr="008D4AC5">
        <w:rPr>
          <w:rStyle w:val="normaltextrun"/>
          <w:rFonts w:ascii="Arial" w:hAnsi="Arial" w:cs="Arial"/>
          <w:sz w:val="22"/>
          <w:szCs w:val="22"/>
          <w:lang w:val="fr-CH"/>
        </w:rPr>
        <w:t xml:space="preserve"> soins. Ces groupes sont </w:t>
      </w:r>
      <w:r w:rsidR="00E54D83">
        <w:rPr>
          <w:rStyle w:val="normaltextrun"/>
          <w:rFonts w:ascii="Arial" w:hAnsi="Arial" w:cs="Arial"/>
          <w:sz w:val="22"/>
          <w:szCs w:val="22"/>
          <w:lang w:val="fr-CH"/>
        </w:rPr>
        <w:t>sciemment</w:t>
      </w:r>
      <w:r w:rsidR="00E54D83"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mélangés. Cela signifie que des personnes avec et sans handicap permanent cohabitent dans les deux </w:t>
      </w:r>
      <w:r w:rsidR="00E54D83">
        <w:rPr>
          <w:rStyle w:val="normaltextrun"/>
          <w:rFonts w:ascii="Arial" w:hAnsi="Arial" w:cs="Arial"/>
          <w:sz w:val="22"/>
          <w:szCs w:val="22"/>
          <w:lang w:val="fr-CH"/>
        </w:rPr>
        <w:t>unités</w:t>
      </w:r>
      <w:r w:rsidRPr="008D4AC5">
        <w:rPr>
          <w:rStyle w:val="normaltextrun"/>
          <w:rFonts w:ascii="Arial" w:hAnsi="Arial" w:cs="Arial"/>
          <w:sz w:val="22"/>
          <w:szCs w:val="22"/>
          <w:lang w:val="fr-CH"/>
        </w:rPr>
        <w:t xml:space="preserve">. Cette offre permet à des personnes </w:t>
      </w:r>
      <w:r w:rsidR="00E54D83">
        <w:rPr>
          <w:rStyle w:val="normaltextrun"/>
          <w:rFonts w:ascii="Arial" w:hAnsi="Arial" w:cs="Arial"/>
          <w:sz w:val="22"/>
          <w:szCs w:val="22"/>
          <w:lang w:val="fr-CH"/>
        </w:rPr>
        <w:t xml:space="preserve">qui nécessitent </w:t>
      </w:r>
      <w:r w:rsidRPr="008D4AC5">
        <w:rPr>
          <w:rStyle w:val="normaltextrun"/>
          <w:rFonts w:ascii="Arial" w:hAnsi="Arial" w:cs="Arial"/>
          <w:sz w:val="22"/>
          <w:szCs w:val="22"/>
          <w:lang w:val="fr-CH"/>
        </w:rPr>
        <w:t xml:space="preserve">un environnement protégé et pour lesquelles il n’y a guère d’autre forme </w:t>
      </w:r>
      <w:r w:rsidR="00E54D83">
        <w:rPr>
          <w:rStyle w:val="normaltextrun"/>
          <w:rFonts w:ascii="Arial" w:hAnsi="Arial" w:cs="Arial"/>
          <w:sz w:val="22"/>
          <w:szCs w:val="22"/>
          <w:lang w:val="fr-CH"/>
        </w:rPr>
        <w:t>d’hébergement</w:t>
      </w:r>
      <w:r w:rsidRPr="008D4AC5">
        <w:rPr>
          <w:rStyle w:val="normaltextrun"/>
          <w:rFonts w:ascii="Arial" w:hAnsi="Arial" w:cs="Arial"/>
          <w:sz w:val="22"/>
          <w:szCs w:val="22"/>
          <w:lang w:val="fr-CH"/>
        </w:rPr>
        <w:t xml:space="preserve"> appropriée, de vivre dans un </w:t>
      </w:r>
      <w:r w:rsidR="00E54D83">
        <w:rPr>
          <w:rStyle w:val="normaltextrun"/>
          <w:rFonts w:ascii="Arial" w:hAnsi="Arial" w:cs="Arial"/>
          <w:sz w:val="22"/>
          <w:szCs w:val="22"/>
          <w:lang w:val="fr-CH"/>
        </w:rPr>
        <w:t>cadre</w:t>
      </w:r>
      <w:r w:rsidR="00E54D83"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de type familial. </w:t>
      </w:r>
    </w:p>
    <w:p w14:paraId="29001A1D" w14:textId="1ACE6835" w:rsidR="006E258C" w:rsidRPr="008D4AC5" w:rsidRDefault="00E54D83" w:rsidP="00B7783C">
      <w:pPr>
        <w:spacing w:after="120"/>
        <w:rPr>
          <w:rStyle w:val="normaltextrun"/>
          <w:rFonts w:ascii="Arial" w:hAnsi="Arial" w:cs="Arial"/>
          <w:sz w:val="22"/>
          <w:szCs w:val="22"/>
          <w:lang w:val="fr-CH" w:eastAsia="de-CH"/>
        </w:rPr>
      </w:pPr>
      <w:r>
        <w:rPr>
          <w:rStyle w:val="normaltextrun"/>
          <w:rFonts w:ascii="Arial" w:hAnsi="Arial" w:cs="Arial"/>
          <w:sz w:val="22"/>
          <w:szCs w:val="22"/>
          <w:lang w:val="fr-CH" w:eastAsia="de-CH"/>
        </w:rPr>
        <w:t>Particulièrement novatrice est l</w:t>
      </w:r>
      <w:r w:rsidR="006E258C" w:rsidRPr="008D4AC5">
        <w:rPr>
          <w:rStyle w:val="normaltextrun"/>
          <w:rFonts w:ascii="Arial" w:hAnsi="Arial" w:cs="Arial"/>
          <w:sz w:val="22"/>
          <w:szCs w:val="22"/>
          <w:lang w:val="fr-CH" w:eastAsia="de-CH"/>
        </w:rPr>
        <w:t xml:space="preserve">a nouvelle offre des </w:t>
      </w:r>
      <w:r>
        <w:rPr>
          <w:rStyle w:val="normaltextrun"/>
          <w:rFonts w:ascii="Arial" w:hAnsi="Arial" w:cs="Arial"/>
          <w:b/>
          <w:sz w:val="22"/>
          <w:szCs w:val="22"/>
          <w:lang w:val="fr-CH" w:eastAsia="de-CH"/>
        </w:rPr>
        <w:t>unités de vie</w:t>
      </w:r>
      <w:r w:rsidR="006E258C" w:rsidRPr="008D4AC5">
        <w:rPr>
          <w:rStyle w:val="normaltextrun"/>
          <w:rFonts w:ascii="Arial" w:hAnsi="Arial" w:cs="Arial"/>
          <w:b/>
          <w:sz w:val="22"/>
          <w:szCs w:val="22"/>
          <w:lang w:val="fr-CH" w:eastAsia="de-CH"/>
        </w:rPr>
        <w:t xml:space="preserve"> mixtes pour </w:t>
      </w:r>
      <w:r>
        <w:rPr>
          <w:rStyle w:val="normaltextrun"/>
          <w:rFonts w:ascii="Arial" w:hAnsi="Arial" w:cs="Arial"/>
          <w:b/>
          <w:sz w:val="22"/>
          <w:szCs w:val="22"/>
          <w:lang w:val="fr-CH" w:eastAsia="de-CH"/>
        </w:rPr>
        <w:t xml:space="preserve">des </w:t>
      </w:r>
      <w:r w:rsidR="006E258C" w:rsidRPr="008D4AC5">
        <w:rPr>
          <w:rStyle w:val="normaltextrun"/>
          <w:rFonts w:ascii="Arial" w:hAnsi="Arial" w:cs="Arial"/>
          <w:b/>
          <w:sz w:val="22"/>
          <w:szCs w:val="22"/>
          <w:lang w:val="fr-CH" w:eastAsia="de-CH"/>
        </w:rPr>
        <w:t xml:space="preserve">personnes </w:t>
      </w:r>
      <w:r w:rsidR="005D41A1">
        <w:rPr>
          <w:rStyle w:val="normaltextrun"/>
          <w:rFonts w:ascii="Arial" w:hAnsi="Arial" w:cs="Arial"/>
          <w:b/>
          <w:sz w:val="22"/>
          <w:szCs w:val="22"/>
          <w:lang w:val="fr-CH" w:eastAsia="de-CH"/>
        </w:rPr>
        <w:t>avec</w:t>
      </w:r>
      <w:r w:rsidRPr="008D4AC5">
        <w:rPr>
          <w:rStyle w:val="normaltextrun"/>
          <w:rFonts w:ascii="Arial" w:hAnsi="Arial" w:cs="Arial"/>
          <w:b/>
          <w:sz w:val="22"/>
          <w:szCs w:val="22"/>
          <w:lang w:val="fr-CH" w:eastAsia="de-CH"/>
        </w:rPr>
        <w:t xml:space="preserve"> </w:t>
      </w:r>
      <w:r w:rsidR="006E258C" w:rsidRPr="008D4AC5">
        <w:rPr>
          <w:rStyle w:val="normaltextrun"/>
          <w:rFonts w:ascii="Arial" w:hAnsi="Arial" w:cs="Arial"/>
          <w:b/>
          <w:sz w:val="22"/>
          <w:szCs w:val="22"/>
          <w:lang w:val="fr-CH" w:eastAsia="de-CH"/>
        </w:rPr>
        <w:t xml:space="preserve">un besoin </w:t>
      </w:r>
      <w:r>
        <w:rPr>
          <w:rStyle w:val="normaltextrun"/>
          <w:rFonts w:ascii="Arial" w:hAnsi="Arial" w:cs="Arial"/>
          <w:b/>
          <w:sz w:val="22"/>
          <w:szCs w:val="22"/>
          <w:lang w:val="fr-CH" w:eastAsia="de-CH"/>
        </w:rPr>
        <w:t>élevé d’</w:t>
      </w:r>
      <w:r w:rsidR="0011451D">
        <w:rPr>
          <w:rStyle w:val="normaltextrun"/>
          <w:rFonts w:ascii="Arial" w:hAnsi="Arial" w:cs="Arial"/>
          <w:b/>
          <w:sz w:val="22"/>
          <w:szCs w:val="22"/>
          <w:lang w:val="fr-CH" w:eastAsia="de-CH"/>
        </w:rPr>
        <w:t>accompagnement</w:t>
      </w:r>
      <w:r w:rsidR="00204A37">
        <w:rPr>
          <w:rStyle w:val="normaltextrun"/>
          <w:rFonts w:ascii="Arial" w:hAnsi="Arial" w:cs="Arial"/>
          <w:b/>
          <w:sz w:val="22"/>
          <w:szCs w:val="22"/>
          <w:lang w:val="fr-CH" w:eastAsia="de-CH"/>
        </w:rPr>
        <w:t xml:space="preserve">. </w:t>
      </w:r>
      <w:r w:rsidR="00204A37" w:rsidRPr="00204A37">
        <w:rPr>
          <w:rStyle w:val="normaltextrun"/>
          <w:rFonts w:ascii="Arial" w:hAnsi="Arial" w:cs="Arial"/>
          <w:bCs/>
          <w:sz w:val="22"/>
          <w:szCs w:val="22"/>
          <w:lang w:val="fr-CH" w:eastAsia="de-CH"/>
        </w:rPr>
        <w:t>Elles sont</w:t>
      </w:r>
      <w:r w:rsidR="006E258C" w:rsidRPr="008D4AC5">
        <w:rPr>
          <w:rStyle w:val="normaltextrun"/>
          <w:rFonts w:ascii="Arial" w:hAnsi="Arial" w:cs="Arial"/>
          <w:sz w:val="22"/>
          <w:szCs w:val="22"/>
          <w:lang w:val="fr-CH" w:eastAsia="de-CH"/>
        </w:rPr>
        <w:t xml:space="preserve"> </w:t>
      </w:r>
      <w:r w:rsidR="005D41A1">
        <w:rPr>
          <w:rStyle w:val="normaltextrun"/>
          <w:rFonts w:ascii="Arial" w:hAnsi="Arial" w:cs="Arial"/>
          <w:sz w:val="22"/>
          <w:szCs w:val="22"/>
          <w:lang w:val="fr-CH" w:eastAsia="de-CH"/>
        </w:rPr>
        <w:t xml:space="preserve">encadrées par </w:t>
      </w:r>
      <w:r w:rsidR="006E258C" w:rsidRPr="008D4AC5">
        <w:rPr>
          <w:rStyle w:val="normaltextrun"/>
          <w:rFonts w:ascii="Arial" w:hAnsi="Arial" w:cs="Arial"/>
          <w:sz w:val="22"/>
          <w:szCs w:val="22"/>
          <w:lang w:val="fr-CH" w:eastAsia="de-CH"/>
        </w:rPr>
        <w:t xml:space="preserve">une </w:t>
      </w:r>
      <w:r w:rsidR="006E258C" w:rsidRPr="008D4AC5">
        <w:rPr>
          <w:rStyle w:val="normaltextrun"/>
          <w:rFonts w:ascii="Arial" w:hAnsi="Arial" w:cs="Arial"/>
          <w:b/>
          <w:sz w:val="22"/>
          <w:szCs w:val="22"/>
          <w:lang w:val="fr-CH" w:eastAsia="de-CH"/>
        </w:rPr>
        <w:t>équipe interdisciplinaire</w:t>
      </w:r>
      <w:r w:rsidR="006E258C" w:rsidRPr="008D4AC5">
        <w:rPr>
          <w:rStyle w:val="normaltextrun"/>
          <w:rFonts w:ascii="Arial" w:hAnsi="Arial" w:cs="Arial"/>
          <w:sz w:val="22"/>
          <w:szCs w:val="22"/>
          <w:lang w:val="fr-CH" w:eastAsia="de-CH"/>
        </w:rPr>
        <w:t xml:space="preserve"> </w:t>
      </w:r>
      <w:r w:rsidR="0011451D">
        <w:rPr>
          <w:rStyle w:val="normaltextrun"/>
          <w:rFonts w:ascii="Arial" w:hAnsi="Arial" w:cs="Arial"/>
          <w:sz w:val="22"/>
          <w:szCs w:val="22"/>
          <w:lang w:val="fr-CH" w:eastAsia="de-CH"/>
        </w:rPr>
        <w:t>regroupant du personnel soignant et du personnel socio-éducatif qualifié</w:t>
      </w:r>
      <w:r w:rsidR="006E258C" w:rsidRPr="008D4AC5">
        <w:rPr>
          <w:rStyle w:val="normaltextrun"/>
          <w:rFonts w:ascii="Arial" w:hAnsi="Arial" w:cs="Arial"/>
          <w:sz w:val="22"/>
          <w:szCs w:val="22"/>
          <w:lang w:val="fr-CH" w:eastAsia="de-CH"/>
        </w:rPr>
        <w:t xml:space="preserve">. </w:t>
      </w:r>
      <w:r w:rsidR="005D41A1">
        <w:rPr>
          <w:rStyle w:val="normaltextrun"/>
          <w:rFonts w:ascii="Arial" w:hAnsi="Arial" w:cs="Arial"/>
          <w:sz w:val="22"/>
          <w:szCs w:val="22"/>
          <w:lang w:val="fr-CH" w:eastAsia="de-CH"/>
        </w:rPr>
        <w:t>Ces</w:t>
      </w:r>
      <w:r w:rsidR="006E258C" w:rsidRPr="008D4AC5">
        <w:rPr>
          <w:rStyle w:val="normaltextrun"/>
          <w:rFonts w:ascii="Arial" w:hAnsi="Arial" w:cs="Arial"/>
          <w:sz w:val="22"/>
          <w:szCs w:val="22"/>
          <w:lang w:val="fr-CH" w:eastAsia="de-CH"/>
        </w:rPr>
        <w:t xml:space="preserve"> </w:t>
      </w:r>
      <w:r w:rsidR="006E258C" w:rsidRPr="008D4AC5">
        <w:rPr>
          <w:rStyle w:val="normaltextrun"/>
          <w:rFonts w:ascii="Arial" w:hAnsi="Arial" w:cs="Arial"/>
          <w:b/>
          <w:sz w:val="22"/>
          <w:szCs w:val="22"/>
          <w:lang w:val="fr-CH" w:eastAsia="de-CH"/>
        </w:rPr>
        <w:t xml:space="preserve">personnes avec un besoin </w:t>
      </w:r>
      <w:r w:rsidR="005D41A1">
        <w:rPr>
          <w:rStyle w:val="normaltextrun"/>
          <w:rFonts w:ascii="Arial" w:hAnsi="Arial" w:cs="Arial"/>
          <w:b/>
          <w:sz w:val="22"/>
          <w:szCs w:val="22"/>
          <w:lang w:val="fr-CH" w:eastAsia="de-CH"/>
        </w:rPr>
        <w:t>élevé d’accompagnement</w:t>
      </w:r>
      <w:r w:rsidR="006E258C" w:rsidRPr="008D4AC5">
        <w:rPr>
          <w:rStyle w:val="normaltextrun"/>
          <w:rFonts w:ascii="Arial" w:hAnsi="Arial" w:cs="Arial"/>
          <w:sz w:val="22"/>
          <w:szCs w:val="22"/>
          <w:lang w:val="fr-CH" w:eastAsia="de-CH"/>
        </w:rPr>
        <w:t xml:space="preserve"> </w:t>
      </w:r>
      <w:r w:rsidR="005D41A1">
        <w:rPr>
          <w:rStyle w:val="normaltextrun"/>
          <w:rFonts w:ascii="Arial" w:hAnsi="Arial" w:cs="Arial"/>
          <w:sz w:val="22"/>
          <w:szCs w:val="22"/>
          <w:lang w:val="fr-CH" w:eastAsia="de-CH"/>
        </w:rPr>
        <w:t xml:space="preserve">bénéficient </w:t>
      </w:r>
      <w:r w:rsidR="005D41A1" w:rsidRPr="0087591F">
        <w:rPr>
          <w:rStyle w:val="normaltextrun"/>
          <w:rFonts w:ascii="Arial" w:hAnsi="Arial" w:cs="Arial"/>
          <w:b/>
          <w:bCs/>
          <w:sz w:val="22"/>
          <w:szCs w:val="22"/>
          <w:lang w:val="fr-CH" w:eastAsia="de-CH"/>
        </w:rPr>
        <w:t>d’une aide compétente et d’un</w:t>
      </w:r>
      <w:r w:rsidR="006E258C" w:rsidRPr="008D4AC5">
        <w:rPr>
          <w:rStyle w:val="normaltextrun"/>
          <w:rFonts w:ascii="Arial" w:hAnsi="Arial" w:cs="Arial"/>
          <w:sz w:val="22"/>
          <w:szCs w:val="22"/>
          <w:lang w:val="fr-CH" w:eastAsia="de-CH"/>
        </w:rPr>
        <w:t xml:space="preserve"> </w:t>
      </w:r>
      <w:r w:rsidR="006E258C" w:rsidRPr="008D4AC5">
        <w:rPr>
          <w:rStyle w:val="normaltextrun"/>
          <w:rFonts w:ascii="Arial" w:hAnsi="Arial" w:cs="Arial"/>
          <w:b/>
          <w:sz w:val="22"/>
          <w:szCs w:val="22"/>
          <w:lang w:val="fr-CH" w:eastAsia="de-CH"/>
        </w:rPr>
        <w:t>environnement protégé</w:t>
      </w:r>
      <w:r w:rsidR="006E258C" w:rsidRPr="008D4AC5">
        <w:rPr>
          <w:rStyle w:val="normaltextrun"/>
          <w:rFonts w:ascii="Arial" w:hAnsi="Arial" w:cs="Arial"/>
          <w:sz w:val="22"/>
          <w:szCs w:val="22"/>
          <w:lang w:val="fr-CH" w:eastAsia="de-CH"/>
        </w:rPr>
        <w:t xml:space="preserve">. Le concept de prestations de la fondation </w:t>
      </w:r>
      <w:proofErr w:type="spellStart"/>
      <w:r w:rsidR="006E258C" w:rsidRPr="008D4AC5">
        <w:rPr>
          <w:rStyle w:val="normaltextrun"/>
          <w:rFonts w:ascii="Arial" w:hAnsi="Arial" w:cs="Arial"/>
          <w:sz w:val="22"/>
          <w:szCs w:val="22"/>
          <w:lang w:val="fr-CH" w:eastAsia="de-CH"/>
        </w:rPr>
        <w:t>Frienisberg</w:t>
      </w:r>
      <w:proofErr w:type="spellEnd"/>
      <w:r w:rsidR="006E258C" w:rsidRPr="008D4AC5">
        <w:rPr>
          <w:rStyle w:val="normaltextrun"/>
          <w:rFonts w:ascii="Arial" w:hAnsi="Arial" w:cs="Arial"/>
          <w:sz w:val="22"/>
          <w:szCs w:val="22"/>
          <w:lang w:val="fr-CH" w:eastAsia="de-CH"/>
        </w:rPr>
        <w:t xml:space="preserve">, </w:t>
      </w:r>
      <w:r w:rsidR="005D41A1">
        <w:rPr>
          <w:rStyle w:val="normaltextrun"/>
          <w:rFonts w:ascii="Arial" w:hAnsi="Arial" w:cs="Arial"/>
          <w:sz w:val="22"/>
          <w:szCs w:val="22"/>
          <w:lang w:val="fr-CH" w:eastAsia="de-CH"/>
        </w:rPr>
        <w:t>favorisant</w:t>
      </w:r>
      <w:r w:rsidR="006E258C" w:rsidRPr="008D4AC5">
        <w:rPr>
          <w:rStyle w:val="normaltextrun"/>
          <w:rFonts w:ascii="Arial" w:hAnsi="Arial" w:cs="Arial"/>
          <w:sz w:val="22"/>
          <w:szCs w:val="22"/>
          <w:lang w:val="fr-CH" w:eastAsia="de-CH"/>
        </w:rPr>
        <w:t xml:space="preserve"> la perméabilité, peut également être considéré comme novateur. L’offre dans le « village » </w:t>
      </w:r>
      <w:r w:rsidR="005D41A1">
        <w:rPr>
          <w:rStyle w:val="normaltextrun"/>
          <w:rFonts w:ascii="Arial" w:hAnsi="Arial" w:cs="Arial"/>
          <w:sz w:val="22"/>
          <w:szCs w:val="22"/>
          <w:lang w:val="fr-CH" w:eastAsia="de-CH"/>
        </w:rPr>
        <w:t>s’étend des</w:t>
      </w:r>
      <w:r w:rsidR="006E258C" w:rsidRPr="008D4AC5">
        <w:rPr>
          <w:rStyle w:val="normaltextrun"/>
          <w:rFonts w:ascii="Arial" w:hAnsi="Arial" w:cs="Arial"/>
          <w:sz w:val="22"/>
          <w:szCs w:val="22"/>
          <w:lang w:val="fr-CH" w:eastAsia="de-CH"/>
        </w:rPr>
        <w:t xml:space="preserve"> centres de jour à un accompagnement </w:t>
      </w:r>
      <w:r w:rsidR="005D41A1">
        <w:rPr>
          <w:rStyle w:val="normaltextrun"/>
          <w:rFonts w:ascii="Arial" w:hAnsi="Arial" w:cs="Arial"/>
          <w:sz w:val="22"/>
          <w:szCs w:val="22"/>
          <w:lang w:val="fr-CH" w:eastAsia="de-CH"/>
        </w:rPr>
        <w:t>de fin de</w:t>
      </w:r>
      <w:r w:rsidR="006E258C" w:rsidRPr="008D4AC5">
        <w:rPr>
          <w:rStyle w:val="normaltextrun"/>
          <w:rFonts w:ascii="Arial" w:hAnsi="Arial" w:cs="Arial"/>
          <w:sz w:val="22"/>
          <w:szCs w:val="22"/>
          <w:lang w:val="fr-CH" w:eastAsia="de-CH"/>
        </w:rPr>
        <w:t xml:space="preserve"> vie en passant par des offres de logement temporaires et </w:t>
      </w:r>
      <w:r w:rsidR="005D41A1">
        <w:rPr>
          <w:rStyle w:val="normaltextrun"/>
          <w:rFonts w:ascii="Arial" w:hAnsi="Arial" w:cs="Arial"/>
          <w:sz w:val="22"/>
          <w:szCs w:val="22"/>
          <w:lang w:val="fr-CH" w:eastAsia="de-CH"/>
        </w:rPr>
        <w:t>un large éventail d’unités de vie</w:t>
      </w:r>
      <w:r w:rsidR="006E258C" w:rsidRPr="008D4AC5">
        <w:rPr>
          <w:rStyle w:val="normaltextrun"/>
          <w:rFonts w:ascii="Arial" w:hAnsi="Arial" w:cs="Arial"/>
          <w:sz w:val="22"/>
          <w:szCs w:val="22"/>
          <w:lang w:val="fr-CH" w:eastAsia="de-CH"/>
        </w:rPr>
        <w:t xml:space="preserve"> pour personnes </w:t>
      </w:r>
      <w:r w:rsidR="00C15F1C">
        <w:rPr>
          <w:rStyle w:val="normaltextrun"/>
          <w:rFonts w:ascii="Arial" w:hAnsi="Arial" w:cs="Arial"/>
          <w:sz w:val="22"/>
          <w:szCs w:val="22"/>
          <w:lang w:val="fr-CH" w:eastAsia="de-CH"/>
        </w:rPr>
        <w:t>qui ont besoin de</w:t>
      </w:r>
      <w:r w:rsidR="006E258C" w:rsidRPr="008D4AC5">
        <w:rPr>
          <w:rStyle w:val="normaltextrun"/>
          <w:rFonts w:ascii="Arial" w:hAnsi="Arial" w:cs="Arial"/>
          <w:sz w:val="22"/>
          <w:szCs w:val="22"/>
          <w:lang w:val="fr-CH" w:eastAsia="de-CH"/>
        </w:rPr>
        <w:t xml:space="preserve"> soins et personnes </w:t>
      </w:r>
      <w:r w:rsidR="00C15F1C">
        <w:rPr>
          <w:rStyle w:val="normaltextrun"/>
          <w:rFonts w:ascii="Arial" w:hAnsi="Arial" w:cs="Arial"/>
          <w:sz w:val="22"/>
          <w:szCs w:val="22"/>
          <w:lang w:val="fr-CH" w:eastAsia="de-CH"/>
        </w:rPr>
        <w:t>en situation de</w:t>
      </w:r>
      <w:r w:rsidR="006E258C" w:rsidRPr="008D4AC5">
        <w:rPr>
          <w:rStyle w:val="normaltextrun"/>
          <w:rFonts w:ascii="Arial" w:hAnsi="Arial" w:cs="Arial"/>
          <w:sz w:val="22"/>
          <w:szCs w:val="22"/>
          <w:lang w:val="fr-CH" w:eastAsia="de-CH"/>
        </w:rPr>
        <w:t xml:space="preserve"> handicap permanent. </w:t>
      </w:r>
    </w:p>
    <w:p w14:paraId="03F69458" w14:textId="77777777" w:rsidR="006E258C" w:rsidRPr="008D4AC5" w:rsidRDefault="006E258C" w:rsidP="00B7783C">
      <w:pPr>
        <w:pStyle w:val="paragraph"/>
        <w:spacing w:before="0" w:beforeAutospacing="0" w:after="120" w:afterAutospacing="0"/>
        <w:rPr>
          <w:rStyle w:val="eop"/>
          <w:rFonts w:ascii="Arial" w:hAnsi="Arial" w:cs="Arial"/>
          <w:b/>
          <w:bCs/>
          <w:sz w:val="22"/>
          <w:szCs w:val="22"/>
          <w:lang w:val="fr-CH"/>
        </w:rPr>
      </w:pPr>
    </w:p>
    <w:p w14:paraId="25A5A439" w14:textId="39A6F5C8" w:rsidR="006E258C" w:rsidRPr="008D4AC5" w:rsidRDefault="006E258C" w:rsidP="00B7783C">
      <w:pPr>
        <w:pStyle w:val="paragraph"/>
        <w:spacing w:before="0" w:beforeAutospacing="0" w:after="120" w:afterAutospacing="0"/>
        <w:rPr>
          <w:rStyle w:val="eop"/>
          <w:rFonts w:ascii="Arial" w:hAnsi="Arial" w:cs="Arial"/>
          <w:b/>
          <w:bCs/>
          <w:sz w:val="22"/>
          <w:szCs w:val="22"/>
          <w:lang w:val="fr-CH"/>
        </w:rPr>
      </w:pPr>
      <w:r w:rsidRPr="008D4AC5">
        <w:rPr>
          <w:rStyle w:val="eop"/>
          <w:rFonts w:ascii="Arial" w:hAnsi="Arial" w:cs="Arial"/>
          <w:b/>
          <w:bCs/>
          <w:sz w:val="22"/>
          <w:szCs w:val="22"/>
          <w:lang w:val="fr-CH"/>
        </w:rPr>
        <w:t xml:space="preserve">Fondation </w:t>
      </w:r>
      <w:proofErr w:type="spellStart"/>
      <w:r w:rsidRPr="008D4AC5">
        <w:rPr>
          <w:rStyle w:val="eop"/>
          <w:rFonts w:ascii="Arial" w:hAnsi="Arial" w:cs="Arial"/>
          <w:b/>
          <w:bCs/>
          <w:sz w:val="22"/>
          <w:szCs w:val="22"/>
          <w:lang w:val="fr-CH"/>
        </w:rPr>
        <w:t>Lebensart</w:t>
      </w:r>
      <w:proofErr w:type="spellEnd"/>
      <w:r w:rsidRPr="008D4AC5">
        <w:rPr>
          <w:rStyle w:val="eop"/>
          <w:rFonts w:ascii="Arial" w:hAnsi="Arial" w:cs="Arial"/>
          <w:b/>
          <w:bCs/>
          <w:sz w:val="22"/>
          <w:szCs w:val="22"/>
          <w:lang w:val="fr-CH"/>
        </w:rPr>
        <w:t xml:space="preserve"> </w:t>
      </w:r>
      <w:proofErr w:type="spellStart"/>
      <w:r w:rsidRPr="008D4AC5">
        <w:rPr>
          <w:rStyle w:val="eop"/>
          <w:rFonts w:ascii="Arial" w:hAnsi="Arial" w:cs="Arial"/>
          <w:b/>
          <w:bCs/>
          <w:sz w:val="22"/>
          <w:szCs w:val="22"/>
          <w:lang w:val="fr-CH"/>
        </w:rPr>
        <w:t>Bärau</w:t>
      </w:r>
      <w:proofErr w:type="spellEnd"/>
      <w:r w:rsidRPr="008D4AC5">
        <w:rPr>
          <w:rStyle w:val="eop"/>
          <w:rFonts w:ascii="Arial" w:hAnsi="Arial" w:cs="Arial"/>
          <w:b/>
          <w:bCs/>
          <w:sz w:val="22"/>
          <w:szCs w:val="22"/>
          <w:lang w:val="fr-CH"/>
        </w:rPr>
        <w:t xml:space="preserve"> – </w:t>
      </w:r>
      <w:r w:rsidR="00C15F1C">
        <w:rPr>
          <w:rStyle w:val="eop"/>
          <w:rFonts w:ascii="Arial" w:hAnsi="Arial" w:cs="Arial"/>
          <w:b/>
          <w:bCs/>
          <w:sz w:val="22"/>
          <w:szCs w:val="22"/>
          <w:lang w:val="fr-CH"/>
        </w:rPr>
        <w:t>Unités de vie</w:t>
      </w:r>
      <w:r w:rsidRPr="008D4AC5">
        <w:rPr>
          <w:rStyle w:val="eop"/>
          <w:rFonts w:ascii="Arial" w:hAnsi="Arial" w:cs="Arial"/>
          <w:b/>
          <w:bCs/>
          <w:sz w:val="22"/>
          <w:szCs w:val="22"/>
          <w:lang w:val="fr-CH"/>
        </w:rPr>
        <w:t xml:space="preserve"> dans l</w:t>
      </w:r>
      <w:r w:rsidR="00C15F1C">
        <w:rPr>
          <w:rStyle w:val="eop"/>
          <w:rFonts w:ascii="Arial" w:hAnsi="Arial" w:cs="Arial"/>
          <w:b/>
          <w:bCs/>
          <w:sz w:val="22"/>
          <w:szCs w:val="22"/>
          <w:lang w:val="fr-CH"/>
        </w:rPr>
        <w:t>es</w:t>
      </w:r>
      <w:r w:rsidRPr="008D4AC5">
        <w:rPr>
          <w:rStyle w:val="eop"/>
          <w:rFonts w:ascii="Arial" w:hAnsi="Arial" w:cs="Arial"/>
          <w:b/>
          <w:bCs/>
          <w:sz w:val="22"/>
          <w:szCs w:val="22"/>
          <w:lang w:val="fr-CH"/>
        </w:rPr>
        <w:t xml:space="preserve"> maison</w:t>
      </w:r>
      <w:r w:rsidR="00C15F1C">
        <w:rPr>
          <w:rStyle w:val="eop"/>
          <w:rFonts w:ascii="Arial" w:hAnsi="Arial" w:cs="Arial"/>
          <w:b/>
          <w:bCs/>
          <w:sz w:val="22"/>
          <w:szCs w:val="22"/>
          <w:lang w:val="fr-CH"/>
        </w:rPr>
        <w:t>s</w:t>
      </w:r>
      <w:r w:rsidRPr="008D4AC5">
        <w:rPr>
          <w:rStyle w:val="eop"/>
          <w:rFonts w:ascii="Arial" w:hAnsi="Arial" w:cs="Arial"/>
          <w:b/>
          <w:bCs/>
          <w:sz w:val="22"/>
          <w:szCs w:val="22"/>
          <w:lang w:val="fr-CH"/>
        </w:rPr>
        <w:t xml:space="preserve"> « </w:t>
      </w:r>
      <w:proofErr w:type="spellStart"/>
      <w:r w:rsidRPr="008D4AC5">
        <w:rPr>
          <w:rStyle w:val="eop"/>
          <w:rFonts w:ascii="Arial" w:hAnsi="Arial" w:cs="Arial"/>
          <w:b/>
          <w:bCs/>
          <w:sz w:val="22"/>
          <w:szCs w:val="22"/>
          <w:lang w:val="fr-CH"/>
        </w:rPr>
        <w:t>Föhre</w:t>
      </w:r>
      <w:proofErr w:type="spellEnd"/>
      <w:r w:rsidRPr="008D4AC5">
        <w:rPr>
          <w:rStyle w:val="eop"/>
          <w:rFonts w:ascii="Arial" w:hAnsi="Arial" w:cs="Arial"/>
          <w:b/>
          <w:bCs/>
          <w:sz w:val="22"/>
          <w:szCs w:val="22"/>
          <w:lang w:val="fr-CH"/>
        </w:rPr>
        <w:t> » et « </w:t>
      </w:r>
      <w:proofErr w:type="spellStart"/>
      <w:r w:rsidRPr="008D4AC5">
        <w:rPr>
          <w:rStyle w:val="eop"/>
          <w:rFonts w:ascii="Arial" w:hAnsi="Arial" w:cs="Arial"/>
          <w:b/>
          <w:bCs/>
          <w:sz w:val="22"/>
          <w:szCs w:val="22"/>
          <w:lang w:val="fr-CH"/>
        </w:rPr>
        <w:t>Ahorn</w:t>
      </w:r>
      <w:proofErr w:type="spellEnd"/>
      <w:r w:rsidRPr="008D4AC5">
        <w:rPr>
          <w:rStyle w:val="eop"/>
          <w:rFonts w:ascii="Arial" w:hAnsi="Arial" w:cs="Arial"/>
          <w:b/>
          <w:bCs/>
          <w:sz w:val="22"/>
          <w:szCs w:val="22"/>
          <w:lang w:val="fr-CH"/>
        </w:rPr>
        <w:t> » (BE)</w:t>
      </w:r>
    </w:p>
    <w:p w14:paraId="5E99F7A5" w14:textId="2567511B" w:rsidR="006E258C" w:rsidRPr="008D4AC5" w:rsidRDefault="006E258C" w:rsidP="00B7783C">
      <w:pPr>
        <w:pStyle w:val="paragraph"/>
        <w:spacing w:before="0" w:beforeAutospacing="0" w:after="120" w:afterAutospacing="0"/>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La fondation </w:t>
      </w:r>
      <w:proofErr w:type="spellStart"/>
      <w:r w:rsidRPr="008D4AC5">
        <w:rPr>
          <w:rStyle w:val="normaltextrun"/>
          <w:rFonts w:ascii="Arial" w:hAnsi="Arial" w:cs="Arial"/>
          <w:sz w:val="22"/>
          <w:szCs w:val="22"/>
          <w:lang w:val="fr-CH"/>
        </w:rPr>
        <w:t>Lebensart</w:t>
      </w:r>
      <w:proofErr w:type="spellEnd"/>
      <w:r w:rsidRPr="008D4AC5">
        <w:rPr>
          <w:rStyle w:val="normaltextrun"/>
          <w:rFonts w:ascii="Arial" w:hAnsi="Arial" w:cs="Arial"/>
          <w:sz w:val="22"/>
          <w:szCs w:val="22"/>
          <w:lang w:val="fr-CH"/>
        </w:rPr>
        <w:t xml:space="preserve"> </w:t>
      </w:r>
      <w:proofErr w:type="spellStart"/>
      <w:r w:rsidRPr="008D4AC5">
        <w:rPr>
          <w:rStyle w:val="normaltextrun"/>
          <w:rFonts w:ascii="Arial" w:hAnsi="Arial" w:cs="Arial"/>
          <w:sz w:val="22"/>
          <w:szCs w:val="22"/>
          <w:lang w:val="fr-CH"/>
        </w:rPr>
        <w:t>Bärau</w:t>
      </w:r>
      <w:proofErr w:type="spellEnd"/>
      <w:r w:rsidRPr="008D4AC5">
        <w:rPr>
          <w:rStyle w:val="normaltextrun"/>
          <w:rFonts w:ascii="Arial" w:hAnsi="Arial" w:cs="Arial"/>
          <w:sz w:val="22"/>
          <w:szCs w:val="22"/>
          <w:lang w:val="fr-CH"/>
        </w:rPr>
        <w:t xml:space="preserve"> propose des offres </w:t>
      </w:r>
      <w:r w:rsidR="00C15F1C">
        <w:rPr>
          <w:rStyle w:val="normaltextrun"/>
          <w:rFonts w:ascii="Arial" w:hAnsi="Arial" w:cs="Arial"/>
          <w:sz w:val="22"/>
          <w:szCs w:val="22"/>
          <w:lang w:val="fr-CH"/>
        </w:rPr>
        <w:t>d’hébergement</w:t>
      </w:r>
      <w:r w:rsidR="00C15F1C"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individuelles, des soins professionnels, de nombreuses </w:t>
      </w:r>
      <w:r w:rsidR="00C15F1C">
        <w:rPr>
          <w:rStyle w:val="normaltextrun"/>
          <w:rFonts w:ascii="Arial" w:hAnsi="Arial" w:cs="Arial"/>
          <w:sz w:val="22"/>
          <w:szCs w:val="22"/>
          <w:lang w:val="fr-CH"/>
        </w:rPr>
        <w:t>possibilités</w:t>
      </w:r>
      <w:r w:rsidR="00C15F1C"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d’occupation et des places de travail adaptées pour adultes ayant besoin de soutien pour diverses raisons.</w:t>
      </w:r>
    </w:p>
    <w:p w14:paraId="53BE6615" w14:textId="7B807019" w:rsidR="006E258C" w:rsidRPr="008D4AC5" w:rsidRDefault="006E258C" w:rsidP="00B7783C">
      <w:pPr>
        <w:pStyle w:val="paragraph"/>
        <w:spacing w:before="0" w:beforeAutospacing="0" w:after="120" w:afterAutospacing="0"/>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Le premier bâtiment a été construit à </w:t>
      </w:r>
      <w:proofErr w:type="spellStart"/>
      <w:r w:rsidRPr="008D4AC5">
        <w:rPr>
          <w:rStyle w:val="normaltextrun"/>
          <w:rFonts w:ascii="Arial" w:hAnsi="Arial" w:cs="Arial"/>
          <w:sz w:val="22"/>
          <w:szCs w:val="22"/>
          <w:lang w:val="fr-CH"/>
        </w:rPr>
        <w:t>Bärau</w:t>
      </w:r>
      <w:proofErr w:type="spellEnd"/>
      <w:r w:rsidRPr="008D4AC5">
        <w:rPr>
          <w:rStyle w:val="normaltextrun"/>
          <w:rFonts w:ascii="Arial" w:hAnsi="Arial" w:cs="Arial"/>
          <w:sz w:val="22"/>
          <w:szCs w:val="22"/>
          <w:lang w:val="fr-CH"/>
        </w:rPr>
        <w:t xml:space="preserve"> il y a plus de deux cents ans. Aujourd’hui, le petit village est </w:t>
      </w:r>
      <w:r w:rsidR="00C15F1C">
        <w:rPr>
          <w:rStyle w:val="normaltextrun"/>
          <w:rFonts w:ascii="Arial" w:hAnsi="Arial" w:cs="Arial"/>
          <w:sz w:val="22"/>
          <w:szCs w:val="22"/>
          <w:lang w:val="fr-CH"/>
        </w:rPr>
        <w:t xml:space="preserve">devenu </w:t>
      </w:r>
      <w:r w:rsidRPr="008D4AC5">
        <w:rPr>
          <w:rStyle w:val="normaltextrun"/>
          <w:rFonts w:ascii="Arial" w:hAnsi="Arial" w:cs="Arial"/>
          <w:sz w:val="22"/>
          <w:szCs w:val="22"/>
          <w:lang w:val="fr-CH"/>
        </w:rPr>
        <w:t xml:space="preserve">la plus grande institution du canton de Berne dans le domaine de l’habitat et de la vie avec handicap. </w:t>
      </w:r>
      <w:r w:rsidR="00C15F1C">
        <w:rPr>
          <w:rStyle w:val="normaltextrun"/>
          <w:rFonts w:ascii="Arial" w:hAnsi="Arial" w:cs="Arial"/>
          <w:sz w:val="22"/>
          <w:szCs w:val="22"/>
          <w:lang w:val="fr-CH"/>
        </w:rPr>
        <w:t>À</w:t>
      </w:r>
      <w:r w:rsidRPr="008D4AC5">
        <w:rPr>
          <w:rStyle w:val="normaltextrun"/>
          <w:rFonts w:ascii="Arial" w:hAnsi="Arial" w:cs="Arial"/>
          <w:sz w:val="22"/>
          <w:szCs w:val="22"/>
          <w:lang w:val="fr-CH"/>
        </w:rPr>
        <w:t xml:space="preserve"> </w:t>
      </w:r>
      <w:proofErr w:type="spellStart"/>
      <w:r w:rsidRPr="008D4AC5">
        <w:rPr>
          <w:rStyle w:val="normaltextrun"/>
          <w:rFonts w:ascii="Arial" w:hAnsi="Arial" w:cs="Arial"/>
          <w:sz w:val="22"/>
          <w:szCs w:val="22"/>
          <w:lang w:val="fr-CH"/>
        </w:rPr>
        <w:t>Bärau</w:t>
      </w:r>
      <w:proofErr w:type="spellEnd"/>
      <w:r w:rsidRPr="008D4AC5">
        <w:rPr>
          <w:rStyle w:val="normaltextrun"/>
          <w:rFonts w:ascii="Arial" w:hAnsi="Arial" w:cs="Arial"/>
          <w:sz w:val="22"/>
          <w:szCs w:val="22"/>
          <w:lang w:val="fr-CH"/>
        </w:rPr>
        <w:t xml:space="preserve">, des personnes âgées </w:t>
      </w:r>
      <w:r w:rsidR="00C15F1C">
        <w:rPr>
          <w:rStyle w:val="normaltextrun"/>
          <w:rFonts w:ascii="Arial" w:hAnsi="Arial" w:cs="Arial"/>
          <w:sz w:val="22"/>
          <w:szCs w:val="22"/>
          <w:lang w:val="fr-CH"/>
        </w:rPr>
        <w:t>ayant besoin</w:t>
      </w:r>
      <w:r w:rsidR="00C15F1C"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de soins cohabitent dans des </w:t>
      </w:r>
      <w:r w:rsidR="00C15F1C">
        <w:rPr>
          <w:rStyle w:val="normaltextrun"/>
          <w:rFonts w:ascii="Arial" w:hAnsi="Arial" w:cs="Arial"/>
          <w:sz w:val="22"/>
          <w:szCs w:val="22"/>
          <w:lang w:val="fr-CH"/>
        </w:rPr>
        <w:t>unités de vie</w:t>
      </w:r>
      <w:r w:rsidRPr="008D4AC5">
        <w:rPr>
          <w:rStyle w:val="normaltextrun"/>
          <w:rFonts w:ascii="Arial" w:hAnsi="Arial" w:cs="Arial"/>
          <w:sz w:val="22"/>
          <w:szCs w:val="22"/>
          <w:lang w:val="fr-CH"/>
        </w:rPr>
        <w:t xml:space="preserve"> avec des adultes souffrant de troubles psychiques, sociaux ou mentaux. Ces </w:t>
      </w:r>
      <w:r w:rsidR="00C15F1C">
        <w:rPr>
          <w:rStyle w:val="normaltextrun"/>
          <w:rFonts w:ascii="Arial" w:hAnsi="Arial" w:cs="Arial"/>
          <w:sz w:val="22"/>
          <w:szCs w:val="22"/>
          <w:lang w:val="fr-CH"/>
        </w:rPr>
        <w:t>unités de vie</w:t>
      </w:r>
      <w:r w:rsidRPr="008D4AC5">
        <w:rPr>
          <w:rStyle w:val="normaltextrun"/>
          <w:rFonts w:ascii="Arial" w:hAnsi="Arial" w:cs="Arial"/>
          <w:sz w:val="22"/>
          <w:szCs w:val="22"/>
          <w:lang w:val="fr-CH"/>
        </w:rPr>
        <w:t xml:space="preserve"> </w:t>
      </w:r>
      <w:r w:rsidR="00C15F1C">
        <w:rPr>
          <w:rStyle w:val="normaltextrun"/>
          <w:rFonts w:ascii="Arial" w:hAnsi="Arial" w:cs="Arial"/>
          <w:sz w:val="22"/>
          <w:szCs w:val="22"/>
          <w:lang w:val="fr-CH"/>
        </w:rPr>
        <w:t>proposent</w:t>
      </w:r>
      <w:r w:rsidR="00C15F1C"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un cadre protégé dans une ambiance villageoise, ce qui favorise les rencontres entre les </w:t>
      </w:r>
      <w:proofErr w:type="spellStart"/>
      <w:r w:rsidRPr="008D4AC5">
        <w:rPr>
          <w:rStyle w:val="normaltextrun"/>
          <w:rFonts w:ascii="Arial" w:hAnsi="Arial" w:cs="Arial"/>
          <w:sz w:val="22"/>
          <w:szCs w:val="22"/>
          <w:lang w:val="fr-CH"/>
        </w:rPr>
        <w:t>résident</w:t>
      </w:r>
      <w:r w:rsidR="00C15F1C">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Ces </w:t>
      </w:r>
      <w:r w:rsidR="00C15F1C">
        <w:rPr>
          <w:rStyle w:val="normaltextrun"/>
          <w:rFonts w:ascii="Arial" w:hAnsi="Arial" w:cs="Arial"/>
          <w:sz w:val="22"/>
          <w:szCs w:val="22"/>
          <w:lang w:val="fr-CH"/>
        </w:rPr>
        <w:t>unités</w:t>
      </w:r>
      <w:r w:rsidRPr="008D4AC5">
        <w:rPr>
          <w:rStyle w:val="normaltextrun"/>
          <w:rFonts w:ascii="Arial" w:hAnsi="Arial" w:cs="Arial"/>
          <w:sz w:val="22"/>
          <w:szCs w:val="22"/>
          <w:lang w:val="fr-CH"/>
        </w:rPr>
        <w:t xml:space="preserve"> sont conçu</w:t>
      </w:r>
      <w:r w:rsidR="00C15F1C">
        <w:rPr>
          <w:rStyle w:val="normaltextrun"/>
          <w:rFonts w:ascii="Arial" w:hAnsi="Arial" w:cs="Arial"/>
          <w:sz w:val="22"/>
          <w:szCs w:val="22"/>
          <w:lang w:val="fr-CH"/>
        </w:rPr>
        <w:t>e</w:t>
      </w:r>
      <w:r w:rsidRPr="008D4AC5">
        <w:rPr>
          <w:rStyle w:val="normaltextrun"/>
          <w:rFonts w:ascii="Arial" w:hAnsi="Arial" w:cs="Arial"/>
          <w:sz w:val="22"/>
          <w:szCs w:val="22"/>
          <w:lang w:val="fr-CH"/>
        </w:rPr>
        <w:t xml:space="preserve">s en fonction des différents groupes cibles – même </w:t>
      </w:r>
      <w:r w:rsidR="00C15F1C">
        <w:rPr>
          <w:rStyle w:val="normaltextrun"/>
          <w:rFonts w:ascii="Arial" w:hAnsi="Arial" w:cs="Arial"/>
          <w:sz w:val="22"/>
          <w:szCs w:val="22"/>
          <w:lang w:val="fr-CH"/>
        </w:rPr>
        <w:t>si elles se trouvent</w:t>
      </w:r>
      <w:r w:rsidRPr="008D4AC5">
        <w:rPr>
          <w:rStyle w:val="normaltextrun"/>
          <w:rFonts w:ascii="Arial" w:hAnsi="Arial" w:cs="Arial"/>
          <w:sz w:val="22"/>
          <w:szCs w:val="22"/>
          <w:lang w:val="fr-CH"/>
        </w:rPr>
        <w:t xml:space="preserve"> sur le même site. Il y a aussi plusieurs maisons dans lesquelles les différents groupes cibles sont volontairement mélangés. Ainsi, la maison « </w:t>
      </w:r>
      <w:proofErr w:type="spellStart"/>
      <w:r w:rsidRPr="008D4AC5">
        <w:rPr>
          <w:rStyle w:val="normaltextrun"/>
          <w:rFonts w:ascii="Arial" w:hAnsi="Arial" w:cs="Arial"/>
          <w:sz w:val="22"/>
          <w:szCs w:val="22"/>
          <w:lang w:val="fr-CH"/>
        </w:rPr>
        <w:t>Föhre</w:t>
      </w:r>
      <w:proofErr w:type="spellEnd"/>
      <w:r w:rsidRPr="008D4AC5">
        <w:rPr>
          <w:rStyle w:val="normaltextrun"/>
          <w:rFonts w:ascii="Arial" w:hAnsi="Arial" w:cs="Arial"/>
          <w:sz w:val="22"/>
          <w:szCs w:val="22"/>
          <w:lang w:val="fr-CH"/>
        </w:rPr>
        <w:t xml:space="preserve"> » accueille dans trois </w:t>
      </w:r>
      <w:r w:rsidR="00C15F1C">
        <w:rPr>
          <w:rStyle w:val="normaltextrun"/>
          <w:rFonts w:ascii="Arial" w:hAnsi="Arial" w:cs="Arial"/>
          <w:sz w:val="22"/>
          <w:szCs w:val="22"/>
          <w:lang w:val="fr-CH"/>
        </w:rPr>
        <w:t>unités de vie</w:t>
      </w:r>
      <w:r w:rsidRPr="008D4AC5">
        <w:rPr>
          <w:rStyle w:val="normaltextrun"/>
          <w:rFonts w:ascii="Arial" w:hAnsi="Arial" w:cs="Arial"/>
          <w:sz w:val="22"/>
          <w:szCs w:val="22"/>
          <w:lang w:val="fr-CH"/>
        </w:rPr>
        <w:t xml:space="preserve"> une trentaine de personnes avec des besoins</w:t>
      </w:r>
      <w:r w:rsidR="00C15F1C">
        <w:rPr>
          <w:rStyle w:val="normaltextrun"/>
          <w:rFonts w:ascii="Arial" w:hAnsi="Arial" w:cs="Arial"/>
          <w:sz w:val="22"/>
          <w:szCs w:val="22"/>
          <w:lang w:val="fr-CH"/>
        </w:rPr>
        <w:t xml:space="preserve"> élevés </w:t>
      </w:r>
      <w:r w:rsidRPr="008D4AC5">
        <w:rPr>
          <w:rStyle w:val="normaltextrun"/>
          <w:rFonts w:ascii="Arial" w:hAnsi="Arial" w:cs="Arial"/>
          <w:sz w:val="22"/>
          <w:szCs w:val="22"/>
          <w:lang w:val="fr-CH"/>
        </w:rPr>
        <w:t xml:space="preserve">de soins et </w:t>
      </w:r>
      <w:r w:rsidR="00C15F1C">
        <w:rPr>
          <w:rStyle w:val="normaltextrun"/>
          <w:rFonts w:ascii="Arial" w:hAnsi="Arial" w:cs="Arial"/>
          <w:sz w:val="22"/>
          <w:szCs w:val="22"/>
          <w:lang w:val="fr-CH"/>
        </w:rPr>
        <w:t>d’accompagnement</w:t>
      </w:r>
      <w:r w:rsidRPr="008D4AC5">
        <w:rPr>
          <w:rStyle w:val="normaltextrun"/>
          <w:rFonts w:ascii="Arial" w:hAnsi="Arial" w:cs="Arial"/>
          <w:sz w:val="22"/>
          <w:szCs w:val="22"/>
          <w:lang w:val="fr-CH"/>
        </w:rPr>
        <w:t xml:space="preserve">. Les </w:t>
      </w:r>
      <w:r w:rsidR="009C7F74">
        <w:rPr>
          <w:rStyle w:val="normaltextrun"/>
          <w:rFonts w:ascii="Arial" w:hAnsi="Arial" w:cs="Arial"/>
          <w:sz w:val="22"/>
          <w:szCs w:val="22"/>
          <w:lang w:val="fr-CH"/>
        </w:rPr>
        <w:t>plus jeunes ont une trentaine d’années</w:t>
      </w:r>
      <w:r w:rsidRPr="008D4AC5">
        <w:rPr>
          <w:rStyle w:val="normaltextrun"/>
          <w:rFonts w:ascii="Arial" w:hAnsi="Arial" w:cs="Arial"/>
          <w:sz w:val="22"/>
          <w:szCs w:val="22"/>
          <w:lang w:val="fr-CH"/>
        </w:rPr>
        <w:t xml:space="preserve"> tandis que la plus âgée a 100 ans. La maison « </w:t>
      </w:r>
      <w:proofErr w:type="spellStart"/>
      <w:r w:rsidRPr="008D4AC5">
        <w:rPr>
          <w:rStyle w:val="normaltextrun"/>
          <w:rFonts w:ascii="Arial" w:hAnsi="Arial" w:cs="Arial"/>
          <w:sz w:val="22"/>
          <w:szCs w:val="22"/>
          <w:lang w:val="fr-CH"/>
        </w:rPr>
        <w:t>Ahorn</w:t>
      </w:r>
      <w:proofErr w:type="spellEnd"/>
      <w:r w:rsidRPr="008D4AC5">
        <w:rPr>
          <w:rStyle w:val="normaltextrun"/>
          <w:rFonts w:ascii="Arial" w:hAnsi="Arial" w:cs="Arial"/>
          <w:sz w:val="22"/>
          <w:szCs w:val="22"/>
          <w:lang w:val="fr-CH"/>
        </w:rPr>
        <w:t> » accueille, elle, 27 personnes âgées de 20 à 80 ans</w:t>
      </w:r>
      <w:r w:rsidR="009C7F74">
        <w:rPr>
          <w:rStyle w:val="normaltextrun"/>
          <w:rFonts w:ascii="Arial" w:hAnsi="Arial" w:cs="Arial"/>
          <w:sz w:val="22"/>
          <w:szCs w:val="22"/>
          <w:lang w:val="fr-CH"/>
        </w:rPr>
        <w:t xml:space="preserve">, </w:t>
      </w:r>
      <w:r w:rsidR="009C7F74" w:rsidRPr="008D4AC5">
        <w:rPr>
          <w:rStyle w:val="normaltextrun"/>
          <w:rFonts w:ascii="Arial" w:hAnsi="Arial" w:cs="Arial"/>
          <w:sz w:val="22"/>
          <w:szCs w:val="22"/>
          <w:lang w:val="fr-CH"/>
        </w:rPr>
        <w:t xml:space="preserve">sur trois étages formant chacun </w:t>
      </w:r>
      <w:r w:rsidR="009C7F74">
        <w:rPr>
          <w:rStyle w:val="normaltextrun"/>
          <w:rFonts w:ascii="Arial" w:hAnsi="Arial" w:cs="Arial"/>
          <w:sz w:val="22"/>
          <w:szCs w:val="22"/>
          <w:lang w:val="fr-CH"/>
        </w:rPr>
        <w:t>une unité de vie</w:t>
      </w:r>
      <w:r w:rsidRPr="008D4AC5">
        <w:rPr>
          <w:rStyle w:val="normaltextrun"/>
          <w:rFonts w:ascii="Arial" w:hAnsi="Arial" w:cs="Arial"/>
          <w:sz w:val="22"/>
          <w:szCs w:val="22"/>
          <w:lang w:val="fr-CH"/>
        </w:rPr>
        <w:t xml:space="preserve">. Au rez-de-chaussée vivent plutôt des personnes âgées et fragiles, tandis que les étages supérieurs </w:t>
      </w:r>
      <w:r w:rsidR="009C7F74">
        <w:rPr>
          <w:rStyle w:val="normaltextrun"/>
          <w:rFonts w:ascii="Arial" w:hAnsi="Arial" w:cs="Arial"/>
          <w:sz w:val="22"/>
          <w:szCs w:val="22"/>
          <w:lang w:val="fr-CH"/>
        </w:rPr>
        <w:t>sont réservés aux</w:t>
      </w:r>
      <w:r w:rsidRPr="008D4AC5">
        <w:rPr>
          <w:rStyle w:val="normaltextrun"/>
          <w:rFonts w:ascii="Arial" w:hAnsi="Arial" w:cs="Arial"/>
          <w:sz w:val="22"/>
          <w:szCs w:val="22"/>
          <w:lang w:val="fr-CH"/>
        </w:rPr>
        <w:t xml:space="preserve"> personnes plus jeunes, la composition des </w:t>
      </w:r>
      <w:r w:rsidR="009C7F74">
        <w:rPr>
          <w:rStyle w:val="normaltextrun"/>
          <w:rFonts w:ascii="Arial" w:hAnsi="Arial" w:cs="Arial"/>
          <w:sz w:val="22"/>
          <w:szCs w:val="22"/>
          <w:lang w:val="fr-CH"/>
        </w:rPr>
        <w:t>logements</w:t>
      </w:r>
      <w:r w:rsidRPr="008D4AC5">
        <w:rPr>
          <w:rStyle w:val="normaltextrun"/>
          <w:rFonts w:ascii="Arial" w:hAnsi="Arial" w:cs="Arial"/>
          <w:sz w:val="22"/>
          <w:szCs w:val="22"/>
          <w:lang w:val="fr-CH"/>
        </w:rPr>
        <w:t xml:space="preserve"> n’étant toutefois volontairement pas basée sur l’âge. Les </w:t>
      </w:r>
      <w:proofErr w:type="spellStart"/>
      <w:r w:rsidRPr="008D4AC5">
        <w:rPr>
          <w:rStyle w:val="normaltextrun"/>
          <w:rFonts w:ascii="Arial" w:hAnsi="Arial" w:cs="Arial"/>
          <w:sz w:val="22"/>
          <w:szCs w:val="22"/>
          <w:lang w:val="fr-CH"/>
        </w:rPr>
        <w:t>résident</w:t>
      </w:r>
      <w:r w:rsidR="009C7F74">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plus jeunes ont un travail ou une occupation, </w:t>
      </w:r>
      <w:proofErr w:type="spellStart"/>
      <w:r w:rsidRPr="008D4AC5">
        <w:rPr>
          <w:rStyle w:val="normaltextrun"/>
          <w:rFonts w:ascii="Arial" w:hAnsi="Arial" w:cs="Arial"/>
          <w:sz w:val="22"/>
          <w:szCs w:val="22"/>
          <w:lang w:val="fr-CH"/>
        </w:rPr>
        <w:t>certain</w:t>
      </w:r>
      <w:r w:rsidR="009C7F74">
        <w:rPr>
          <w:rStyle w:val="normaltextrun"/>
          <w:rFonts w:ascii="Arial" w:hAnsi="Arial" w:cs="Arial"/>
          <w:sz w:val="22"/>
          <w:szCs w:val="22"/>
          <w:lang w:val="fr-CH"/>
        </w:rPr>
        <w:t>·e</w:t>
      </w:r>
      <w:r w:rsidRPr="008D4AC5">
        <w:rPr>
          <w:rStyle w:val="normaltextrun"/>
          <w:rFonts w:ascii="Arial" w:hAnsi="Arial" w:cs="Arial"/>
          <w:sz w:val="22"/>
          <w:szCs w:val="22"/>
          <w:lang w:val="fr-CH"/>
        </w:rPr>
        <w:t>s</w:t>
      </w:r>
      <w:proofErr w:type="spellEnd"/>
      <w:r w:rsidRPr="008D4AC5">
        <w:rPr>
          <w:rStyle w:val="normaltextrun"/>
          <w:rFonts w:ascii="Arial" w:hAnsi="Arial" w:cs="Arial"/>
          <w:sz w:val="22"/>
          <w:szCs w:val="22"/>
          <w:lang w:val="fr-CH"/>
        </w:rPr>
        <w:t xml:space="preserve"> dans la fondation elle-</w:t>
      </w:r>
      <w:r w:rsidRPr="008D4AC5">
        <w:rPr>
          <w:rStyle w:val="normaltextrun"/>
          <w:rFonts w:ascii="Arial" w:hAnsi="Arial" w:cs="Arial"/>
          <w:sz w:val="22"/>
          <w:szCs w:val="22"/>
          <w:lang w:val="fr-CH"/>
        </w:rPr>
        <w:lastRenderedPageBreak/>
        <w:t xml:space="preserve">même, d’autres à l’extérieur. L’expérience montre qu’une </w:t>
      </w:r>
      <w:r w:rsidR="009C7F74">
        <w:rPr>
          <w:rStyle w:val="normaltextrun"/>
          <w:rFonts w:ascii="Arial" w:hAnsi="Arial" w:cs="Arial"/>
          <w:sz w:val="22"/>
          <w:szCs w:val="22"/>
          <w:lang w:val="fr-CH"/>
        </w:rPr>
        <w:t>relation</w:t>
      </w:r>
      <w:r w:rsidR="009C7F74"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étroite se </w:t>
      </w:r>
      <w:r w:rsidR="009C7F74">
        <w:rPr>
          <w:rStyle w:val="normaltextrun"/>
          <w:rFonts w:ascii="Arial" w:hAnsi="Arial" w:cs="Arial"/>
          <w:sz w:val="22"/>
          <w:szCs w:val="22"/>
          <w:lang w:val="fr-CH"/>
        </w:rPr>
        <w:t>tisse</w:t>
      </w:r>
      <w:r w:rsidR="009C7F74"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entre les </w:t>
      </w:r>
      <w:proofErr w:type="spellStart"/>
      <w:r w:rsidRPr="008D4AC5">
        <w:rPr>
          <w:rStyle w:val="normaltextrun"/>
          <w:rFonts w:ascii="Arial" w:hAnsi="Arial" w:cs="Arial"/>
          <w:sz w:val="22"/>
          <w:szCs w:val="22"/>
          <w:lang w:val="fr-CH"/>
        </w:rPr>
        <w:t>résident</w:t>
      </w:r>
      <w:r w:rsidR="009C7F74">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à la manière </w:t>
      </w:r>
      <w:r w:rsidR="009C7F74">
        <w:rPr>
          <w:rStyle w:val="normaltextrun"/>
          <w:rFonts w:ascii="Arial" w:hAnsi="Arial" w:cs="Arial"/>
          <w:sz w:val="22"/>
          <w:szCs w:val="22"/>
          <w:lang w:val="fr-CH"/>
        </w:rPr>
        <w:t>des rapports</w:t>
      </w:r>
      <w:r w:rsidRPr="008D4AC5">
        <w:rPr>
          <w:rStyle w:val="normaltextrun"/>
          <w:rFonts w:ascii="Arial" w:hAnsi="Arial" w:cs="Arial"/>
          <w:sz w:val="22"/>
          <w:szCs w:val="22"/>
          <w:lang w:val="fr-CH"/>
        </w:rPr>
        <w:t xml:space="preserve"> « grands-parents – petits-enfants ».</w:t>
      </w:r>
    </w:p>
    <w:p w14:paraId="4A5F181C" w14:textId="6D47CFF1" w:rsidR="006E258C" w:rsidRPr="008D4AC5" w:rsidRDefault="006E258C" w:rsidP="00B7783C">
      <w:pPr>
        <w:pStyle w:val="paragraph"/>
        <w:spacing w:before="0" w:beforeAutospacing="0" w:after="120" w:afterAutospacing="0"/>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De nombreuses entreprises dans les domaines de la restauration, de l’artisanat, du jardinage, de l’agriculture et des tâches ménagères se trouvent sur le site de la fondation </w:t>
      </w:r>
      <w:proofErr w:type="spellStart"/>
      <w:r w:rsidRPr="008D4AC5">
        <w:rPr>
          <w:rStyle w:val="normaltextrun"/>
          <w:rFonts w:ascii="Arial" w:hAnsi="Arial" w:cs="Arial"/>
          <w:sz w:val="22"/>
          <w:szCs w:val="22"/>
          <w:lang w:val="fr-CH"/>
        </w:rPr>
        <w:t>Lebensart</w:t>
      </w:r>
      <w:proofErr w:type="spellEnd"/>
      <w:r w:rsidRPr="008D4AC5">
        <w:rPr>
          <w:rStyle w:val="normaltextrun"/>
          <w:rFonts w:ascii="Arial" w:hAnsi="Arial" w:cs="Arial"/>
          <w:sz w:val="22"/>
          <w:szCs w:val="22"/>
          <w:lang w:val="fr-CH"/>
        </w:rPr>
        <w:t xml:space="preserve">. Ces entreprises proposent des </w:t>
      </w:r>
      <w:r w:rsidR="009C7F74">
        <w:rPr>
          <w:rStyle w:val="normaltextrun"/>
          <w:rFonts w:ascii="Arial" w:hAnsi="Arial" w:cs="Arial"/>
          <w:sz w:val="22"/>
          <w:szCs w:val="22"/>
          <w:lang w:val="fr-CH"/>
        </w:rPr>
        <w:t>emplois</w:t>
      </w:r>
      <w:r w:rsidRPr="008D4AC5">
        <w:rPr>
          <w:rStyle w:val="normaltextrun"/>
          <w:rFonts w:ascii="Arial" w:hAnsi="Arial" w:cs="Arial"/>
          <w:sz w:val="22"/>
          <w:szCs w:val="22"/>
          <w:lang w:val="fr-CH"/>
        </w:rPr>
        <w:t xml:space="preserve"> et d</w:t>
      </w:r>
      <w:r w:rsidR="009C7F74">
        <w:rPr>
          <w:rStyle w:val="normaltextrun"/>
          <w:rFonts w:ascii="Arial" w:hAnsi="Arial" w:cs="Arial"/>
          <w:sz w:val="22"/>
          <w:szCs w:val="22"/>
          <w:lang w:val="fr-CH"/>
        </w:rPr>
        <w:t xml:space="preserve">es </w:t>
      </w:r>
      <w:r w:rsidRPr="008D4AC5">
        <w:rPr>
          <w:rStyle w:val="normaltextrun"/>
          <w:rFonts w:ascii="Arial" w:hAnsi="Arial" w:cs="Arial"/>
          <w:sz w:val="22"/>
          <w:szCs w:val="22"/>
          <w:lang w:val="fr-CH"/>
        </w:rPr>
        <w:t>occupation</w:t>
      </w:r>
      <w:r w:rsidR="009C7F74">
        <w:rPr>
          <w:rStyle w:val="normaltextrun"/>
          <w:rFonts w:ascii="Arial" w:hAnsi="Arial" w:cs="Arial"/>
          <w:sz w:val="22"/>
          <w:szCs w:val="22"/>
          <w:lang w:val="fr-CH"/>
        </w:rPr>
        <w:t>s</w:t>
      </w:r>
      <w:r w:rsidRPr="008D4AC5">
        <w:rPr>
          <w:rStyle w:val="normaltextrun"/>
          <w:rFonts w:ascii="Arial" w:hAnsi="Arial" w:cs="Arial"/>
          <w:sz w:val="22"/>
          <w:szCs w:val="22"/>
          <w:lang w:val="fr-CH"/>
        </w:rPr>
        <w:t xml:space="preserve"> adaptées aux </w:t>
      </w:r>
      <w:proofErr w:type="spellStart"/>
      <w:r w:rsidRPr="008D4AC5">
        <w:rPr>
          <w:rStyle w:val="normaltextrun"/>
          <w:rFonts w:ascii="Arial" w:hAnsi="Arial" w:cs="Arial"/>
          <w:sz w:val="22"/>
          <w:szCs w:val="22"/>
          <w:lang w:val="fr-CH"/>
        </w:rPr>
        <w:t>résident</w:t>
      </w:r>
      <w:r w:rsidR="009C7F74">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et aux personnes qui y viennent la journée, et servent en partie à l’approvisionnement de la fondation.</w:t>
      </w:r>
    </w:p>
    <w:p w14:paraId="3D2CB3E7" w14:textId="65526456" w:rsidR="006E258C" w:rsidRPr="008D4AC5" w:rsidRDefault="006E258C" w:rsidP="00B7783C">
      <w:pPr>
        <w:pStyle w:val="paragraph"/>
        <w:spacing w:before="0" w:beforeAutospacing="0" w:after="120" w:afterAutospacing="0"/>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Les offres de la fondation </w:t>
      </w:r>
      <w:proofErr w:type="spellStart"/>
      <w:r w:rsidRPr="008D4AC5">
        <w:rPr>
          <w:rStyle w:val="normaltextrun"/>
          <w:rFonts w:ascii="Arial" w:hAnsi="Arial" w:cs="Arial"/>
          <w:sz w:val="22"/>
          <w:szCs w:val="22"/>
          <w:lang w:val="fr-CH"/>
        </w:rPr>
        <w:t>Lebensart</w:t>
      </w:r>
      <w:proofErr w:type="spellEnd"/>
      <w:r w:rsidRPr="008D4AC5">
        <w:rPr>
          <w:rStyle w:val="normaltextrun"/>
          <w:rFonts w:ascii="Arial" w:hAnsi="Arial" w:cs="Arial"/>
          <w:sz w:val="22"/>
          <w:szCs w:val="22"/>
          <w:lang w:val="fr-CH"/>
        </w:rPr>
        <w:t xml:space="preserve"> répondent aux exigences spécifiques en matière </w:t>
      </w:r>
      <w:r w:rsidR="009C7F74">
        <w:rPr>
          <w:rStyle w:val="normaltextrun"/>
          <w:rFonts w:ascii="Arial" w:hAnsi="Arial" w:cs="Arial"/>
          <w:sz w:val="22"/>
          <w:szCs w:val="22"/>
          <w:lang w:val="fr-CH"/>
        </w:rPr>
        <w:t>d’hébergement</w:t>
      </w:r>
      <w:r w:rsidRPr="008D4AC5">
        <w:rPr>
          <w:rStyle w:val="normaltextrun"/>
          <w:rFonts w:ascii="Arial" w:hAnsi="Arial" w:cs="Arial"/>
          <w:sz w:val="22"/>
          <w:szCs w:val="22"/>
          <w:lang w:val="fr-CH"/>
        </w:rPr>
        <w:t xml:space="preserve">, de soins et d’occupation d’adultes avec des troubles psychiques, mentaux ou sociaux, de personnes âgées requérant des soins et de personnes </w:t>
      </w:r>
      <w:r w:rsidR="009C7F74">
        <w:rPr>
          <w:rStyle w:val="normaltextrun"/>
          <w:rFonts w:ascii="Arial" w:hAnsi="Arial" w:cs="Arial"/>
          <w:sz w:val="22"/>
          <w:szCs w:val="22"/>
          <w:lang w:val="fr-CH"/>
        </w:rPr>
        <w:t>atteintes</w:t>
      </w:r>
      <w:r w:rsidR="009C7F74"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de démence.</w:t>
      </w:r>
    </w:p>
    <w:p w14:paraId="76FE7490" w14:textId="5FA8361E" w:rsidR="006E258C" w:rsidRPr="008D4AC5" w:rsidRDefault="006E258C" w:rsidP="00B7783C">
      <w:pPr>
        <w:pStyle w:val="Aufzhlung"/>
        <w:spacing w:after="120" w:line="240" w:lineRule="auto"/>
        <w:rPr>
          <w:noProof w:val="0"/>
          <w:u w:val="single"/>
          <w:lang w:val="fr-CH"/>
        </w:rPr>
      </w:pPr>
      <w:r w:rsidRPr="008D4AC5">
        <w:rPr>
          <w:rStyle w:val="normaltextrun"/>
          <w:noProof w:val="0"/>
          <w:lang w:val="fr-CH"/>
        </w:rPr>
        <w:t>Cette offre peut être considérée comme exemplaire par le fait qu’elle met l’accent sur l’</w:t>
      </w:r>
      <w:r w:rsidRPr="008D4AC5">
        <w:rPr>
          <w:rStyle w:val="normaltextrun"/>
          <w:b/>
          <w:noProof w:val="0"/>
          <w:lang w:val="fr-CH"/>
        </w:rPr>
        <w:t>espace social</w:t>
      </w:r>
      <w:r w:rsidRPr="008D4AC5">
        <w:rPr>
          <w:rStyle w:val="normaltextrun"/>
          <w:noProof w:val="0"/>
          <w:lang w:val="fr-CH"/>
        </w:rPr>
        <w:t>. Située dans un cadre rural, elle pratique l’</w:t>
      </w:r>
      <w:r w:rsidRPr="008D4AC5">
        <w:rPr>
          <w:rStyle w:val="normaltextrun"/>
          <w:b/>
          <w:noProof w:val="0"/>
          <w:lang w:val="fr-CH"/>
        </w:rPr>
        <w:t>inclusion au quotidien</w:t>
      </w:r>
      <w:r w:rsidRPr="008D4AC5">
        <w:rPr>
          <w:rStyle w:val="normaltextrun"/>
          <w:noProof w:val="0"/>
          <w:lang w:val="fr-CH"/>
        </w:rPr>
        <w:t xml:space="preserve"> en réunissant dans les mêmes </w:t>
      </w:r>
      <w:r w:rsidR="009C7F74">
        <w:rPr>
          <w:rStyle w:val="normaltextrun"/>
          <w:noProof w:val="0"/>
          <w:lang w:val="fr-CH"/>
        </w:rPr>
        <w:t>unités de vie</w:t>
      </w:r>
      <w:r w:rsidRPr="008D4AC5">
        <w:rPr>
          <w:rStyle w:val="normaltextrun"/>
          <w:noProof w:val="0"/>
          <w:lang w:val="fr-CH"/>
        </w:rPr>
        <w:t xml:space="preserve"> des personnes avec et sans handicap, qui se soutiennent mutuellement. La structure villageoise de l’établissement et la composition </w:t>
      </w:r>
      <w:r w:rsidR="00C9334D">
        <w:rPr>
          <w:rStyle w:val="normaltextrun"/>
          <w:noProof w:val="0"/>
          <w:lang w:val="fr-CH"/>
        </w:rPr>
        <w:t>réfléchie</w:t>
      </w:r>
      <w:r w:rsidR="00C9334D" w:rsidRPr="008D4AC5">
        <w:rPr>
          <w:rStyle w:val="normaltextrun"/>
          <w:noProof w:val="0"/>
          <w:lang w:val="fr-CH"/>
        </w:rPr>
        <w:t xml:space="preserve"> </w:t>
      </w:r>
      <w:r w:rsidRPr="008D4AC5">
        <w:rPr>
          <w:rStyle w:val="normaltextrun"/>
          <w:noProof w:val="0"/>
          <w:lang w:val="fr-CH"/>
        </w:rPr>
        <w:t xml:space="preserve">des </w:t>
      </w:r>
      <w:r w:rsidR="00C9334D">
        <w:rPr>
          <w:rStyle w:val="normaltextrun"/>
          <w:noProof w:val="0"/>
          <w:lang w:val="fr-CH"/>
        </w:rPr>
        <w:t>unités de vie</w:t>
      </w:r>
      <w:r w:rsidRPr="008D4AC5">
        <w:rPr>
          <w:rStyle w:val="normaltextrun"/>
          <w:noProof w:val="0"/>
          <w:lang w:val="fr-CH"/>
        </w:rPr>
        <w:t xml:space="preserve"> permettent une sorte de normalité, y compris </w:t>
      </w:r>
      <w:r w:rsidR="00C9334D">
        <w:rPr>
          <w:rStyle w:val="normaltextrun"/>
          <w:noProof w:val="0"/>
          <w:lang w:val="fr-CH"/>
        </w:rPr>
        <w:t>lorsque les besoins en soins et accompagnement sont</w:t>
      </w:r>
      <w:r w:rsidRPr="008D4AC5">
        <w:rPr>
          <w:rStyle w:val="normaltextrun"/>
          <w:noProof w:val="0"/>
          <w:lang w:val="fr-CH"/>
        </w:rPr>
        <w:t xml:space="preserve"> importants. La possibilité de participer </w:t>
      </w:r>
      <w:r w:rsidR="00C9334D" w:rsidRPr="008D4AC5">
        <w:rPr>
          <w:rStyle w:val="normaltextrun"/>
          <w:noProof w:val="0"/>
          <w:lang w:val="fr-CH"/>
        </w:rPr>
        <w:t xml:space="preserve">à la « vie du village » de </w:t>
      </w:r>
      <w:proofErr w:type="spellStart"/>
      <w:r w:rsidR="00C9334D" w:rsidRPr="008D4AC5">
        <w:rPr>
          <w:rStyle w:val="normaltextrun"/>
          <w:noProof w:val="0"/>
          <w:lang w:val="fr-CH"/>
        </w:rPr>
        <w:t>Bärau</w:t>
      </w:r>
      <w:proofErr w:type="spellEnd"/>
      <w:r w:rsidR="00C9334D">
        <w:rPr>
          <w:rStyle w:val="normaltextrun"/>
          <w:noProof w:val="0"/>
          <w:lang w:val="fr-CH"/>
        </w:rPr>
        <w:t>,</w:t>
      </w:r>
      <w:r w:rsidR="00C9334D" w:rsidRPr="008D4AC5">
        <w:rPr>
          <w:rStyle w:val="normaltextrun"/>
          <w:noProof w:val="0"/>
          <w:lang w:val="fr-CH"/>
        </w:rPr>
        <w:t xml:space="preserve"> </w:t>
      </w:r>
      <w:r w:rsidRPr="008D4AC5">
        <w:rPr>
          <w:rStyle w:val="normaltextrun"/>
          <w:noProof w:val="0"/>
          <w:lang w:val="fr-CH"/>
        </w:rPr>
        <w:t>sur une base volontaire et dans la mesure de ses moyens</w:t>
      </w:r>
      <w:r w:rsidR="00C9334D">
        <w:rPr>
          <w:rStyle w:val="normaltextrun"/>
          <w:noProof w:val="0"/>
          <w:lang w:val="fr-CH"/>
        </w:rPr>
        <w:t xml:space="preserve">, </w:t>
      </w:r>
      <w:r w:rsidRPr="008D4AC5">
        <w:rPr>
          <w:rStyle w:val="normaltextrun"/>
          <w:noProof w:val="0"/>
          <w:lang w:val="fr-CH"/>
        </w:rPr>
        <w:t xml:space="preserve">et d’avoir ainsi une </w:t>
      </w:r>
      <w:r w:rsidRPr="008D4AC5">
        <w:rPr>
          <w:rStyle w:val="normaltextrun"/>
          <w:b/>
          <w:noProof w:val="0"/>
          <w:lang w:val="fr-CH"/>
        </w:rPr>
        <w:t>« occupation participative »,</w:t>
      </w:r>
      <w:r w:rsidRPr="008D4AC5">
        <w:rPr>
          <w:rStyle w:val="normaltextrun"/>
          <w:noProof w:val="0"/>
          <w:lang w:val="fr-CH"/>
        </w:rPr>
        <w:t xml:space="preserve"> est particulièrement novatrice.</w:t>
      </w:r>
    </w:p>
    <w:p w14:paraId="1ACABBBD" w14:textId="77777777" w:rsidR="006E258C" w:rsidRPr="008D4AC5" w:rsidRDefault="006E258C" w:rsidP="00B7783C">
      <w:pPr>
        <w:pStyle w:val="Aufzhlung"/>
        <w:spacing w:after="120" w:line="240" w:lineRule="auto"/>
        <w:ind w:left="360" w:hanging="360"/>
        <w:rPr>
          <w:noProof w:val="0"/>
          <w:u w:val="single"/>
          <w:lang w:val="fr-CH"/>
        </w:rPr>
      </w:pPr>
    </w:p>
    <w:p w14:paraId="6E910C36" w14:textId="77777777" w:rsidR="006E258C" w:rsidRPr="008D4AC5" w:rsidRDefault="006E258C" w:rsidP="00B7783C">
      <w:pPr>
        <w:pStyle w:val="Aufzhlung"/>
        <w:spacing w:after="120" w:line="240" w:lineRule="auto"/>
        <w:ind w:left="360" w:hanging="360"/>
        <w:rPr>
          <w:noProof w:val="0"/>
          <w:u w:val="single"/>
          <w:lang w:val="fr-CH"/>
        </w:rPr>
      </w:pPr>
      <w:r w:rsidRPr="008D4AC5">
        <w:rPr>
          <w:noProof w:val="0"/>
          <w:u w:val="single"/>
          <w:lang w:val="fr-CH"/>
        </w:rPr>
        <w:t>Sources (concepts, évaluations, rapports tirés de la pratique, liens et renvois)</w:t>
      </w:r>
    </w:p>
    <w:p w14:paraId="4D8E698E" w14:textId="77777777" w:rsidR="006E258C" w:rsidRPr="008D4AC5" w:rsidRDefault="006E258C" w:rsidP="00B7783C">
      <w:pPr>
        <w:pStyle w:val="Aufzhlung"/>
        <w:spacing w:after="120" w:line="240" w:lineRule="auto"/>
        <w:ind w:left="357" w:hanging="357"/>
        <w:rPr>
          <w:i/>
          <w:iCs/>
          <w:noProof w:val="0"/>
          <w:lang w:val="fr-CH"/>
        </w:rPr>
      </w:pPr>
      <w:r w:rsidRPr="008D4AC5">
        <w:rPr>
          <w:i/>
          <w:iCs/>
          <w:noProof w:val="0"/>
          <w:lang w:val="fr-CH"/>
        </w:rPr>
        <w:t xml:space="preserve">Sources relatives à l’exemple de la fondation </w:t>
      </w:r>
      <w:proofErr w:type="spellStart"/>
      <w:r w:rsidRPr="008D4AC5">
        <w:rPr>
          <w:i/>
          <w:iCs/>
          <w:noProof w:val="0"/>
          <w:lang w:val="fr-CH"/>
        </w:rPr>
        <w:t>Frienisberg</w:t>
      </w:r>
      <w:proofErr w:type="spellEnd"/>
    </w:p>
    <w:p w14:paraId="6B7442D3" w14:textId="75EBD489" w:rsidR="006E258C" w:rsidRPr="008D4AC5" w:rsidRDefault="00F90B06" w:rsidP="00B7783C">
      <w:pPr>
        <w:pStyle w:val="Aufzhlung"/>
        <w:numPr>
          <w:ilvl w:val="0"/>
          <w:numId w:val="46"/>
        </w:numPr>
        <w:spacing w:after="120" w:line="240" w:lineRule="auto"/>
        <w:rPr>
          <w:rStyle w:val="Hyperlink"/>
          <w:rFonts w:cs="Arial"/>
          <w:noProof w:val="0"/>
          <w:lang w:val="fr-CH"/>
        </w:rPr>
      </w:pPr>
      <w:hyperlink r:id="rId9" w:history="1">
        <w:proofErr w:type="spellStart"/>
        <w:r w:rsidR="006E258C" w:rsidRPr="008D4AC5">
          <w:rPr>
            <w:rStyle w:val="Hyperlink"/>
            <w:rFonts w:cs="Arial"/>
            <w:noProof w:val="0"/>
            <w:lang w:val="fr-CH"/>
          </w:rPr>
          <w:t>www.frien</w:t>
        </w:r>
        <w:r w:rsidR="006E258C" w:rsidRPr="008D4AC5">
          <w:rPr>
            <w:rStyle w:val="Hyperlink"/>
            <w:rFonts w:cs="Arial"/>
            <w:noProof w:val="0"/>
            <w:lang w:val="fr-CH"/>
          </w:rPr>
          <w:t>i</w:t>
        </w:r>
        <w:r w:rsidR="006E258C" w:rsidRPr="008D4AC5">
          <w:rPr>
            <w:rStyle w:val="Hyperlink"/>
            <w:rFonts w:cs="Arial"/>
            <w:noProof w:val="0"/>
            <w:lang w:val="fr-CH"/>
          </w:rPr>
          <w:t>sberg.ch</w:t>
        </w:r>
        <w:proofErr w:type="spellEnd"/>
        <w:r w:rsidR="006E258C" w:rsidRPr="008D4AC5">
          <w:rPr>
            <w:rStyle w:val="Hyperlink"/>
            <w:rFonts w:cs="Arial"/>
            <w:noProof w:val="0"/>
            <w:lang w:val="fr-CH"/>
          </w:rPr>
          <w:t>/leben-</w:t>
        </w:r>
        <w:proofErr w:type="spellStart"/>
        <w:r w:rsidR="006E258C" w:rsidRPr="008D4AC5">
          <w:rPr>
            <w:rStyle w:val="Hyperlink"/>
            <w:rFonts w:cs="Arial"/>
            <w:noProof w:val="0"/>
            <w:lang w:val="fr-CH"/>
          </w:rPr>
          <w:t>wohnen</w:t>
        </w:r>
        <w:proofErr w:type="spellEnd"/>
        <w:r w:rsidR="006E258C" w:rsidRPr="008D4AC5">
          <w:rPr>
            <w:rStyle w:val="Hyperlink"/>
            <w:rFonts w:cs="Arial"/>
            <w:noProof w:val="0"/>
            <w:lang w:val="fr-CH"/>
          </w:rPr>
          <w:t>/leben-im-alter/</w:t>
        </w:r>
        <w:proofErr w:type="spellStart"/>
        <w:r w:rsidR="006E258C" w:rsidRPr="008D4AC5">
          <w:rPr>
            <w:rStyle w:val="Hyperlink"/>
            <w:rFonts w:cs="Arial"/>
            <w:noProof w:val="0"/>
            <w:lang w:val="fr-CH"/>
          </w:rPr>
          <w:t>wohngruppen</w:t>
        </w:r>
        <w:proofErr w:type="spellEnd"/>
        <w:r w:rsidR="006E258C" w:rsidRPr="008D4AC5">
          <w:rPr>
            <w:rStyle w:val="Hyperlink"/>
            <w:rFonts w:cs="Arial"/>
            <w:noProof w:val="0"/>
            <w:lang w:val="fr-CH"/>
          </w:rPr>
          <w:t>/</w:t>
        </w:r>
      </w:hyperlink>
      <w:r w:rsidR="006E258C" w:rsidRPr="008D4AC5">
        <w:rPr>
          <w:rStyle w:val="Hyperlink"/>
          <w:rFonts w:cs="Arial"/>
          <w:noProof w:val="0"/>
          <w:lang w:val="fr-CH"/>
        </w:rPr>
        <w:t xml:space="preserve"> </w:t>
      </w:r>
    </w:p>
    <w:p w14:paraId="66349B7A" w14:textId="77777777" w:rsidR="006E258C" w:rsidRPr="008D4AC5" w:rsidRDefault="006E258C" w:rsidP="00B7783C">
      <w:pPr>
        <w:pStyle w:val="Aufzhlung"/>
        <w:spacing w:after="120" w:line="240" w:lineRule="auto"/>
        <w:ind w:left="357" w:hanging="357"/>
        <w:rPr>
          <w:i/>
          <w:iCs/>
          <w:noProof w:val="0"/>
          <w:lang w:val="fr-CH"/>
        </w:rPr>
      </w:pPr>
      <w:r w:rsidRPr="008D4AC5">
        <w:rPr>
          <w:i/>
          <w:iCs/>
          <w:noProof w:val="0"/>
          <w:lang w:val="fr-CH"/>
        </w:rPr>
        <w:t xml:space="preserve">Sources relatives à l’exemple de la fondation </w:t>
      </w:r>
      <w:proofErr w:type="spellStart"/>
      <w:r w:rsidRPr="008D4AC5">
        <w:rPr>
          <w:i/>
          <w:iCs/>
          <w:noProof w:val="0"/>
          <w:lang w:val="fr-CH"/>
        </w:rPr>
        <w:t>Lebensart</w:t>
      </w:r>
      <w:proofErr w:type="spellEnd"/>
      <w:r w:rsidRPr="008D4AC5">
        <w:rPr>
          <w:i/>
          <w:iCs/>
          <w:noProof w:val="0"/>
          <w:lang w:val="fr-CH"/>
        </w:rPr>
        <w:t xml:space="preserve"> </w:t>
      </w:r>
      <w:proofErr w:type="spellStart"/>
      <w:r w:rsidRPr="008D4AC5">
        <w:rPr>
          <w:i/>
          <w:iCs/>
          <w:noProof w:val="0"/>
          <w:lang w:val="fr-CH"/>
        </w:rPr>
        <w:t>Bärau</w:t>
      </w:r>
      <w:proofErr w:type="spellEnd"/>
    </w:p>
    <w:p w14:paraId="0B3D76DC" w14:textId="1798B33E" w:rsidR="006E258C" w:rsidRPr="008645FA" w:rsidRDefault="00F90B06" w:rsidP="00B7783C">
      <w:pPr>
        <w:pStyle w:val="Aufzhlung"/>
        <w:numPr>
          <w:ilvl w:val="0"/>
          <w:numId w:val="46"/>
        </w:numPr>
        <w:spacing w:after="120" w:line="240" w:lineRule="auto"/>
        <w:rPr>
          <w:rStyle w:val="Hyperlink"/>
          <w:rFonts w:cs="Arial"/>
          <w:noProof w:val="0"/>
        </w:rPr>
      </w:pPr>
      <w:hyperlink r:id="rId10" w:history="1">
        <w:r w:rsidR="006E258C" w:rsidRPr="008645FA">
          <w:rPr>
            <w:rStyle w:val="Hyperlink"/>
            <w:rFonts w:cs="Arial"/>
            <w:noProof w:val="0"/>
          </w:rPr>
          <w:t>Leben und Wohnen i</w:t>
        </w:r>
        <w:r w:rsidR="006E258C" w:rsidRPr="008645FA">
          <w:rPr>
            <w:rStyle w:val="Hyperlink"/>
            <w:rFonts w:cs="Arial"/>
            <w:noProof w:val="0"/>
          </w:rPr>
          <w:t>n</w:t>
        </w:r>
        <w:r w:rsidR="006E258C" w:rsidRPr="008645FA">
          <w:rPr>
            <w:rStyle w:val="Hyperlink"/>
            <w:rFonts w:cs="Arial"/>
            <w:noProof w:val="0"/>
          </w:rPr>
          <w:t xml:space="preserve"> </w:t>
        </w:r>
        <w:proofErr w:type="spellStart"/>
        <w:r w:rsidR="006E258C" w:rsidRPr="008645FA">
          <w:rPr>
            <w:rStyle w:val="Hyperlink"/>
            <w:rFonts w:cs="Arial"/>
            <w:noProof w:val="0"/>
          </w:rPr>
          <w:t>Bärau</w:t>
        </w:r>
        <w:proofErr w:type="spellEnd"/>
        <w:r w:rsidR="006E258C" w:rsidRPr="008645FA">
          <w:rPr>
            <w:rStyle w:val="Hyperlink"/>
            <w:rFonts w:cs="Arial"/>
            <w:noProof w:val="0"/>
          </w:rPr>
          <w:t xml:space="preserve"> </w:t>
        </w:r>
        <w:r w:rsidR="006E258C" w:rsidRPr="008645FA">
          <w:rPr>
            <w:rStyle w:val="Hyperlink"/>
            <w:rFonts w:cs="Arial"/>
            <w:noProof w:val="0"/>
          </w:rPr>
          <w:t xml:space="preserve">– der Weg zur </w:t>
        </w:r>
        <w:proofErr w:type="spellStart"/>
        <w:r w:rsidR="006E258C" w:rsidRPr="008645FA">
          <w:rPr>
            <w:rStyle w:val="Hyperlink"/>
            <w:rFonts w:cs="Arial"/>
            <w:noProof w:val="0"/>
          </w:rPr>
          <w:t>LebensART</w:t>
        </w:r>
        <w:proofErr w:type="spellEnd"/>
        <w:r w:rsidR="006E258C" w:rsidRPr="008645FA">
          <w:rPr>
            <w:rStyle w:val="Hyperlink"/>
            <w:rFonts w:cs="Arial"/>
            <w:noProof w:val="0"/>
          </w:rPr>
          <w:t xml:space="preserve"> </w:t>
        </w:r>
        <w:proofErr w:type="spellStart"/>
        <w:r w:rsidR="006E258C" w:rsidRPr="008645FA">
          <w:rPr>
            <w:rStyle w:val="Hyperlink"/>
            <w:rFonts w:cs="Arial"/>
            <w:noProof w:val="0"/>
          </w:rPr>
          <w:t>Bärau</w:t>
        </w:r>
        <w:proofErr w:type="spellEnd"/>
      </w:hyperlink>
    </w:p>
    <w:p w14:paraId="500579BD" w14:textId="58210213" w:rsidR="006E258C" w:rsidRPr="008645FA" w:rsidRDefault="00F90B06" w:rsidP="00B7783C">
      <w:pPr>
        <w:pStyle w:val="Aufzhlung"/>
        <w:numPr>
          <w:ilvl w:val="0"/>
          <w:numId w:val="46"/>
        </w:numPr>
        <w:spacing w:after="120" w:line="240" w:lineRule="auto"/>
        <w:rPr>
          <w:rStyle w:val="Hyperlink"/>
          <w:rFonts w:cs="Arial"/>
          <w:noProof w:val="0"/>
        </w:rPr>
      </w:pPr>
      <w:hyperlink r:id="rId11" w:history="1">
        <w:r w:rsidR="006E258C" w:rsidRPr="008645FA">
          <w:rPr>
            <w:rStyle w:val="Hyperlink"/>
            <w:rFonts w:cs="Arial"/>
            <w:noProof w:val="0"/>
          </w:rPr>
          <w:t>www.psy.ch/a</w:t>
        </w:r>
        <w:r w:rsidR="006E258C" w:rsidRPr="008645FA">
          <w:rPr>
            <w:rStyle w:val="Hyperlink"/>
            <w:rFonts w:cs="Arial"/>
            <w:noProof w:val="0"/>
          </w:rPr>
          <w:t>d</w:t>
        </w:r>
        <w:r w:rsidR="006E258C" w:rsidRPr="008645FA">
          <w:rPr>
            <w:rStyle w:val="Hyperlink"/>
            <w:rFonts w:cs="Arial"/>
            <w:noProof w:val="0"/>
          </w:rPr>
          <w:t>min/data/files/asset/file_de/411/angebotsuebersicht_stiftung_lebensart_web.pdf?lm=1541753619</w:t>
        </w:r>
      </w:hyperlink>
    </w:p>
    <w:p w14:paraId="7D1C1AC1" w14:textId="709EB050" w:rsidR="006E258C" w:rsidRPr="000E7A4E" w:rsidRDefault="000E7A4E" w:rsidP="00B7783C">
      <w:pPr>
        <w:pStyle w:val="Aufzhlung"/>
        <w:numPr>
          <w:ilvl w:val="0"/>
          <w:numId w:val="46"/>
        </w:numPr>
        <w:spacing w:after="120" w:line="240" w:lineRule="auto"/>
        <w:rPr>
          <w:rStyle w:val="Hyperlink"/>
          <w:rFonts w:cs="Arial"/>
          <w:noProof w:val="0"/>
          <w:color w:val="auto"/>
          <w:u w:val="none"/>
        </w:rPr>
      </w:pPr>
      <w:hyperlink r:id="rId12" w:history="1">
        <w:proofErr w:type="spellStart"/>
        <w:r w:rsidRPr="00186B23">
          <w:rPr>
            <w:rStyle w:val="Hyperlink"/>
            <w:rFonts w:cs="Arial"/>
            <w:noProof w:val="0"/>
          </w:rPr>
          <w:t>www.mark</w:t>
        </w:r>
        <w:r w:rsidRPr="00186B23">
          <w:rPr>
            <w:rStyle w:val="Hyperlink"/>
            <w:rFonts w:cs="Arial"/>
            <w:noProof w:val="0"/>
          </w:rPr>
          <w:t>thalle-baerau.ch</w:t>
        </w:r>
        <w:proofErr w:type="spellEnd"/>
        <w:r w:rsidRPr="00186B23">
          <w:rPr>
            <w:rStyle w:val="Hyperlink"/>
            <w:rFonts w:cs="Arial"/>
            <w:noProof w:val="0"/>
          </w:rPr>
          <w:t>/de/</w:t>
        </w:r>
      </w:hyperlink>
      <w:r>
        <w:rPr>
          <w:rStyle w:val="Hyperlink"/>
          <w:rFonts w:cs="Arial"/>
          <w:noProof w:val="0"/>
          <w:color w:val="auto"/>
          <w:u w:val="none"/>
        </w:rPr>
        <w:t xml:space="preserve"> </w:t>
      </w:r>
    </w:p>
    <w:p w14:paraId="3A3B48D0" w14:textId="77777777" w:rsidR="006E258C" w:rsidRPr="008645FA" w:rsidRDefault="006E258C" w:rsidP="00B7783C">
      <w:pPr>
        <w:pStyle w:val="Untertitelgrn"/>
        <w:rPr>
          <w:noProof w:val="0"/>
        </w:rPr>
      </w:pPr>
      <w:r w:rsidRPr="008645FA">
        <w:rPr>
          <w:noProof w:val="0"/>
        </w:rPr>
        <w:br w:type="page"/>
      </w:r>
    </w:p>
    <w:p w14:paraId="0F652038" w14:textId="53310439" w:rsidR="006E258C" w:rsidRPr="008D4AC5" w:rsidRDefault="00B34C1F" w:rsidP="001E1B8B">
      <w:pPr>
        <w:pStyle w:val="Untertitelgrn"/>
        <w:numPr>
          <w:ilvl w:val="0"/>
          <w:numId w:val="52"/>
        </w:numPr>
        <w:ind w:left="426" w:hanging="426"/>
        <w:rPr>
          <w:noProof w:val="0"/>
          <w:lang w:val="fr-CH"/>
        </w:rPr>
      </w:pPr>
      <w:r>
        <w:rPr>
          <w:noProof w:val="0"/>
          <w:lang w:val="fr-CH"/>
        </w:rPr>
        <w:lastRenderedPageBreak/>
        <w:t>U</w:t>
      </w:r>
      <w:r w:rsidRPr="00B34C1F">
        <w:rPr>
          <w:noProof w:val="0"/>
          <w:lang w:val="fr-CH"/>
        </w:rPr>
        <w:t xml:space="preserve">nités de vie </w:t>
      </w:r>
      <w:r>
        <w:rPr>
          <w:noProof w:val="0"/>
          <w:lang w:val="fr-CH"/>
        </w:rPr>
        <w:t>spécifiques</w:t>
      </w:r>
      <w:r w:rsidRPr="00B34C1F">
        <w:rPr>
          <w:noProof w:val="0"/>
          <w:lang w:val="fr-CH"/>
        </w:rPr>
        <w:t xml:space="preserve"> avec un degré élevé de soins et d’accompagnement</w:t>
      </w:r>
    </w:p>
    <w:p w14:paraId="3591B0DA" w14:textId="77777777" w:rsidR="006E258C" w:rsidRPr="008D4AC5" w:rsidRDefault="006E258C" w:rsidP="00B7783C">
      <w:pPr>
        <w:pStyle w:val="Aufzhlung"/>
        <w:spacing w:after="120" w:line="240" w:lineRule="auto"/>
        <w:ind w:left="357" w:hanging="357"/>
        <w:rPr>
          <w:noProof w:val="0"/>
          <w:u w:val="single"/>
          <w:lang w:val="fr-CH"/>
        </w:rPr>
      </w:pPr>
      <w:r w:rsidRPr="008D4AC5">
        <w:rPr>
          <w:noProof w:val="0"/>
          <w:u w:val="single"/>
          <w:lang w:val="fr-CH"/>
        </w:rPr>
        <w:t>Description générale</w:t>
      </w:r>
    </w:p>
    <w:p w14:paraId="313A70FD" w14:textId="305E124D" w:rsidR="006E258C" w:rsidRPr="008D4AC5" w:rsidRDefault="006E258C" w:rsidP="00B7783C">
      <w:pPr>
        <w:pStyle w:val="Aufzhlung"/>
        <w:spacing w:after="120" w:line="240" w:lineRule="auto"/>
        <w:rPr>
          <w:rStyle w:val="normaltextrun"/>
          <w:noProof w:val="0"/>
          <w:sz w:val="20"/>
          <w:lang w:val="fr-CH"/>
        </w:rPr>
      </w:pPr>
      <w:r w:rsidRPr="008D4AC5">
        <w:rPr>
          <w:rStyle w:val="normaltextrun"/>
          <w:noProof w:val="0"/>
          <w:lang w:val="fr-CH"/>
        </w:rPr>
        <w:t xml:space="preserve">Ces dernières années, de </w:t>
      </w:r>
      <w:r w:rsidR="00B34C1F">
        <w:rPr>
          <w:rStyle w:val="normaltextrun"/>
          <w:noProof w:val="0"/>
          <w:lang w:val="fr-CH"/>
        </w:rPr>
        <w:t xml:space="preserve">nombreuses unités de vie </w:t>
      </w:r>
      <w:r w:rsidR="00204A37">
        <w:rPr>
          <w:rStyle w:val="normaltextrun"/>
          <w:noProof w:val="0"/>
          <w:lang w:val="fr-CH"/>
        </w:rPr>
        <w:t>médicalisées</w:t>
      </w:r>
      <w:r w:rsidRPr="008D4AC5">
        <w:rPr>
          <w:rStyle w:val="normaltextrun"/>
          <w:noProof w:val="0"/>
          <w:lang w:val="fr-CH"/>
        </w:rPr>
        <w:t xml:space="preserve"> ont été créés en alternative aux EMS classiques. Ces </w:t>
      </w:r>
      <w:r w:rsidR="00B34C1F">
        <w:rPr>
          <w:rStyle w:val="normaltextrun"/>
          <w:noProof w:val="0"/>
          <w:lang w:val="fr-CH"/>
        </w:rPr>
        <w:t>unités de vie décentralisées</w:t>
      </w:r>
      <w:r w:rsidRPr="008D4AC5">
        <w:rPr>
          <w:rStyle w:val="normaltextrun"/>
          <w:noProof w:val="0"/>
          <w:lang w:val="fr-CH"/>
        </w:rPr>
        <w:t xml:space="preserve"> (</w:t>
      </w:r>
      <w:r w:rsidR="00BD5EFD">
        <w:rPr>
          <w:rStyle w:val="normaltextrun"/>
          <w:noProof w:val="0"/>
          <w:lang w:val="fr-CH"/>
        </w:rPr>
        <w:t>UVD</w:t>
      </w:r>
      <w:r w:rsidRPr="008D4AC5">
        <w:rPr>
          <w:rStyle w:val="normaltextrun"/>
          <w:noProof w:val="0"/>
          <w:lang w:val="fr-CH"/>
        </w:rPr>
        <w:t xml:space="preserve">) représentent actuellement une forme d’habitat bien établie. </w:t>
      </w:r>
      <w:r w:rsidR="00BD5EFD">
        <w:rPr>
          <w:rStyle w:val="normaltextrun"/>
          <w:noProof w:val="0"/>
          <w:lang w:val="fr-CH"/>
        </w:rPr>
        <w:t>Elles</w:t>
      </w:r>
      <w:r w:rsidR="00BD5EFD" w:rsidRPr="008D4AC5">
        <w:rPr>
          <w:rStyle w:val="normaltextrun"/>
          <w:noProof w:val="0"/>
          <w:lang w:val="fr-CH"/>
        </w:rPr>
        <w:t xml:space="preserve"> </w:t>
      </w:r>
      <w:r w:rsidRPr="008D4AC5">
        <w:rPr>
          <w:rStyle w:val="normaltextrun"/>
          <w:noProof w:val="0"/>
          <w:lang w:val="fr-CH"/>
        </w:rPr>
        <w:t xml:space="preserve">s’adressent spécifiquement à des personnes âgées </w:t>
      </w:r>
      <w:r w:rsidR="00BD5EFD">
        <w:rPr>
          <w:rStyle w:val="normaltextrun"/>
          <w:noProof w:val="0"/>
          <w:lang w:val="fr-CH"/>
        </w:rPr>
        <w:t>qui ont un besoin élevé de soins et d’accompagnement</w:t>
      </w:r>
      <w:r w:rsidRPr="008D4AC5">
        <w:rPr>
          <w:rStyle w:val="normaltextrun"/>
          <w:noProof w:val="0"/>
          <w:lang w:val="fr-CH"/>
        </w:rPr>
        <w:t xml:space="preserve">. Ici aussi, huit à douze personnes vivent dans un grand appartement. Les </w:t>
      </w:r>
      <w:r w:rsidR="00BD5EFD">
        <w:rPr>
          <w:rStyle w:val="normaltextrun"/>
          <w:noProof w:val="0"/>
          <w:lang w:val="fr-CH"/>
        </w:rPr>
        <w:t>UVD</w:t>
      </w:r>
      <w:r w:rsidR="00BD5EFD" w:rsidRPr="008D4AC5">
        <w:rPr>
          <w:rStyle w:val="normaltextrun"/>
          <w:noProof w:val="0"/>
          <w:lang w:val="fr-CH"/>
        </w:rPr>
        <w:t xml:space="preserve"> </w:t>
      </w:r>
      <w:r w:rsidRPr="008D4AC5">
        <w:rPr>
          <w:rStyle w:val="normaltextrun"/>
          <w:noProof w:val="0"/>
          <w:lang w:val="fr-CH"/>
        </w:rPr>
        <w:t xml:space="preserve">permettent d’éviter l’entrée dans un établissement stationnaire classique, tout en assurant </w:t>
      </w:r>
      <w:r w:rsidR="00BD5EFD">
        <w:rPr>
          <w:rStyle w:val="normaltextrun"/>
          <w:noProof w:val="0"/>
          <w:lang w:val="fr-CH"/>
        </w:rPr>
        <w:t>l’aide</w:t>
      </w:r>
      <w:r w:rsidR="00BD5EFD" w:rsidRPr="008D4AC5">
        <w:rPr>
          <w:rStyle w:val="normaltextrun"/>
          <w:noProof w:val="0"/>
          <w:lang w:val="fr-CH"/>
        </w:rPr>
        <w:t xml:space="preserve"> </w:t>
      </w:r>
      <w:r w:rsidRPr="008D4AC5">
        <w:rPr>
          <w:rStyle w:val="normaltextrun"/>
          <w:noProof w:val="0"/>
          <w:lang w:val="fr-CH"/>
        </w:rPr>
        <w:t xml:space="preserve">et les soins nécessaires. </w:t>
      </w:r>
      <w:r w:rsidR="00BD5EFD">
        <w:rPr>
          <w:rStyle w:val="normaltextrun"/>
          <w:noProof w:val="0"/>
          <w:lang w:val="fr-CH"/>
        </w:rPr>
        <w:t>Elles</w:t>
      </w:r>
      <w:r w:rsidR="00BD5EFD" w:rsidRPr="008D4AC5">
        <w:rPr>
          <w:rStyle w:val="normaltextrun"/>
          <w:noProof w:val="0"/>
          <w:lang w:val="fr-CH"/>
        </w:rPr>
        <w:t xml:space="preserve"> </w:t>
      </w:r>
      <w:r w:rsidRPr="008D4AC5">
        <w:rPr>
          <w:rStyle w:val="normaltextrun"/>
          <w:noProof w:val="0"/>
          <w:lang w:val="fr-CH"/>
        </w:rPr>
        <w:t xml:space="preserve">accueillent principalement des personnes avec un besoin en soins moyen à </w:t>
      </w:r>
      <w:proofErr w:type="spellStart"/>
      <w:r w:rsidRPr="008D4AC5">
        <w:rPr>
          <w:rStyle w:val="normaltextrun"/>
          <w:noProof w:val="0"/>
          <w:lang w:val="fr-CH"/>
        </w:rPr>
        <w:t>élevé</w:t>
      </w:r>
      <w:proofErr w:type="spellEnd"/>
      <w:r w:rsidRPr="008D4AC5">
        <w:rPr>
          <w:rStyle w:val="normaltextrun"/>
          <w:noProof w:val="0"/>
          <w:lang w:val="fr-CH"/>
        </w:rPr>
        <w:t xml:space="preserve"> (catégories B et A), mais aussi, et de plus en plus</w:t>
      </w:r>
      <w:r w:rsidR="00BD5EFD">
        <w:rPr>
          <w:rStyle w:val="normaltextrun"/>
          <w:noProof w:val="0"/>
          <w:lang w:val="fr-CH"/>
        </w:rPr>
        <w:t xml:space="preserve"> souvent</w:t>
      </w:r>
      <w:r w:rsidRPr="008D4AC5">
        <w:rPr>
          <w:rStyle w:val="normaltextrun"/>
          <w:noProof w:val="0"/>
          <w:lang w:val="fr-CH"/>
        </w:rPr>
        <w:t xml:space="preserve">, des personnes </w:t>
      </w:r>
      <w:r w:rsidR="00BD5EFD">
        <w:rPr>
          <w:rStyle w:val="normaltextrun"/>
          <w:noProof w:val="0"/>
          <w:lang w:val="fr-CH"/>
        </w:rPr>
        <w:t>atteintes</w:t>
      </w:r>
      <w:r w:rsidR="00BD5EFD" w:rsidRPr="008D4AC5">
        <w:rPr>
          <w:rStyle w:val="normaltextrun"/>
          <w:noProof w:val="0"/>
          <w:lang w:val="fr-CH"/>
        </w:rPr>
        <w:t xml:space="preserve"> </w:t>
      </w:r>
      <w:r w:rsidRPr="008D4AC5">
        <w:rPr>
          <w:rStyle w:val="normaltextrun"/>
          <w:noProof w:val="0"/>
          <w:lang w:val="fr-CH"/>
        </w:rPr>
        <w:t xml:space="preserve">de démence. Un personnel spécialisé est à disposition 24 heures sur 24. Les </w:t>
      </w:r>
      <w:r w:rsidR="00BD5EFD">
        <w:rPr>
          <w:rStyle w:val="normaltextrun"/>
          <w:noProof w:val="0"/>
          <w:lang w:val="fr-CH"/>
        </w:rPr>
        <w:t>UVD</w:t>
      </w:r>
      <w:r w:rsidR="00BD5EFD" w:rsidRPr="008D4AC5">
        <w:rPr>
          <w:rStyle w:val="normaltextrun"/>
          <w:noProof w:val="0"/>
          <w:lang w:val="fr-CH"/>
        </w:rPr>
        <w:t xml:space="preserve"> </w:t>
      </w:r>
      <w:r w:rsidRPr="008D4AC5">
        <w:rPr>
          <w:rStyle w:val="normaltextrun"/>
          <w:noProof w:val="0"/>
          <w:lang w:val="fr-CH"/>
        </w:rPr>
        <w:t>sont le plus souvent géographiquement séparé</w:t>
      </w:r>
      <w:r w:rsidR="00BD5EFD">
        <w:rPr>
          <w:rStyle w:val="normaltextrun"/>
          <w:noProof w:val="0"/>
          <w:lang w:val="fr-CH"/>
        </w:rPr>
        <w:t>e</w:t>
      </w:r>
      <w:r w:rsidRPr="008D4AC5">
        <w:rPr>
          <w:rStyle w:val="normaltextrun"/>
          <w:noProof w:val="0"/>
          <w:lang w:val="fr-CH"/>
        </w:rPr>
        <w:t xml:space="preserve">s des établissements stationnaires, </w:t>
      </w:r>
      <w:r w:rsidR="00BD5EFD">
        <w:rPr>
          <w:rStyle w:val="normaltextrun"/>
          <w:noProof w:val="0"/>
          <w:lang w:val="fr-CH"/>
        </w:rPr>
        <w:t>aux</w:t>
      </w:r>
      <w:r w:rsidRPr="008D4AC5">
        <w:rPr>
          <w:rStyle w:val="normaltextrun"/>
          <w:noProof w:val="0"/>
          <w:lang w:val="fr-CH"/>
        </w:rPr>
        <w:t xml:space="preserve">quels </w:t>
      </w:r>
      <w:r w:rsidR="00BD5EFD">
        <w:rPr>
          <w:rStyle w:val="normaltextrun"/>
          <w:noProof w:val="0"/>
          <w:lang w:val="fr-CH"/>
        </w:rPr>
        <w:t>elles</w:t>
      </w:r>
      <w:r w:rsidR="00BD5EFD" w:rsidRPr="008D4AC5">
        <w:rPr>
          <w:rStyle w:val="normaltextrun"/>
          <w:noProof w:val="0"/>
          <w:lang w:val="fr-CH"/>
        </w:rPr>
        <w:t xml:space="preserve"> </w:t>
      </w:r>
      <w:r w:rsidRPr="008D4AC5">
        <w:rPr>
          <w:rStyle w:val="normaltextrun"/>
          <w:noProof w:val="0"/>
          <w:lang w:val="fr-CH"/>
        </w:rPr>
        <w:t xml:space="preserve">sont toutefois </w:t>
      </w:r>
      <w:r w:rsidR="00BD5EFD">
        <w:rPr>
          <w:rStyle w:val="normaltextrun"/>
          <w:noProof w:val="0"/>
          <w:lang w:val="fr-CH"/>
        </w:rPr>
        <w:t>rattachées</w:t>
      </w:r>
      <w:r w:rsidR="00BD5EFD" w:rsidRPr="008D4AC5">
        <w:rPr>
          <w:rStyle w:val="normaltextrun"/>
          <w:noProof w:val="0"/>
          <w:lang w:val="fr-CH"/>
        </w:rPr>
        <w:t xml:space="preserve"> </w:t>
      </w:r>
      <w:r w:rsidR="00204A37">
        <w:rPr>
          <w:rStyle w:val="normaltextrun"/>
          <w:noProof w:val="0"/>
          <w:lang w:val="fr-CH"/>
        </w:rPr>
        <w:t>sur le</w:t>
      </w:r>
      <w:r w:rsidRPr="008D4AC5">
        <w:rPr>
          <w:rStyle w:val="normaltextrun"/>
          <w:noProof w:val="0"/>
          <w:lang w:val="fr-CH"/>
        </w:rPr>
        <w:t xml:space="preserve"> plan opérationnel. L’approche familiale de </w:t>
      </w:r>
      <w:r w:rsidR="00BD5EFD">
        <w:rPr>
          <w:rStyle w:val="normaltextrun"/>
          <w:noProof w:val="0"/>
          <w:lang w:val="fr-CH"/>
        </w:rPr>
        <w:t>l’aide</w:t>
      </w:r>
      <w:r w:rsidR="00BD5EFD" w:rsidRPr="008D4AC5">
        <w:rPr>
          <w:rStyle w:val="normaltextrun"/>
          <w:noProof w:val="0"/>
          <w:lang w:val="fr-CH"/>
        </w:rPr>
        <w:t xml:space="preserve"> </w:t>
      </w:r>
      <w:r w:rsidRPr="008D4AC5">
        <w:rPr>
          <w:rStyle w:val="normaltextrun"/>
          <w:noProof w:val="0"/>
          <w:lang w:val="fr-CH"/>
        </w:rPr>
        <w:t xml:space="preserve">et le principe de normalité – </w:t>
      </w:r>
      <w:r w:rsidR="00BD5EFD">
        <w:rPr>
          <w:rStyle w:val="normaltextrun"/>
          <w:noProof w:val="0"/>
          <w:lang w:val="fr-CH"/>
        </w:rPr>
        <w:t>favorisant</w:t>
      </w:r>
      <w:r w:rsidRPr="008D4AC5">
        <w:rPr>
          <w:rStyle w:val="normaltextrun"/>
          <w:noProof w:val="0"/>
          <w:lang w:val="fr-CH"/>
        </w:rPr>
        <w:t xml:space="preserve"> une vie la plus « normale » possible – sont des éléments centraux de cette forme </w:t>
      </w:r>
      <w:r w:rsidR="00BD5EFD">
        <w:rPr>
          <w:rStyle w:val="normaltextrun"/>
          <w:noProof w:val="0"/>
          <w:lang w:val="fr-CH"/>
        </w:rPr>
        <w:t>d’habitat</w:t>
      </w:r>
      <w:r w:rsidRPr="008D4AC5">
        <w:rPr>
          <w:rStyle w:val="normaltextrun"/>
          <w:noProof w:val="0"/>
          <w:lang w:val="fr-CH"/>
        </w:rPr>
        <w:t xml:space="preserve">. </w:t>
      </w:r>
    </w:p>
    <w:p w14:paraId="2A0D72ED" w14:textId="31B3CA13" w:rsidR="006E258C" w:rsidRPr="008D4AC5" w:rsidRDefault="00F93491" w:rsidP="00B7783C">
      <w:pPr>
        <w:pStyle w:val="Aufzhlung"/>
        <w:spacing w:after="120" w:line="240" w:lineRule="auto"/>
        <w:rPr>
          <w:rStyle w:val="normaltextrun"/>
          <w:noProof w:val="0"/>
          <w:lang w:val="fr-CH"/>
        </w:rPr>
      </w:pPr>
      <w:r>
        <w:rPr>
          <w:rStyle w:val="normaltextrun"/>
          <w:noProof w:val="0"/>
          <w:lang w:val="fr-CH"/>
        </w:rPr>
        <w:t>L’aide</w:t>
      </w:r>
      <w:r w:rsidRPr="008D4AC5">
        <w:rPr>
          <w:rStyle w:val="normaltextrun"/>
          <w:noProof w:val="0"/>
          <w:lang w:val="fr-CH"/>
        </w:rPr>
        <w:t xml:space="preserve"> </w:t>
      </w:r>
      <w:r w:rsidR="006E258C" w:rsidRPr="008D4AC5">
        <w:rPr>
          <w:rStyle w:val="normaltextrun"/>
          <w:noProof w:val="0"/>
          <w:lang w:val="fr-CH"/>
        </w:rPr>
        <w:t xml:space="preserve">individuelle </w:t>
      </w:r>
      <w:r w:rsidR="00D872A8">
        <w:rPr>
          <w:rStyle w:val="normaltextrun"/>
          <w:noProof w:val="0"/>
          <w:lang w:val="fr-CH"/>
        </w:rPr>
        <w:t>favorise le maintien des capacités des</w:t>
      </w:r>
      <w:r w:rsidR="006E258C" w:rsidRPr="008D4AC5">
        <w:rPr>
          <w:rStyle w:val="normaltextrun"/>
          <w:noProof w:val="0"/>
          <w:lang w:val="fr-CH"/>
        </w:rPr>
        <w:t xml:space="preserve"> </w:t>
      </w:r>
      <w:proofErr w:type="spellStart"/>
      <w:r w:rsidR="006E258C" w:rsidRPr="008D4AC5">
        <w:rPr>
          <w:rStyle w:val="normaltextrun"/>
          <w:noProof w:val="0"/>
          <w:lang w:val="fr-CH"/>
        </w:rPr>
        <w:t>résident</w:t>
      </w:r>
      <w:r w:rsidR="00D872A8">
        <w:rPr>
          <w:rStyle w:val="normaltextrun"/>
          <w:noProof w:val="0"/>
          <w:lang w:val="fr-CH"/>
        </w:rPr>
        <w:t>·</w:t>
      </w:r>
      <w:r w:rsidR="006E258C" w:rsidRPr="008D4AC5">
        <w:rPr>
          <w:rStyle w:val="normaltextrun"/>
          <w:noProof w:val="0"/>
          <w:lang w:val="fr-CH"/>
        </w:rPr>
        <w:t>es</w:t>
      </w:r>
      <w:proofErr w:type="spellEnd"/>
      <w:r w:rsidR="006E258C" w:rsidRPr="008D4AC5">
        <w:rPr>
          <w:rStyle w:val="normaltextrun"/>
          <w:noProof w:val="0"/>
          <w:lang w:val="fr-CH"/>
        </w:rPr>
        <w:t xml:space="preserve"> </w:t>
      </w:r>
      <w:r w:rsidR="00D872A8">
        <w:rPr>
          <w:rStyle w:val="normaltextrun"/>
          <w:noProof w:val="0"/>
          <w:lang w:val="fr-CH"/>
        </w:rPr>
        <w:t>afin d’</w:t>
      </w:r>
      <w:r w:rsidR="006E258C" w:rsidRPr="008D4AC5">
        <w:rPr>
          <w:rStyle w:val="normaltextrun"/>
          <w:noProof w:val="0"/>
          <w:lang w:val="fr-CH"/>
        </w:rPr>
        <w:t xml:space="preserve">organiser leur quotidien dans toute la mesure du possible de manière autonome. L’idée </w:t>
      </w:r>
      <w:r w:rsidR="00D872A8">
        <w:rPr>
          <w:rStyle w:val="normaltextrun"/>
          <w:noProof w:val="0"/>
          <w:lang w:val="fr-CH"/>
        </w:rPr>
        <w:t>initiale</w:t>
      </w:r>
      <w:r w:rsidR="00D872A8" w:rsidRPr="008D4AC5">
        <w:rPr>
          <w:rStyle w:val="normaltextrun"/>
          <w:noProof w:val="0"/>
          <w:lang w:val="fr-CH"/>
        </w:rPr>
        <w:t xml:space="preserve"> </w:t>
      </w:r>
      <w:r w:rsidR="006E258C" w:rsidRPr="008D4AC5">
        <w:rPr>
          <w:rStyle w:val="normaltextrun"/>
          <w:noProof w:val="0"/>
          <w:lang w:val="fr-CH"/>
        </w:rPr>
        <w:t xml:space="preserve">de l’approche, selon laquelle les </w:t>
      </w:r>
      <w:proofErr w:type="spellStart"/>
      <w:r w:rsidR="006E258C" w:rsidRPr="008D4AC5">
        <w:rPr>
          <w:rStyle w:val="normaltextrun"/>
          <w:noProof w:val="0"/>
          <w:lang w:val="fr-CH"/>
        </w:rPr>
        <w:t>résident</w:t>
      </w:r>
      <w:r w:rsidR="00D872A8">
        <w:rPr>
          <w:rStyle w:val="normaltextrun"/>
          <w:noProof w:val="0"/>
          <w:lang w:val="fr-CH"/>
        </w:rPr>
        <w:t>·</w:t>
      </w:r>
      <w:r w:rsidR="006E258C" w:rsidRPr="008D4AC5">
        <w:rPr>
          <w:rStyle w:val="normaltextrun"/>
          <w:noProof w:val="0"/>
          <w:lang w:val="fr-CH"/>
        </w:rPr>
        <w:t>es</w:t>
      </w:r>
      <w:proofErr w:type="spellEnd"/>
      <w:r w:rsidR="006E258C" w:rsidRPr="008D4AC5">
        <w:rPr>
          <w:rStyle w:val="normaltextrun"/>
          <w:noProof w:val="0"/>
          <w:lang w:val="fr-CH"/>
        </w:rPr>
        <w:t xml:space="preserve"> peuvent aider aux tâches ménagères, n’est le plus souvent pas réaliste, en raison du besoin élevé en soins.</w:t>
      </w:r>
    </w:p>
    <w:p w14:paraId="60FEBFD8" w14:textId="4DAE7205" w:rsidR="006E258C" w:rsidRPr="008D4AC5" w:rsidRDefault="006E258C" w:rsidP="00B7783C">
      <w:pPr>
        <w:pStyle w:val="paragraph"/>
        <w:spacing w:before="0" w:beforeAutospacing="0" w:after="120" w:afterAutospacing="0"/>
        <w:rPr>
          <w:rStyle w:val="normaltextrun"/>
          <w:rFonts w:ascii="Arial" w:hAnsi="Arial" w:cs="Arial"/>
          <w:sz w:val="22"/>
          <w:szCs w:val="22"/>
          <w:lang w:val="fr-CH"/>
        </w:rPr>
      </w:pPr>
      <w:r w:rsidRPr="008D4AC5">
        <w:rPr>
          <w:rStyle w:val="normaltextrun"/>
          <w:rFonts w:ascii="Arial" w:hAnsi="Arial" w:cs="Arial"/>
          <w:sz w:val="22"/>
          <w:szCs w:val="22"/>
          <w:lang w:val="fr-CH"/>
        </w:rPr>
        <w:t xml:space="preserve">Parallèlement, de nombreuses institutions pour personnes </w:t>
      </w:r>
      <w:r w:rsidR="00D872A8">
        <w:rPr>
          <w:rStyle w:val="normaltextrun"/>
          <w:rFonts w:ascii="Arial" w:hAnsi="Arial" w:cs="Arial"/>
          <w:sz w:val="22"/>
          <w:szCs w:val="22"/>
          <w:lang w:val="fr-CH"/>
        </w:rPr>
        <w:t>en situation de</w:t>
      </w:r>
      <w:r w:rsidR="00D872A8"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handicap ont créé des </w:t>
      </w:r>
      <w:r w:rsidR="00D872A8">
        <w:rPr>
          <w:rStyle w:val="normaltextrun"/>
          <w:rFonts w:ascii="Arial" w:hAnsi="Arial" w:cs="Arial"/>
          <w:sz w:val="22"/>
          <w:szCs w:val="22"/>
          <w:lang w:val="fr-CH"/>
        </w:rPr>
        <w:t>unités de vie décentralisées</w:t>
      </w:r>
      <w:r w:rsidRPr="008D4AC5">
        <w:rPr>
          <w:rStyle w:val="normaltextrun"/>
          <w:rFonts w:ascii="Arial" w:hAnsi="Arial" w:cs="Arial"/>
          <w:sz w:val="22"/>
          <w:szCs w:val="22"/>
          <w:lang w:val="fr-CH"/>
        </w:rPr>
        <w:t xml:space="preserve">, </w:t>
      </w:r>
      <w:r w:rsidR="00D872A8">
        <w:rPr>
          <w:rStyle w:val="normaltextrun"/>
          <w:rFonts w:ascii="Arial" w:hAnsi="Arial" w:cs="Arial"/>
          <w:sz w:val="22"/>
          <w:szCs w:val="22"/>
          <w:lang w:val="fr-CH"/>
        </w:rPr>
        <w:t>qui doivent</w:t>
      </w:r>
      <w:r w:rsidRPr="008D4AC5">
        <w:rPr>
          <w:rStyle w:val="normaltextrun"/>
          <w:rFonts w:ascii="Arial" w:hAnsi="Arial" w:cs="Arial"/>
          <w:sz w:val="22"/>
          <w:szCs w:val="22"/>
          <w:lang w:val="fr-CH"/>
        </w:rPr>
        <w:t xml:space="preserve"> permettre </w:t>
      </w:r>
      <w:r w:rsidR="00D872A8">
        <w:rPr>
          <w:rStyle w:val="normaltextrun"/>
          <w:rFonts w:ascii="Arial" w:hAnsi="Arial" w:cs="Arial"/>
          <w:sz w:val="22"/>
          <w:szCs w:val="22"/>
          <w:lang w:val="fr-CH"/>
        </w:rPr>
        <w:t xml:space="preserve">de vivre </w:t>
      </w:r>
      <w:r w:rsidRPr="008D4AC5">
        <w:rPr>
          <w:rStyle w:val="normaltextrun"/>
          <w:rFonts w:ascii="Arial" w:hAnsi="Arial" w:cs="Arial"/>
          <w:sz w:val="22"/>
          <w:szCs w:val="22"/>
          <w:lang w:val="fr-CH"/>
        </w:rPr>
        <w:t>« au cœur de la société » (</w:t>
      </w:r>
      <w:proofErr w:type="spellStart"/>
      <w:r w:rsidRPr="008D4AC5">
        <w:rPr>
          <w:rStyle w:val="normaltextrun"/>
          <w:rFonts w:ascii="Arial" w:hAnsi="Arial" w:cs="Arial"/>
          <w:sz w:val="22"/>
          <w:szCs w:val="22"/>
          <w:lang w:val="fr-CH"/>
        </w:rPr>
        <w:t>Fritschi</w:t>
      </w:r>
      <w:proofErr w:type="spellEnd"/>
      <w:r w:rsidRPr="008D4AC5">
        <w:rPr>
          <w:rStyle w:val="normaltextrun"/>
          <w:rFonts w:ascii="Arial" w:hAnsi="Arial" w:cs="Arial"/>
          <w:sz w:val="22"/>
          <w:szCs w:val="22"/>
          <w:lang w:val="fr-CH"/>
        </w:rPr>
        <w:t xml:space="preserve"> et al. 2019). Malgré cela, les personnes âgées avec des troubles psychiques ne disposent actuellement que de peu de possibilités </w:t>
      </w:r>
      <w:r w:rsidR="00D872A8">
        <w:rPr>
          <w:rStyle w:val="normaltextrun"/>
          <w:rFonts w:ascii="Arial" w:hAnsi="Arial" w:cs="Arial"/>
          <w:sz w:val="22"/>
          <w:szCs w:val="22"/>
          <w:lang w:val="fr-CH"/>
        </w:rPr>
        <w:t>d’hébergement</w:t>
      </w:r>
      <w:r w:rsidR="00D872A8"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appropriées, lorsqu’elles ne sont plus en mesure de tenir leur propre ménage en raison de leurs problèmes psychiques ou sociaux. Les offres stationnaires pour personnes âgées s’adressent le plus souvent à des personnes requérant des soins importants. Les personnes souffrant de troubles psychiques ont toutefois souvent besoin </w:t>
      </w:r>
      <w:r w:rsidR="00D872A8">
        <w:rPr>
          <w:rStyle w:val="normaltextrun"/>
          <w:rFonts w:ascii="Arial" w:hAnsi="Arial" w:cs="Arial"/>
          <w:sz w:val="22"/>
          <w:szCs w:val="22"/>
          <w:lang w:val="fr-CH"/>
        </w:rPr>
        <w:t>d’aide pour effectuer</w:t>
      </w:r>
      <w:r w:rsidRPr="008D4AC5">
        <w:rPr>
          <w:rStyle w:val="normaltextrun"/>
          <w:rFonts w:ascii="Arial" w:hAnsi="Arial" w:cs="Arial"/>
          <w:sz w:val="22"/>
          <w:szCs w:val="22"/>
          <w:lang w:val="fr-CH"/>
        </w:rPr>
        <w:t xml:space="preserve"> des tâches quotidiennes avant </w:t>
      </w:r>
      <w:r w:rsidR="00D872A8">
        <w:rPr>
          <w:rStyle w:val="normaltextrun"/>
          <w:rFonts w:ascii="Arial" w:hAnsi="Arial" w:cs="Arial"/>
          <w:sz w:val="22"/>
          <w:szCs w:val="22"/>
          <w:lang w:val="fr-CH"/>
        </w:rPr>
        <w:t xml:space="preserve">ou au moment </w:t>
      </w:r>
      <w:r w:rsidRPr="008D4AC5">
        <w:rPr>
          <w:rStyle w:val="normaltextrun"/>
          <w:rFonts w:ascii="Arial" w:hAnsi="Arial" w:cs="Arial"/>
          <w:sz w:val="22"/>
          <w:szCs w:val="22"/>
          <w:lang w:val="fr-CH"/>
        </w:rPr>
        <w:t xml:space="preserve">d’atteindre l’âge de la retraite. D’un autre côté, les institutions qui se sont spécialisées dans l’assistance aux adultes souffrant de troubles psychiques </w:t>
      </w:r>
      <w:r w:rsidR="00976ACD">
        <w:rPr>
          <w:rStyle w:val="normaltextrun"/>
          <w:rFonts w:ascii="Arial" w:hAnsi="Arial" w:cs="Arial"/>
          <w:sz w:val="22"/>
          <w:szCs w:val="22"/>
          <w:lang w:val="fr-CH"/>
        </w:rPr>
        <w:t>misent</w:t>
      </w:r>
      <w:r w:rsidR="00976ACD"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généralement sur l’intégration </w:t>
      </w:r>
      <w:r w:rsidR="00976ACD">
        <w:rPr>
          <w:rStyle w:val="normaltextrun"/>
          <w:rFonts w:ascii="Arial" w:hAnsi="Arial" w:cs="Arial"/>
          <w:sz w:val="22"/>
          <w:szCs w:val="22"/>
          <w:lang w:val="fr-CH"/>
        </w:rPr>
        <w:t>sur</w:t>
      </w:r>
      <w:r w:rsidR="00976ACD"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le marché du travail. Les concepts </w:t>
      </w:r>
      <w:r w:rsidR="00976ACD">
        <w:rPr>
          <w:rStyle w:val="normaltextrun"/>
          <w:rFonts w:ascii="Arial" w:hAnsi="Arial" w:cs="Arial"/>
          <w:sz w:val="22"/>
          <w:szCs w:val="22"/>
          <w:lang w:val="fr-CH"/>
        </w:rPr>
        <w:t>d’accompagnement et le cadre de vie</w:t>
      </w:r>
      <w:r w:rsidRPr="008D4AC5">
        <w:rPr>
          <w:rStyle w:val="normaltextrun"/>
          <w:rFonts w:ascii="Arial" w:hAnsi="Arial" w:cs="Arial"/>
          <w:sz w:val="22"/>
          <w:szCs w:val="22"/>
          <w:lang w:val="fr-CH"/>
        </w:rPr>
        <w:t xml:space="preserve"> de ces institutions sont </w:t>
      </w:r>
      <w:r w:rsidR="00976ACD">
        <w:rPr>
          <w:rStyle w:val="normaltextrun"/>
          <w:rFonts w:ascii="Arial" w:hAnsi="Arial" w:cs="Arial"/>
          <w:sz w:val="22"/>
          <w:szCs w:val="22"/>
          <w:lang w:val="fr-CH"/>
        </w:rPr>
        <w:t xml:space="preserve">dès lors </w:t>
      </w:r>
      <w:r w:rsidRPr="008D4AC5">
        <w:rPr>
          <w:rStyle w:val="normaltextrun"/>
          <w:rFonts w:ascii="Arial" w:hAnsi="Arial" w:cs="Arial"/>
          <w:sz w:val="22"/>
          <w:szCs w:val="22"/>
          <w:lang w:val="fr-CH"/>
        </w:rPr>
        <w:t>peu adaptés aux besoins des personnes arrivées à l’âge de la retraite.</w:t>
      </w:r>
    </w:p>
    <w:p w14:paraId="2812A1D4" w14:textId="6DA3EF06" w:rsidR="006E258C" w:rsidRPr="008D4AC5" w:rsidRDefault="006E258C" w:rsidP="00B7783C">
      <w:pPr>
        <w:spacing w:after="120"/>
        <w:rPr>
          <w:rFonts w:ascii="Arial" w:hAnsi="Arial" w:cs="Arial"/>
          <w:sz w:val="22"/>
          <w:szCs w:val="22"/>
          <w:lang w:val="fr-CH"/>
        </w:rPr>
      </w:pPr>
      <w:r w:rsidRPr="008D4AC5">
        <w:rPr>
          <w:rFonts w:ascii="Arial" w:hAnsi="Arial" w:cs="Arial"/>
          <w:sz w:val="22"/>
          <w:szCs w:val="22"/>
          <w:lang w:val="fr-CH" w:eastAsia="de-CH"/>
        </w:rPr>
        <w:t xml:space="preserve">Le Bureau fédéral de l'égalité pour les personnes handicapées (BFEH) s’est </w:t>
      </w:r>
      <w:r w:rsidR="00976ACD">
        <w:rPr>
          <w:rFonts w:ascii="Arial" w:hAnsi="Arial" w:cs="Arial"/>
          <w:sz w:val="22"/>
          <w:szCs w:val="22"/>
          <w:lang w:val="fr-CH" w:eastAsia="de-CH"/>
        </w:rPr>
        <w:t>emparé de</w:t>
      </w:r>
      <w:r w:rsidRPr="008D4AC5">
        <w:rPr>
          <w:rFonts w:ascii="Arial" w:hAnsi="Arial" w:cs="Arial"/>
          <w:sz w:val="22"/>
          <w:szCs w:val="22"/>
          <w:lang w:val="fr-CH" w:eastAsia="de-CH"/>
        </w:rPr>
        <w:t xml:space="preserve"> cette problématique en soutenant le projet « Vivre dans la diversité ». Le projet partiel du</w:t>
      </w:r>
      <w:r w:rsidR="00285284" w:rsidRPr="008D4AC5">
        <w:rPr>
          <w:rFonts w:ascii="Arial" w:hAnsi="Arial" w:cs="Arial"/>
          <w:sz w:val="22"/>
          <w:szCs w:val="22"/>
          <w:lang w:val="fr-CH" w:eastAsia="de-CH"/>
        </w:rPr>
        <w:t xml:space="preserve"> </w:t>
      </w:r>
      <w:hyperlink r:id="rId13" w:history="1">
        <w:r w:rsidR="00285284" w:rsidRPr="00F90B06">
          <w:rPr>
            <w:rStyle w:val="Hyperlink"/>
            <w:rFonts w:ascii="Arial" w:hAnsi="Arial" w:cs="Arial"/>
            <w:sz w:val="22"/>
            <w:szCs w:val="22"/>
            <w:lang w:val="fr-CH" w:eastAsia="de-CH"/>
          </w:rPr>
          <w:t>plan d’action</w:t>
        </w:r>
      </w:hyperlink>
      <w:r w:rsidR="00285284" w:rsidRPr="000E7A4E">
        <w:rPr>
          <w:rFonts w:ascii="Arial" w:hAnsi="Arial" w:cs="Arial"/>
          <w:sz w:val="22"/>
          <w:szCs w:val="22"/>
          <w:lang w:val="fr-CH" w:eastAsia="de-CH"/>
        </w:rPr>
        <w:t xml:space="preserve"> de la Convention des Nations Unies relative aux droits des personnes handicapées</w:t>
      </w:r>
      <w:r w:rsidRPr="008D4AC5">
        <w:rPr>
          <w:rFonts w:ascii="Arial" w:hAnsi="Arial" w:cs="Arial"/>
          <w:sz w:val="22"/>
          <w:szCs w:val="22"/>
          <w:lang w:val="fr-CH" w:eastAsia="de-CH"/>
        </w:rPr>
        <w:t xml:space="preserve"> (</w:t>
      </w:r>
      <w:proofErr w:type="spellStart"/>
      <w:r w:rsidR="00F90B06">
        <w:fldChar w:fldCharType="begin"/>
      </w:r>
      <w:r w:rsidR="00F90B06">
        <w:instrText xml:space="preserve"> HYPERLINK "http://www.aktionsplan-un-brk.ch/" </w:instrText>
      </w:r>
      <w:r w:rsidR="00F90B06">
        <w:fldChar w:fldCharType="separate"/>
      </w:r>
      <w:r w:rsidRPr="008D4AC5">
        <w:rPr>
          <w:rStyle w:val="Hyperlink"/>
          <w:rFonts w:ascii="Arial" w:hAnsi="Arial" w:cs="Arial"/>
          <w:sz w:val="22"/>
          <w:szCs w:val="22"/>
          <w:lang w:val="fr-CH" w:eastAsia="de-CH"/>
        </w:rPr>
        <w:t>www.aktionsplan</w:t>
      </w:r>
      <w:proofErr w:type="spellEnd"/>
      <w:r w:rsidRPr="008D4AC5">
        <w:rPr>
          <w:rStyle w:val="Hyperlink"/>
          <w:rFonts w:ascii="Arial" w:hAnsi="Arial" w:cs="Arial"/>
          <w:sz w:val="22"/>
          <w:szCs w:val="22"/>
          <w:lang w:val="fr-CH" w:eastAsia="de-CH"/>
        </w:rPr>
        <w:t>-un</w:t>
      </w:r>
      <w:r w:rsidRPr="008D4AC5">
        <w:rPr>
          <w:rStyle w:val="Hyperlink"/>
          <w:rFonts w:ascii="Arial" w:hAnsi="Arial" w:cs="Arial"/>
          <w:sz w:val="22"/>
          <w:szCs w:val="22"/>
          <w:lang w:val="fr-CH" w:eastAsia="de-CH"/>
        </w:rPr>
        <w:t>-</w:t>
      </w:r>
      <w:proofErr w:type="spellStart"/>
      <w:r w:rsidRPr="008D4AC5">
        <w:rPr>
          <w:rStyle w:val="Hyperlink"/>
          <w:rFonts w:ascii="Arial" w:hAnsi="Arial" w:cs="Arial"/>
          <w:sz w:val="22"/>
          <w:szCs w:val="22"/>
          <w:lang w:val="fr-CH" w:eastAsia="de-CH"/>
        </w:rPr>
        <w:t>brk.ch</w:t>
      </w:r>
      <w:proofErr w:type="spellEnd"/>
      <w:r w:rsidRPr="008D4AC5">
        <w:rPr>
          <w:rStyle w:val="Hyperlink"/>
          <w:rFonts w:ascii="Arial" w:hAnsi="Arial" w:cs="Arial"/>
          <w:sz w:val="22"/>
          <w:szCs w:val="22"/>
          <w:lang w:val="fr-CH" w:eastAsia="de-CH"/>
        </w:rPr>
        <w:t>/</w:t>
      </w:r>
      <w:r w:rsidR="00F90B06">
        <w:rPr>
          <w:rStyle w:val="Hyperlink"/>
          <w:rFonts w:ascii="Arial" w:hAnsi="Arial" w:cs="Arial"/>
          <w:sz w:val="22"/>
          <w:szCs w:val="22"/>
          <w:lang w:val="fr-CH" w:eastAsia="de-CH"/>
        </w:rPr>
        <w:fldChar w:fldCharType="end"/>
      </w:r>
      <w:r w:rsidRPr="008D4AC5">
        <w:rPr>
          <w:rFonts w:ascii="Arial" w:hAnsi="Arial" w:cs="Arial"/>
          <w:sz w:val="22"/>
          <w:szCs w:val="22"/>
          <w:lang w:val="fr-CH" w:eastAsia="de-CH"/>
        </w:rPr>
        <w:t xml:space="preserve">) des trois associations de branche CURAVIVA Suisse, </w:t>
      </w:r>
      <w:proofErr w:type="spellStart"/>
      <w:r w:rsidRPr="008D4AC5">
        <w:rPr>
          <w:rFonts w:ascii="Arial" w:hAnsi="Arial" w:cs="Arial"/>
          <w:sz w:val="22"/>
          <w:szCs w:val="22"/>
          <w:lang w:val="fr-CH" w:eastAsia="de-CH"/>
        </w:rPr>
        <w:t>INSOS</w:t>
      </w:r>
      <w:proofErr w:type="spellEnd"/>
      <w:r w:rsidRPr="008D4AC5">
        <w:rPr>
          <w:rFonts w:ascii="Arial" w:hAnsi="Arial" w:cs="Arial"/>
          <w:sz w:val="22"/>
          <w:szCs w:val="22"/>
          <w:lang w:val="fr-CH" w:eastAsia="de-CH"/>
        </w:rPr>
        <w:t xml:space="preserve"> Suisse et </w:t>
      </w:r>
      <w:proofErr w:type="spellStart"/>
      <w:r w:rsidRPr="008D4AC5">
        <w:rPr>
          <w:rFonts w:ascii="Arial" w:hAnsi="Arial" w:cs="Arial"/>
          <w:sz w:val="22"/>
          <w:szCs w:val="22"/>
          <w:lang w:val="fr-CH" w:eastAsia="de-CH"/>
        </w:rPr>
        <w:t>vahs</w:t>
      </w:r>
      <w:proofErr w:type="spellEnd"/>
      <w:r w:rsidRPr="008D4AC5">
        <w:rPr>
          <w:rFonts w:ascii="Arial" w:hAnsi="Arial" w:cs="Arial"/>
          <w:sz w:val="22"/>
          <w:szCs w:val="22"/>
          <w:lang w:val="fr-CH" w:eastAsia="de-CH"/>
        </w:rPr>
        <w:t xml:space="preserve"> Suisse vise à promouvoir des possibilités d’habitat inclusives pour les personnes avec des troubles psychiques. Ce projet comprend deux champs d’action : la recherche de logement et l’habitat dans l’espace social, dans les communes et dans les quartiers. Il s’agit, d’une part, de </w:t>
      </w:r>
      <w:r w:rsidR="00976ACD">
        <w:rPr>
          <w:rFonts w:ascii="Arial" w:hAnsi="Arial" w:cs="Arial"/>
          <w:sz w:val="22"/>
          <w:szCs w:val="22"/>
          <w:lang w:val="fr-CH" w:eastAsia="de-CH"/>
        </w:rPr>
        <w:t>collecter</w:t>
      </w:r>
      <w:r w:rsidR="00976ACD" w:rsidRPr="008D4AC5">
        <w:rPr>
          <w:rFonts w:ascii="Arial" w:hAnsi="Arial" w:cs="Arial"/>
          <w:sz w:val="22"/>
          <w:szCs w:val="22"/>
          <w:lang w:val="fr-CH" w:eastAsia="de-CH"/>
        </w:rPr>
        <w:t xml:space="preserve"> </w:t>
      </w:r>
      <w:r w:rsidRPr="008D4AC5">
        <w:rPr>
          <w:rFonts w:ascii="Arial" w:hAnsi="Arial" w:cs="Arial"/>
          <w:sz w:val="22"/>
          <w:szCs w:val="22"/>
          <w:lang w:val="fr-CH" w:eastAsia="de-CH"/>
        </w:rPr>
        <w:t xml:space="preserve">et d’analyser </w:t>
      </w:r>
      <w:r w:rsidR="00976ACD">
        <w:rPr>
          <w:rFonts w:ascii="Arial" w:hAnsi="Arial" w:cs="Arial"/>
          <w:sz w:val="22"/>
          <w:szCs w:val="22"/>
          <w:lang w:val="fr-CH" w:eastAsia="de-CH"/>
        </w:rPr>
        <w:t>les</w:t>
      </w:r>
      <w:r w:rsidR="00976ACD" w:rsidRPr="008D4AC5">
        <w:rPr>
          <w:rFonts w:ascii="Arial" w:hAnsi="Arial" w:cs="Arial"/>
          <w:sz w:val="22"/>
          <w:szCs w:val="22"/>
          <w:lang w:val="fr-CH" w:eastAsia="de-CH"/>
        </w:rPr>
        <w:t xml:space="preserve"> </w:t>
      </w:r>
      <w:r w:rsidRPr="008D4AC5">
        <w:rPr>
          <w:rFonts w:ascii="Arial" w:hAnsi="Arial" w:cs="Arial"/>
          <w:sz w:val="22"/>
          <w:szCs w:val="22"/>
          <w:lang w:val="fr-CH" w:eastAsia="de-CH"/>
        </w:rPr>
        <w:t xml:space="preserve">bons exemples. D’autre part, des </w:t>
      </w:r>
      <w:r w:rsidR="00976ACD">
        <w:rPr>
          <w:rFonts w:ascii="Arial" w:hAnsi="Arial" w:cs="Arial"/>
          <w:sz w:val="22"/>
          <w:szCs w:val="22"/>
          <w:lang w:val="fr-CH" w:eastAsia="de-CH"/>
        </w:rPr>
        <w:t>enquêtes</w:t>
      </w:r>
      <w:r w:rsidR="00976ACD" w:rsidRPr="008D4AC5">
        <w:rPr>
          <w:rFonts w:ascii="Arial" w:hAnsi="Arial" w:cs="Arial"/>
          <w:sz w:val="22"/>
          <w:szCs w:val="22"/>
          <w:lang w:val="fr-CH" w:eastAsia="de-CH"/>
        </w:rPr>
        <w:t xml:space="preserve"> </w:t>
      </w:r>
      <w:r w:rsidRPr="008D4AC5">
        <w:rPr>
          <w:rFonts w:ascii="Arial" w:hAnsi="Arial" w:cs="Arial"/>
          <w:sz w:val="22"/>
          <w:szCs w:val="22"/>
          <w:lang w:val="fr-CH" w:eastAsia="de-CH"/>
        </w:rPr>
        <w:t>sur ces deux champs d’action sont réalisé</w:t>
      </w:r>
      <w:r w:rsidR="00976ACD">
        <w:rPr>
          <w:rFonts w:ascii="Arial" w:hAnsi="Arial" w:cs="Arial"/>
          <w:sz w:val="22"/>
          <w:szCs w:val="22"/>
          <w:lang w:val="fr-CH" w:eastAsia="de-CH"/>
        </w:rPr>
        <w:t>e</w:t>
      </w:r>
      <w:r w:rsidRPr="008D4AC5">
        <w:rPr>
          <w:rFonts w:ascii="Arial" w:hAnsi="Arial" w:cs="Arial"/>
          <w:sz w:val="22"/>
          <w:szCs w:val="22"/>
          <w:lang w:val="fr-CH" w:eastAsia="de-CH"/>
        </w:rPr>
        <w:t>s auprès des personnes concernées, de</w:t>
      </w:r>
      <w:r w:rsidR="00976ACD">
        <w:rPr>
          <w:rFonts w:ascii="Arial" w:hAnsi="Arial" w:cs="Arial"/>
          <w:sz w:val="22"/>
          <w:szCs w:val="22"/>
          <w:lang w:val="fr-CH" w:eastAsia="de-CH"/>
        </w:rPr>
        <w:t>s</w:t>
      </w:r>
      <w:r w:rsidRPr="008D4AC5">
        <w:rPr>
          <w:rFonts w:ascii="Arial" w:hAnsi="Arial" w:cs="Arial"/>
          <w:sz w:val="22"/>
          <w:szCs w:val="22"/>
          <w:lang w:val="fr-CH" w:eastAsia="de-CH"/>
        </w:rPr>
        <w:t xml:space="preserve"> </w:t>
      </w:r>
      <w:proofErr w:type="spellStart"/>
      <w:r w:rsidRPr="008D4AC5">
        <w:rPr>
          <w:rFonts w:ascii="Arial" w:hAnsi="Arial" w:cs="Arial"/>
          <w:sz w:val="22"/>
          <w:szCs w:val="22"/>
          <w:lang w:val="fr-CH" w:eastAsia="de-CH"/>
        </w:rPr>
        <w:t>représentant</w:t>
      </w:r>
      <w:r w:rsidR="00976ACD">
        <w:rPr>
          <w:rFonts w:ascii="Arial" w:hAnsi="Arial" w:cs="Arial"/>
          <w:sz w:val="22"/>
          <w:szCs w:val="22"/>
          <w:lang w:val="fr-CH" w:eastAsia="de-CH"/>
        </w:rPr>
        <w:t>·</w:t>
      </w:r>
      <w:r w:rsidRPr="008D4AC5">
        <w:rPr>
          <w:rFonts w:ascii="Arial" w:hAnsi="Arial" w:cs="Arial"/>
          <w:sz w:val="22"/>
          <w:szCs w:val="22"/>
          <w:lang w:val="fr-CH" w:eastAsia="de-CH"/>
        </w:rPr>
        <w:t>es</w:t>
      </w:r>
      <w:proofErr w:type="spellEnd"/>
      <w:r w:rsidRPr="008D4AC5">
        <w:rPr>
          <w:rFonts w:ascii="Arial" w:hAnsi="Arial" w:cs="Arial"/>
          <w:sz w:val="22"/>
          <w:szCs w:val="22"/>
          <w:lang w:val="fr-CH" w:eastAsia="de-CH"/>
        </w:rPr>
        <w:t xml:space="preserve"> du secteur immobilier, de</w:t>
      </w:r>
      <w:r w:rsidR="00976ACD">
        <w:rPr>
          <w:rFonts w:ascii="Arial" w:hAnsi="Arial" w:cs="Arial"/>
          <w:sz w:val="22"/>
          <w:szCs w:val="22"/>
          <w:lang w:val="fr-CH" w:eastAsia="de-CH"/>
        </w:rPr>
        <w:t>s</w:t>
      </w:r>
      <w:r w:rsidRPr="008D4AC5">
        <w:rPr>
          <w:rFonts w:ascii="Arial" w:hAnsi="Arial" w:cs="Arial"/>
          <w:sz w:val="22"/>
          <w:szCs w:val="22"/>
          <w:lang w:val="fr-CH" w:eastAsia="de-CH"/>
        </w:rPr>
        <w:t xml:space="preserve"> fournisseurs de prestations sociales et de</w:t>
      </w:r>
      <w:r w:rsidR="00976ACD">
        <w:rPr>
          <w:rFonts w:ascii="Arial" w:hAnsi="Arial" w:cs="Arial"/>
          <w:sz w:val="22"/>
          <w:szCs w:val="22"/>
          <w:lang w:val="fr-CH" w:eastAsia="de-CH"/>
        </w:rPr>
        <w:t>s</w:t>
      </w:r>
      <w:r w:rsidRPr="008D4AC5">
        <w:rPr>
          <w:rFonts w:ascii="Arial" w:hAnsi="Arial" w:cs="Arial"/>
          <w:sz w:val="22"/>
          <w:szCs w:val="22"/>
          <w:lang w:val="fr-CH" w:eastAsia="de-CH"/>
        </w:rPr>
        <w:t xml:space="preserve"> personnes issues de l’espace social (</w:t>
      </w:r>
      <w:r w:rsidR="00976ACD">
        <w:rPr>
          <w:rFonts w:ascii="Arial" w:hAnsi="Arial" w:cs="Arial"/>
          <w:sz w:val="22"/>
          <w:szCs w:val="22"/>
          <w:lang w:val="fr-CH" w:eastAsia="de-CH"/>
        </w:rPr>
        <w:t>voisinage</w:t>
      </w:r>
      <w:r w:rsidRPr="008D4AC5">
        <w:rPr>
          <w:rFonts w:ascii="Arial" w:hAnsi="Arial" w:cs="Arial"/>
          <w:sz w:val="22"/>
          <w:szCs w:val="22"/>
          <w:lang w:val="fr-CH" w:eastAsia="de-CH"/>
        </w:rPr>
        <w:t xml:space="preserve">). Les enseignements obtenus doivent ensuite être synthétisés </w:t>
      </w:r>
      <w:r w:rsidR="000C269A">
        <w:rPr>
          <w:rFonts w:ascii="Arial" w:hAnsi="Arial" w:cs="Arial"/>
          <w:sz w:val="22"/>
          <w:szCs w:val="22"/>
          <w:lang w:val="fr-CH" w:eastAsia="de-CH"/>
        </w:rPr>
        <w:t xml:space="preserve">et intégrés </w:t>
      </w:r>
      <w:r w:rsidRPr="008D4AC5">
        <w:rPr>
          <w:rFonts w:ascii="Arial" w:hAnsi="Arial" w:cs="Arial"/>
          <w:sz w:val="22"/>
          <w:szCs w:val="22"/>
          <w:lang w:val="fr-CH" w:eastAsia="de-CH"/>
        </w:rPr>
        <w:t xml:space="preserve">dans un </w:t>
      </w:r>
      <w:r w:rsidR="000C269A">
        <w:rPr>
          <w:rFonts w:ascii="Arial" w:hAnsi="Arial" w:cs="Arial"/>
          <w:sz w:val="22"/>
          <w:szCs w:val="22"/>
          <w:lang w:val="fr-CH" w:eastAsia="de-CH"/>
        </w:rPr>
        <w:t>outil</w:t>
      </w:r>
      <w:r w:rsidR="000C269A" w:rsidRPr="008D4AC5">
        <w:rPr>
          <w:rFonts w:ascii="Arial" w:hAnsi="Arial" w:cs="Arial"/>
          <w:sz w:val="22"/>
          <w:szCs w:val="22"/>
          <w:lang w:val="fr-CH" w:eastAsia="de-CH"/>
        </w:rPr>
        <w:t xml:space="preserve"> </w:t>
      </w:r>
      <w:r w:rsidRPr="008D4AC5">
        <w:rPr>
          <w:rFonts w:ascii="Arial" w:hAnsi="Arial" w:cs="Arial"/>
          <w:sz w:val="22"/>
          <w:szCs w:val="22"/>
          <w:lang w:val="fr-CH" w:eastAsia="de-CH"/>
        </w:rPr>
        <w:t>pratique, avec des propositions d’action, et mis à la disposition des personnes intéressées.</w:t>
      </w:r>
    </w:p>
    <w:p w14:paraId="6DD70C1E" w14:textId="77777777" w:rsidR="006E258C" w:rsidRPr="008D4AC5" w:rsidRDefault="006E258C" w:rsidP="00B7783C">
      <w:pPr>
        <w:pStyle w:val="paragraph"/>
        <w:spacing w:before="0" w:beforeAutospacing="0" w:after="120" w:afterAutospacing="0"/>
        <w:ind w:left="346" w:hanging="346"/>
        <w:textAlignment w:val="baseline"/>
        <w:rPr>
          <w:rStyle w:val="normaltextrun"/>
          <w:rFonts w:ascii="Arial" w:hAnsi="Arial" w:cs="Arial"/>
          <w:sz w:val="22"/>
          <w:szCs w:val="22"/>
          <w:u w:val="single"/>
          <w:lang w:val="fr-CH"/>
        </w:rPr>
      </w:pPr>
      <w:r w:rsidRPr="008D4AC5">
        <w:rPr>
          <w:rStyle w:val="normaltextrun"/>
          <w:rFonts w:ascii="Arial" w:hAnsi="Arial" w:cs="Arial"/>
          <w:sz w:val="22"/>
          <w:szCs w:val="22"/>
          <w:u w:val="single"/>
          <w:lang w:val="fr-CH"/>
        </w:rPr>
        <w:br w:type="page"/>
      </w:r>
    </w:p>
    <w:p w14:paraId="6DF8CD63" w14:textId="77777777" w:rsidR="006E258C" w:rsidRPr="008D4AC5" w:rsidRDefault="006E258C" w:rsidP="00B7783C">
      <w:pPr>
        <w:pStyle w:val="paragraph"/>
        <w:spacing w:before="0" w:beforeAutospacing="0" w:after="120" w:afterAutospacing="0"/>
        <w:ind w:left="346" w:hanging="346"/>
        <w:textAlignment w:val="baseline"/>
        <w:rPr>
          <w:rStyle w:val="normaltextrun"/>
          <w:rFonts w:ascii="Arial" w:hAnsi="Arial" w:cs="Arial"/>
          <w:sz w:val="22"/>
          <w:szCs w:val="22"/>
          <w:u w:val="single"/>
          <w:lang w:val="fr-CH"/>
        </w:rPr>
      </w:pPr>
      <w:r w:rsidRPr="008D4AC5">
        <w:rPr>
          <w:rStyle w:val="normaltextrun"/>
          <w:rFonts w:ascii="Arial" w:hAnsi="Arial" w:cs="Arial"/>
          <w:sz w:val="22"/>
          <w:szCs w:val="22"/>
          <w:u w:val="single"/>
          <w:lang w:val="fr-CH"/>
        </w:rPr>
        <w:lastRenderedPageBreak/>
        <w:t>Groupes cibles</w:t>
      </w:r>
    </w:p>
    <w:p w14:paraId="7CEC3DC8" w14:textId="136A1E8B" w:rsidR="006E258C" w:rsidRPr="008D4AC5" w:rsidRDefault="006E258C" w:rsidP="00B7783C">
      <w:pPr>
        <w:pStyle w:val="paragraph"/>
        <w:spacing w:before="0" w:beforeAutospacing="0" w:after="120" w:afterAutospacing="0"/>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Cette forme </w:t>
      </w:r>
      <w:r w:rsidR="000C269A">
        <w:rPr>
          <w:rStyle w:val="normaltextrun"/>
          <w:rFonts w:ascii="Arial" w:hAnsi="Arial" w:cs="Arial"/>
          <w:sz w:val="22"/>
          <w:szCs w:val="22"/>
          <w:lang w:val="fr-CH"/>
        </w:rPr>
        <w:t>d’habitat</w:t>
      </w:r>
      <w:r w:rsidR="000C269A"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s’adresse à des personnes avec ou sans handicap permanent, qui ne peuvent pas (plus) habiter de manière autonome et qui ont besoin d’un soutien important – soins et/ou </w:t>
      </w:r>
      <w:r w:rsidR="000C269A">
        <w:rPr>
          <w:rStyle w:val="normaltextrun"/>
          <w:rFonts w:ascii="Arial" w:hAnsi="Arial" w:cs="Arial"/>
          <w:sz w:val="22"/>
          <w:szCs w:val="22"/>
          <w:lang w:val="fr-CH"/>
        </w:rPr>
        <w:t>accompagnement</w:t>
      </w:r>
      <w:r w:rsidRPr="008D4AC5">
        <w:rPr>
          <w:rStyle w:val="normaltextrun"/>
          <w:rFonts w:ascii="Arial" w:hAnsi="Arial" w:cs="Arial"/>
          <w:sz w:val="22"/>
          <w:szCs w:val="22"/>
          <w:lang w:val="fr-CH"/>
        </w:rPr>
        <w:t>.</w:t>
      </w:r>
    </w:p>
    <w:p w14:paraId="0E0B1460" w14:textId="46640B0F" w:rsidR="006E258C" w:rsidRPr="008D4AC5" w:rsidRDefault="006E258C" w:rsidP="00B7783C">
      <w:pPr>
        <w:pStyle w:val="Aufzhlung"/>
        <w:spacing w:after="120" w:line="240" w:lineRule="auto"/>
        <w:rPr>
          <w:noProof w:val="0"/>
          <w:lang w:val="fr-CH"/>
        </w:rPr>
      </w:pPr>
      <w:r w:rsidRPr="008D4AC5">
        <w:rPr>
          <w:noProof w:val="0"/>
          <w:lang w:val="fr-CH"/>
        </w:rPr>
        <w:t xml:space="preserve">Une vue d’ensemble des exemples pratiques montre que cette </w:t>
      </w:r>
      <w:r w:rsidR="000C269A">
        <w:rPr>
          <w:noProof w:val="0"/>
          <w:lang w:val="fr-CH"/>
        </w:rPr>
        <w:t xml:space="preserve">offre d’unités de vie </w:t>
      </w:r>
      <w:r w:rsidRPr="008D4AC5">
        <w:rPr>
          <w:noProof w:val="0"/>
          <w:lang w:val="fr-CH"/>
        </w:rPr>
        <w:t xml:space="preserve">spécifiques, qui s’adresse à un groupe cible défini, domine nettement. Ainsi, on trouve des offres pour des personnes du quatrième âge requérant des soins, mais aussi pour des personnes </w:t>
      </w:r>
      <w:r w:rsidR="000C269A">
        <w:rPr>
          <w:noProof w:val="0"/>
          <w:lang w:val="fr-CH"/>
        </w:rPr>
        <w:t>en situation de</w:t>
      </w:r>
      <w:r w:rsidR="000C269A" w:rsidRPr="008D4AC5">
        <w:rPr>
          <w:noProof w:val="0"/>
          <w:lang w:val="fr-CH"/>
        </w:rPr>
        <w:t xml:space="preserve"> </w:t>
      </w:r>
      <w:r w:rsidRPr="008D4AC5">
        <w:rPr>
          <w:noProof w:val="0"/>
          <w:lang w:val="fr-CH"/>
        </w:rPr>
        <w:t xml:space="preserve">handicap cognitif ou psychique, de même que des </w:t>
      </w:r>
      <w:r w:rsidR="000C269A">
        <w:rPr>
          <w:noProof w:val="0"/>
          <w:lang w:val="fr-CH"/>
        </w:rPr>
        <w:t>unités de vie</w:t>
      </w:r>
      <w:r w:rsidRPr="008D4AC5">
        <w:rPr>
          <w:noProof w:val="0"/>
          <w:lang w:val="fr-CH"/>
        </w:rPr>
        <w:t xml:space="preserve"> pour des personnes </w:t>
      </w:r>
      <w:r w:rsidR="000C269A">
        <w:rPr>
          <w:noProof w:val="0"/>
          <w:lang w:val="fr-CH"/>
        </w:rPr>
        <w:t>atteintes</w:t>
      </w:r>
      <w:r w:rsidR="000C269A" w:rsidRPr="008D4AC5">
        <w:rPr>
          <w:noProof w:val="0"/>
          <w:lang w:val="fr-CH"/>
        </w:rPr>
        <w:t xml:space="preserve"> </w:t>
      </w:r>
      <w:r w:rsidRPr="008D4AC5">
        <w:rPr>
          <w:noProof w:val="0"/>
          <w:lang w:val="fr-CH"/>
        </w:rPr>
        <w:t>de démence.</w:t>
      </w:r>
    </w:p>
    <w:p w14:paraId="5A195DF2" w14:textId="77777777" w:rsidR="006E258C" w:rsidRPr="008D4AC5" w:rsidRDefault="006E258C" w:rsidP="00B7783C">
      <w:pPr>
        <w:pStyle w:val="Aufzhlung"/>
        <w:spacing w:after="120" w:line="240" w:lineRule="auto"/>
        <w:rPr>
          <w:noProof w:val="0"/>
          <w:lang w:val="fr-CH"/>
        </w:rPr>
      </w:pPr>
    </w:p>
    <w:p w14:paraId="1A35FA2A" w14:textId="77777777" w:rsidR="006E258C" w:rsidRPr="008D4AC5" w:rsidRDefault="006E258C" w:rsidP="00B7783C">
      <w:pPr>
        <w:pStyle w:val="paragraph"/>
        <w:spacing w:before="0" w:beforeAutospacing="0" w:after="120" w:afterAutospacing="0"/>
        <w:ind w:left="346" w:hanging="346"/>
        <w:textAlignment w:val="baseline"/>
        <w:rPr>
          <w:rStyle w:val="normaltextrun"/>
          <w:rFonts w:ascii="Arial" w:hAnsi="Arial" w:cs="Arial"/>
          <w:sz w:val="22"/>
          <w:szCs w:val="22"/>
          <w:u w:val="single"/>
          <w:lang w:val="fr-CH"/>
        </w:rPr>
      </w:pPr>
      <w:r w:rsidRPr="008D4AC5">
        <w:rPr>
          <w:rStyle w:val="normaltextrun"/>
          <w:rFonts w:ascii="Arial" w:hAnsi="Arial" w:cs="Arial"/>
          <w:sz w:val="22"/>
          <w:szCs w:val="22"/>
          <w:u w:val="single"/>
          <w:lang w:val="fr-CH"/>
        </w:rPr>
        <w:t>Exigences</w:t>
      </w:r>
    </w:p>
    <w:p w14:paraId="23CACA4B" w14:textId="07091B10" w:rsidR="006E258C" w:rsidRPr="008D4AC5" w:rsidRDefault="006E258C" w:rsidP="00B7783C">
      <w:pPr>
        <w:pStyle w:val="paragraph"/>
        <w:spacing w:before="0" w:beforeAutospacing="0" w:after="120" w:afterAutospacing="0"/>
        <w:ind w:left="357"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Les exigences auxquelles doit satisfaire cette forme </w:t>
      </w:r>
      <w:r w:rsidR="000C269A">
        <w:rPr>
          <w:rStyle w:val="normaltextrun"/>
          <w:rFonts w:ascii="Arial" w:hAnsi="Arial" w:cs="Arial"/>
          <w:sz w:val="22"/>
          <w:szCs w:val="22"/>
          <w:lang w:val="fr-CH"/>
        </w:rPr>
        <w:t>d’habitat</w:t>
      </w:r>
      <w:r w:rsidR="000C269A"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sont notamment les suivantes :</w:t>
      </w:r>
    </w:p>
    <w:p w14:paraId="35BF5917" w14:textId="0B5A1C8D"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Dignité, autonomie et autodétermination des </w:t>
      </w:r>
      <w:proofErr w:type="spellStart"/>
      <w:r w:rsidRPr="008D4AC5">
        <w:rPr>
          <w:rStyle w:val="normaltextrun"/>
          <w:rFonts w:ascii="Arial" w:hAnsi="Arial" w:cs="Arial"/>
          <w:sz w:val="22"/>
          <w:szCs w:val="22"/>
          <w:lang w:val="fr-CH"/>
        </w:rPr>
        <w:t>résident</w:t>
      </w:r>
      <w:r w:rsidR="000C269A">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 prise en compte de leurs besoins et souhaits, notamment lorsque des soins et </w:t>
      </w:r>
      <w:r w:rsidR="000C269A">
        <w:rPr>
          <w:rStyle w:val="normaltextrun"/>
          <w:rFonts w:ascii="Arial" w:hAnsi="Arial" w:cs="Arial"/>
          <w:sz w:val="22"/>
          <w:szCs w:val="22"/>
          <w:lang w:val="fr-CH"/>
        </w:rPr>
        <w:t>un accompagnement</w:t>
      </w:r>
      <w:r w:rsidRPr="008D4AC5">
        <w:rPr>
          <w:rStyle w:val="normaltextrun"/>
          <w:rFonts w:ascii="Arial" w:hAnsi="Arial" w:cs="Arial"/>
          <w:sz w:val="22"/>
          <w:szCs w:val="22"/>
          <w:lang w:val="fr-CH"/>
        </w:rPr>
        <w:t xml:space="preserve"> deviennent nécessaires. </w:t>
      </w:r>
    </w:p>
    <w:p w14:paraId="08C9A9E4" w14:textId="51B1750D"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Possibilités de retrait et de sphère privée pour les </w:t>
      </w:r>
      <w:proofErr w:type="spellStart"/>
      <w:r w:rsidRPr="008D4AC5">
        <w:rPr>
          <w:rStyle w:val="normaltextrun"/>
          <w:rFonts w:ascii="Arial" w:hAnsi="Arial" w:cs="Arial"/>
          <w:sz w:val="22"/>
          <w:szCs w:val="22"/>
          <w:lang w:val="fr-CH"/>
        </w:rPr>
        <w:t>résident</w:t>
      </w:r>
      <w:r w:rsidR="000C269A">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w:t>
      </w:r>
    </w:p>
    <w:p w14:paraId="3B873DD6" w14:textId="7468B17B"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Activités stimulantes et possibilités de participation et de contacts sociaux, et structure de jour pour les </w:t>
      </w:r>
      <w:proofErr w:type="spellStart"/>
      <w:r w:rsidRPr="008D4AC5">
        <w:rPr>
          <w:rStyle w:val="normaltextrun"/>
          <w:rFonts w:ascii="Arial" w:hAnsi="Arial" w:cs="Arial"/>
          <w:sz w:val="22"/>
          <w:szCs w:val="22"/>
          <w:lang w:val="fr-CH"/>
        </w:rPr>
        <w:t>résident</w:t>
      </w:r>
      <w:r w:rsidR="000C269A">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w:t>
      </w:r>
    </w:p>
    <w:p w14:paraId="4E5C0273" w14:textId="5DC85C7D"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Composition </w:t>
      </w:r>
      <w:r w:rsidR="000C269A">
        <w:rPr>
          <w:rStyle w:val="normaltextrun"/>
          <w:rFonts w:ascii="Arial" w:hAnsi="Arial" w:cs="Arial"/>
          <w:sz w:val="22"/>
          <w:szCs w:val="22"/>
          <w:lang w:val="fr-CH"/>
        </w:rPr>
        <w:t>réfléchie</w:t>
      </w:r>
      <w:r w:rsidR="000C269A"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des </w:t>
      </w:r>
      <w:r w:rsidR="000C269A">
        <w:rPr>
          <w:rStyle w:val="normaltextrun"/>
          <w:rFonts w:ascii="Arial" w:hAnsi="Arial" w:cs="Arial"/>
          <w:sz w:val="22"/>
          <w:szCs w:val="22"/>
          <w:lang w:val="fr-CH"/>
        </w:rPr>
        <w:t>unités de vie</w:t>
      </w:r>
      <w:r w:rsidRPr="008D4AC5">
        <w:rPr>
          <w:rStyle w:val="normaltextrun"/>
          <w:rFonts w:ascii="Arial" w:hAnsi="Arial" w:cs="Arial"/>
          <w:sz w:val="22"/>
          <w:szCs w:val="22"/>
          <w:lang w:val="fr-CH"/>
        </w:rPr>
        <w:t>.</w:t>
      </w:r>
    </w:p>
    <w:p w14:paraId="3AD6C919" w14:textId="6A9114BA"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Composition interdisciplinaire du personnel (soins, </w:t>
      </w:r>
      <w:r w:rsidR="000C269A">
        <w:rPr>
          <w:rStyle w:val="normaltextrun"/>
          <w:rFonts w:ascii="Arial" w:hAnsi="Arial" w:cs="Arial"/>
          <w:sz w:val="22"/>
          <w:szCs w:val="22"/>
          <w:lang w:val="fr-CH"/>
        </w:rPr>
        <w:t>accompagnement</w:t>
      </w:r>
      <w:r w:rsidRPr="008D4AC5">
        <w:rPr>
          <w:rStyle w:val="normaltextrun"/>
          <w:rFonts w:ascii="Arial" w:hAnsi="Arial" w:cs="Arial"/>
          <w:sz w:val="22"/>
          <w:szCs w:val="22"/>
          <w:lang w:val="fr-CH"/>
        </w:rPr>
        <w:t>).</w:t>
      </w:r>
    </w:p>
    <w:p w14:paraId="5CED9D52" w14:textId="77777777" w:rsidR="006E258C" w:rsidRPr="008D4AC5" w:rsidRDefault="006E258C" w:rsidP="00B7783C">
      <w:pPr>
        <w:pStyle w:val="paragraph"/>
        <w:numPr>
          <w:ilvl w:val="0"/>
          <w:numId w:val="45"/>
        </w:numPr>
        <w:spacing w:before="0" w:beforeAutospacing="0" w:after="120" w:afterAutospacing="0"/>
        <w:ind w:left="709"/>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Collaboration interdisciplinaire au quotidien.</w:t>
      </w:r>
    </w:p>
    <w:p w14:paraId="22B93971" w14:textId="77777777" w:rsidR="006E258C" w:rsidRPr="008D4AC5" w:rsidRDefault="006E258C" w:rsidP="006D0112">
      <w:pPr>
        <w:pStyle w:val="paragraph"/>
        <w:spacing w:before="0" w:beforeAutospacing="0" w:after="120" w:afterAutospacing="0"/>
        <w:textAlignment w:val="baseline"/>
        <w:rPr>
          <w:lang w:val="fr-CH"/>
        </w:rPr>
      </w:pPr>
    </w:p>
    <w:p w14:paraId="36DD780C" w14:textId="77777777" w:rsidR="006E258C" w:rsidRPr="008D4AC5" w:rsidRDefault="006E258C" w:rsidP="006D0112">
      <w:pPr>
        <w:pStyle w:val="paragraph"/>
        <w:spacing w:before="0" w:beforeAutospacing="0" w:after="120" w:afterAutospacing="0"/>
        <w:ind w:left="360" w:hanging="360"/>
        <w:textAlignment w:val="baseline"/>
        <w:rPr>
          <w:rStyle w:val="normaltextrun"/>
          <w:rFonts w:ascii="Arial" w:hAnsi="Arial" w:cs="Arial"/>
          <w:sz w:val="22"/>
          <w:szCs w:val="22"/>
          <w:u w:val="single"/>
          <w:lang w:val="fr-CH" w:eastAsia="de-DE"/>
        </w:rPr>
      </w:pPr>
      <w:r w:rsidRPr="008D4AC5">
        <w:rPr>
          <w:rStyle w:val="normaltextrun"/>
          <w:rFonts w:ascii="Arial" w:hAnsi="Arial" w:cs="Arial"/>
          <w:sz w:val="22"/>
          <w:szCs w:val="22"/>
          <w:u w:val="single"/>
          <w:lang w:val="fr-CH"/>
        </w:rPr>
        <w:t>Opportunités et risques</w:t>
      </w:r>
    </w:p>
    <w:p w14:paraId="69532F96" w14:textId="77777777" w:rsidR="006E258C" w:rsidRPr="008D4AC5" w:rsidRDefault="006E258C" w:rsidP="00B7783C">
      <w:pPr>
        <w:pStyle w:val="paragraph"/>
        <w:spacing w:before="0" w:beforeAutospacing="0" w:after="120" w:afterAutospacing="0"/>
        <w:ind w:left="357"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Possibilités et opportunités :</w:t>
      </w:r>
    </w:p>
    <w:p w14:paraId="3755756B" w14:textId="5AD5244C" w:rsidR="006E258C" w:rsidRPr="008D4AC5" w:rsidRDefault="006E258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Forme d’habitat </w:t>
      </w:r>
      <w:r w:rsidR="000C269A">
        <w:rPr>
          <w:rStyle w:val="normaltextrun"/>
          <w:rFonts w:ascii="Arial" w:hAnsi="Arial" w:cs="Arial"/>
          <w:sz w:val="22"/>
          <w:szCs w:val="22"/>
          <w:lang w:val="fr-CH"/>
        </w:rPr>
        <w:t>de type familial</w:t>
      </w:r>
      <w:r w:rsidR="000C269A"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au sein d’une institution ».</w:t>
      </w:r>
    </w:p>
    <w:p w14:paraId="6486613C" w14:textId="3DDE53B2" w:rsidR="006E258C" w:rsidRPr="008D4AC5" w:rsidRDefault="000C269A"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Pr>
          <w:rStyle w:val="normaltextrun"/>
          <w:rFonts w:ascii="Arial" w:hAnsi="Arial" w:cs="Arial"/>
          <w:sz w:val="22"/>
          <w:szCs w:val="22"/>
          <w:lang w:val="fr-CH"/>
        </w:rPr>
        <w:t>Prévenir</w:t>
      </w:r>
      <w:r w:rsidRPr="008D4AC5">
        <w:rPr>
          <w:rStyle w:val="normaltextrun"/>
          <w:rFonts w:ascii="Arial" w:hAnsi="Arial" w:cs="Arial"/>
          <w:sz w:val="22"/>
          <w:szCs w:val="22"/>
          <w:lang w:val="fr-CH"/>
        </w:rPr>
        <w:t xml:space="preserve"> </w:t>
      </w:r>
      <w:r w:rsidR="006E258C" w:rsidRPr="008D4AC5">
        <w:rPr>
          <w:rStyle w:val="normaltextrun"/>
          <w:rFonts w:ascii="Arial" w:hAnsi="Arial" w:cs="Arial"/>
          <w:sz w:val="22"/>
          <w:szCs w:val="22"/>
          <w:lang w:val="fr-CH"/>
        </w:rPr>
        <w:t>l’isolement et la solitude.</w:t>
      </w:r>
    </w:p>
    <w:p w14:paraId="124D330F" w14:textId="153DB693" w:rsidR="006E258C" w:rsidRPr="008D4AC5" w:rsidRDefault="006E258C" w:rsidP="00D3486E">
      <w:pPr>
        <w:pStyle w:val="paragraph"/>
        <w:numPr>
          <w:ilvl w:val="0"/>
          <w:numId w:val="45"/>
        </w:numPr>
        <w:spacing w:before="0" w:beforeAutospacing="0" w:after="0" w:afterAutospacing="0"/>
        <w:ind w:left="709" w:hanging="357"/>
        <w:textAlignment w:val="baseline"/>
        <w:rPr>
          <w:rFonts w:ascii="Arial" w:hAnsi="Arial" w:cs="Arial"/>
          <w:sz w:val="22"/>
          <w:szCs w:val="22"/>
          <w:lang w:val="fr-CH"/>
        </w:rPr>
      </w:pPr>
      <w:r w:rsidRPr="008D4AC5">
        <w:rPr>
          <w:rStyle w:val="normaltextrun"/>
          <w:rFonts w:ascii="Arial" w:hAnsi="Arial" w:cs="Arial"/>
          <w:sz w:val="22"/>
          <w:szCs w:val="22"/>
          <w:lang w:val="fr-CH"/>
        </w:rPr>
        <w:t xml:space="preserve">Autonomie et autodétermination dans la mesure </w:t>
      </w:r>
      <w:r w:rsidR="000C269A">
        <w:rPr>
          <w:rStyle w:val="normaltextrun"/>
          <w:rFonts w:ascii="Arial" w:hAnsi="Arial" w:cs="Arial"/>
          <w:sz w:val="22"/>
          <w:szCs w:val="22"/>
          <w:lang w:val="fr-CH"/>
        </w:rPr>
        <w:t>du</w:t>
      </w:r>
      <w:r w:rsidRPr="008D4AC5">
        <w:rPr>
          <w:rStyle w:val="normaltextrun"/>
          <w:rFonts w:ascii="Arial" w:hAnsi="Arial" w:cs="Arial"/>
          <w:sz w:val="22"/>
          <w:szCs w:val="22"/>
          <w:lang w:val="fr-CH"/>
        </w:rPr>
        <w:t xml:space="preserve"> possible (p.ex. chambre individuelle).</w:t>
      </w:r>
    </w:p>
    <w:p w14:paraId="36AC8E62" w14:textId="23E110EE" w:rsidR="006E258C" w:rsidRPr="008D4AC5" w:rsidRDefault="006E258C" w:rsidP="00D3486E">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Soins et </w:t>
      </w:r>
      <w:r w:rsidR="000C269A">
        <w:rPr>
          <w:rStyle w:val="normaltextrun"/>
          <w:rFonts w:ascii="Arial" w:hAnsi="Arial" w:cs="Arial"/>
          <w:sz w:val="22"/>
          <w:szCs w:val="22"/>
          <w:lang w:val="fr-CH"/>
        </w:rPr>
        <w:t>accompagnement</w:t>
      </w:r>
      <w:r w:rsidR="000C269A"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de grande qualité, y compris face à des besoins particuliers (p.ex. démence, troubles psychiques, situations de crise, etc.).</w:t>
      </w:r>
    </w:p>
    <w:p w14:paraId="14DF0777" w14:textId="77777777" w:rsidR="006E258C" w:rsidRPr="008D4AC5" w:rsidRDefault="006E258C" w:rsidP="00D3486E">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Infrastructure adaptée.</w:t>
      </w:r>
    </w:p>
    <w:p w14:paraId="4B2E2D1B" w14:textId="77777777" w:rsidR="006E258C" w:rsidRPr="008D4AC5" w:rsidRDefault="006E258C" w:rsidP="00D3486E">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Des structures de jour, des activités et d’autres offres stimulantes sont disponibles et aisément accessibles.</w:t>
      </w:r>
    </w:p>
    <w:p w14:paraId="45854C96" w14:textId="73296767" w:rsidR="006E258C" w:rsidRPr="008D4AC5" w:rsidRDefault="006E258C" w:rsidP="00D3486E">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Possibilité de rester dans son logement jusqu’à la fin de sa vie, y compris en cas de besoins </w:t>
      </w:r>
      <w:r w:rsidR="000C269A">
        <w:rPr>
          <w:rStyle w:val="normaltextrun"/>
          <w:rFonts w:ascii="Arial" w:hAnsi="Arial" w:cs="Arial"/>
          <w:sz w:val="22"/>
          <w:szCs w:val="22"/>
          <w:lang w:val="fr-CH"/>
        </w:rPr>
        <w:t xml:space="preserve">élevés et durables </w:t>
      </w:r>
      <w:r w:rsidRPr="008D4AC5">
        <w:rPr>
          <w:rStyle w:val="normaltextrun"/>
          <w:rFonts w:ascii="Arial" w:hAnsi="Arial" w:cs="Arial"/>
          <w:sz w:val="22"/>
          <w:szCs w:val="22"/>
          <w:lang w:val="fr-CH"/>
        </w:rPr>
        <w:t xml:space="preserve">en soins et </w:t>
      </w:r>
      <w:r w:rsidR="000C269A">
        <w:rPr>
          <w:rStyle w:val="normaltextrun"/>
          <w:rFonts w:ascii="Arial" w:hAnsi="Arial" w:cs="Arial"/>
          <w:sz w:val="22"/>
          <w:szCs w:val="22"/>
          <w:lang w:val="fr-CH"/>
        </w:rPr>
        <w:t>accompagnement</w:t>
      </w:r>
      <w:r w:rsidRPr="008D4AC5">
        <w:rPr>
          <w:rStyle w:val="normaltextrun"/>
          <w:rFonts w:ascii="Arial" w:hAnsi="Arial" w:cs="Arial"/>
          <w:sz w:val="22"/>
          <w:szCs w:val="22"/>
          <w:lang w:val="fr-CH"/>
        </w:rPr>
        <w:t>.</w:t>
      </w:r>
    </w:p>
    <w:p w14:paraId="25D7DFED" w14:textId="1670C4E5" w:rsidR="006E258C" w:rsidRPr="008D4AC5" w:rsidRDefault="006E258C" w:rsidP="00D3486E">
      <w:pPr>
        <w:pStyle w:val="paragraph"/>
        <w:numPr>
          <w:ilvl w:val="0"/>
          <w:numId w:val="45"/>
        </w:numPr>
        <w:spacing w:before="0" w:beforeAutospacing="0" w:after="120" w:afterAutospacing="0"/>
        <w:ind w:left="709"/>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Le financement est généralement bien couvert par le cadre institutionnel (prestations complémentaires, caisses-maladie, etc.).</w:t>
      </w:r>
    </w:p>
    <w:p w14:paraId="65B63ADF" w14:textId="77777777" w:rsidR="006E258C" w:rsidRPr="008D4AC5" w:rsidRDefault="006E258C" w:rsidP="006D0112">
      <w:pPr>
        <w:pStyle w:val="paragraph"/>
        <w:spacing w:before="0" w:beforeAutospacing="0" w:after="120" w:afterAutospacing="0"/>
        <w:ind w:left="360" w:hanging="360"/>
        <w:textAlignment w:val="baseline"/>
        <w:rPr>
          <w:rStyle w:val="normaltextrun"/>
          <w:rFonts w:ascii="Arial" w:hAnsi="Arial" w:cs="Arial"/>
          <w:sz w:val="22"/>
          <w:szCs w:val="22"/>
          <w:lang w:val="fr-CH" w:eastAsia="de-DE"/>
        </w:rPr>
      </w:pPr>
      <w:r w:rsidRPr="008D4AC5">
        <w:rPr>
          <w:rStyle w:val="normaltextrun"/>
          <w:rFonts w:ascii="Arial" w:hAnsi="Arial" w:cs="Arial"/>
          <w:sz w:val="22"/>
          <w:szCs w:val="22"/>
          <w:lang w:val="fr-CH"/>
        </w:rPr>
        <w:t>Limites et risques : </w:t>
      </w:r>
      <w:r w:rsidRPr="008D4AC5">
        <w:rPr>
          <w:rStyle w:val="normaltextrun"/>
          <w:lang w:val="fr-CH"/>
        </w:rPr>
        <w:t> </w:t>
      </w:r>
    </w:p>
    <w:p w14:paraId="1AFD6A8F" w14:textId="66E51AB3" w:rsidR="006E258C" w:rsidRPr="008D4AC5" w:rsidRDefault="002B5046"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lang w:val="fr-CH"/>
        </w:rPr>
      </w:pPr>
      <w:r>
        <w:rPr>
          <w:rStyle w:val="normaltextrun"/>
          <w:rFonts w:ascii="Arial" w:hAnsi="Arial" w:cs="Arial"/>
          <w:sz w:val="22"/>
          <w:szCs w:val="22"/>
          <w:lang w:val="fr-CH"/>
        </w:rPr>
        <w:t>Vivre en lien étroit avec</w:t>
      </w:r>
      <w:r w:rsidR="006E258C" w:rsidRPr="008D4AC5">
        <w:rPr>
          <w:rStyle w:val="normaltextrun"/>
          <w:rFonts w:ascii="Arial" w:hAnsi="Arial" w:cs="Arial"/>
          <w:sz w:val="22"/>
          <w:szCs w:val="22"/>
          <w:lang w:val="fr-CH"/>
        </w:rPr>
        <w:t xml:space="preserve"> une institution peut être ressenti comme stigmatisant par les </w:t>
      </w:r>
      <w:proofErr w:type="spellStart"/>
      <w:r w:rsidR="006E258C" w:rsidRPr="008D4AC5">
        <w:rPr>
          <w:rStyle w:val="normaltextrun"/>
          <w:rFonts w:ascii="Arial" w:hAnsi="Arial" w:cs="Arial"/>
          <w:sz w:val="22"/>
          <w:szCs w:val="22"/>
          <w:lang w:val="fr-CH"/>
        </w:rPr>
        <w:t>résident</w:t>
      </w:r>
      <w:r w:rsidR="000C269A">
        <w:rPr>
          <w:rStyle w:val="normaltextrun"/>
          <w:rFonts w:ascii="Arial" w:hAnsi="Arial" w:cs="Arial"/>
          <w:sz w:val="22"/>
          <w:szCs w:val="22"/>
          <w:lang w:val="fr-CH"/>
        </w:rPr>
        <w:t>·</w:t>
      </w:r>
      <w:r w:rsidR="006E258C" w:rsidRPr="008D4AC5">
        <w:rPr>
          <w:rStyle w:val="normaltextrun"/>
          <w:rFonts w:ascii="Arial" w:hAnsi="Arial" w:cs="Arial"/>
          <w:sz w:val="22"/>
          <w:szCs w:val="22"/>
          <w:lang w:val="fr-CH"/>
        </w:rPr>
        <w:t>es</w:t>
      </w:r>
      <w:proofErr w:type="spellEnd"/>
      <w:r w:rsidR="006E258C" w:rsidRPr="008D4AC5">
        <w:rPr>
          <w:rStyle w:val="normaltextrun"/>
          <w:rFonts w:ascii="Arial" w:hAnsi="Arial" w:cs="Arial"/>
          <w:sz w:val="22"/>
          <w:szCs w:val="22"/>
          <w:lang w:val="fr-CH"/>
        </w:rPr>
        <w:t>.</w:t>
      </w:r>
    </w:p>
    <w:p w14:paraId="06EDB8DC" w14:textId="77777777" w:rsidR="006E258C" w:rsidRPr="008D4AC5" w:rsidRDefault="006E258C" w:rsidP="00B7783C">
      <w:pPr>
        <w:pStyle w:val="paragraph"/>
        <w:numPr>
          <w:ilvl w:val="0"/>
          <w:numId w:val="45"/>
        </w:numPr>
        <w:spacing w:before="0" w:beforeAutospacing="0" w:after="120" w:afterAutospacing="0"/>
        <w:ind w:left="709"/>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Dans toute forme d’habitat réunissant plusieurs personnes, l’autodétermination connaît certaines limites.</w:t>
      </w:r>
    </w:p>
    <w:p w14:paraId="68D97948" w14:textId="77777777" w:rsidR="006E258C" w:rsidRPr="008D4AC5" w:rsidRDefault="006E258C">
      <w:pPr>
        <w:rPr>
          <w:rStyle w:val="normaltextrun"/>
          <w:rFonts w:ascii="Arial" w:hAnsi="Arial" w:cs="Arial"/>
          <w:sz w:val="22"/>
          <w:szCs w:val="22"/>
          <w:lang w:val="fr-CH" w:eastAsia="de-CH"/>
        </w:rPr>
      </w:pPr>
      <w:r w:rsidRPr="008D4AC5">
        <w:rPr>
          <w:rStyle w:val="normaltextrun"/>
          <w:rFonts w:ascii="Arial" w:hAnsi="Arial" w:cs="Arial"/>
          <w:sz w:val="22"/>
          <w:szCs w:val="22"/>
          <w:lang w:val="fr-CH"/>
        </w:rPr>
        <w:br w:type="page"/>
      </w:r>
    </w:p>
    <w:p w14:paraId="7A0EA32F" w14:textId="77777777" w:rsidR="006E258C" w:rsidRPr="008D4AC5" w:rsidRDefault="006E258C" w:rsidP="00B7783C">
      <w:pPr>
        <w:pStyle w:val="Aufzhlung"/>
        <w:spacing w:after="120" w:line="240" w:lineRule="auto"/>
        <w:ind w:left="360" w:hanging="360"/>
        <w:rPr>
          <w:noProof w:val="0"/>
          <w:u w:val="single"/>
          <w:lang w:val="fr-CH"/>
        </w:rPr>
      </w:pPr>
      <w:r w:rsidRPr="008D4AC5">
        <w:rPr>
          <w:noProof w:val="0"/>
          <w:u w:val="single"/>
          <w:lang w:val="fr-CH"/>
        </w:rPr>
        <w:lastRenderedPageBreak/>
        <w:t>Exemples tirés de la pratique</w:t>
      </w:r>
    </w:p>
    <w:p w14:paraId="1E972EB9" w14:textId="77777777" w:rsidR="006E258C" w:rsidRPr="008D4AC5" w:rsidRDefault="006E258C" w:rsidP="00B2499E">
      <w:pPr>
        <w:pStyle w:val="Aufzhlung"/>
        <w:spacing w:after="120" w:line="240" w:lineRule="auto"/>
        <w:rPr>
          <w:i/>
          <w:iCs/>
          <w:noProof w:val="0"/>
          <w:lang w:val="fr-CH"/>
        </w:rPr>
      </w:pPr>
      <w:r w:rsidRPr="008D4AC5">
        <w:rPr>
          <w:i/>
          <w:iCs/>
          <w:noProof w:val="0"/>
          <w:lang w:val="fr-CH"/>
        </w:rPr>
        <w:t>Remarque : l’indication des sources pour les exemples tirés de la pratique se trouve sous la rubrique « Sources », à la fin de ce chapitre.</w:t>
      </w:r>
    </w:p>
    <w:p w14:paraId="28E8315F" w14:textId="77777777" w:rsidR="006E258C" w:rsidRPr="008D4AC5" w:rsidRDefault="006E258C" w:rsidP="00B2499E">
      <w:pPr>
        <w:pStyle w:val="Aufzhlung"/>
        <w:spacing w:after="120" w:line="240" w:lineRule="auto"/>
        <w:rPr>
          <w:i/>
          <w:iCs/>
          <w:noProof w:val="0"/>
          <w:lang w:val="fr-CH"/>
        </w:rPr>
      </w:pPr>
    </w:p>
    <w:p w14:paraId="6EBACBE5" w14:textId="77777777" w:rsidR="006E258C" w:rsidRPr="008D4AC5" w:rsidRDefault="006E258C" w:rsidP="00B7783C">
      <w:pPr>
        <w:pStyle w:val="paragraph"/>
        <w:spacing w:before="0" w:beforeAutospacing="0" w:after="120" w:afterAutospacing="0"/>
        <w:rPr>
          <w:rStyle w:val="eop"/>
          <w:rFonts w:ascii="Arial" w:hAnsi="Arial" w:cs="Arial"/>
          <w:b/>
          <w:bCs/>
          <w:sz w:val="22"/>
          <w:szCs w:val="22"/>
          <w:lang w:val="fr-CH"/>
        </w:rPr>
      </w:pPr>
      <w:r w:rsidRPr="008D4AC5">
        <w:rPr>
          <w:rStyle w:val="eop"/>
          <w:rFonts w:ascii="Arial" w:hAnsi="Arial" w:cs="Arial"/>
          <w:b/>
          <w:bCs/>
          <w:sz w:val="22"/>
          <w:szCs w:val="22"/>
          <w:lang w:val="fr-CH"/>
        </w:rPr>
        <w:t>Colocation Topaze, à Orbe (VD)</w:t>
      </w:r>
    </w:p>
    <w:p w14:paraId="0F2D0DD9" w14:textId="4F608D9A" w:rsidR="006E258C" w:rsidRPr="008D4AC5" w:rsidRDefault="006E258C" w:rsidP="00B7783C">
      <w:pPr>
        <w:pStyle w:val="paragraph"/>
        <w:spacing w:before="0" w:beforeAutospacing="0" w:after="120" w:afterAutospacing="0"/>
        <w:rPr>
          <w:rStyle w:val="normaltextrun"/>
          <w:rFonts w:ascii="Arial" w:hAnsi="Arial" w:cs="Arial"/>
          <w:sz w:val="22"/>
          <w:szCs w:val="22"/>
          <w:lang w:val="fr-CH"/>
        </w:rPr>
      </w:pPr>
      <w:r w:rsidRPr="008D4AC5">
        <w:rPr>
          <w:rStyle w:val="normaltextrun"/>
          <w:rFonts w:ascii="Arial" w:hAnsi="Arial" w:cs="Arial"/>
          <w:sz w:val="22"/>
          <w:szCs w:val="22"/>
          <w:lang w:val="fr-CH"/>
        </w:rPr>
        <w:t>La colocation Topaze est un projet pilote lancé en 2</w:t>
      </w:r>
      <w:r w:rsidR="00F90B06">
        <w:rPr>
          <w:rStyle w:val="normaltextrun"/>
          <w:rFonts w:ascii="Arial" w:hAnsi="Arial" w:cs="Arial"/>
          <w:sz w:val="22"/>
          <w:szCs w:val="22"/>
          <w:lang w:val="fr-CH"/>
        </w:rPr>
        <w:t>014</w:t>
      </w:r>
      <w:r w:rsidRPr="008D4AC5">
        <w:rPr>
          <w:rStyle w:val="normaltextrun"/>
          <w:rFonts w:ascii="Arial" w:hAnsi="Arial" w:cs="Arial"/>
          <w:sz w:val="22"/>
          <w:szCs w:val="22"/>
          <w:lang w:val="fr-CH"/>
        </w:rPr>
        <w:t xml:space="preserve"> par l’Association Alzheimer Suisse à Orbe, dans le canton de Vaud, afin de tester une nouvelle forme d’habitat pour personnes souffrant de démence. </w:t>
      </w:r>
      <w:r w:rsidR="002B5046">
        <w:rPr>
          <w:rStyle w:val="normaltextrun"/>
          <w:rFonts w:ascii="Arial" w:hAnsi="Arial" w:cs="Arial"/>
          <w:sz w:val="22"/>
          <w:szCs w:val="22"/>
          <w:lang w:val="fr-CH"/>
        </w:rPr>
        <w:t>Cette unité de vie</w:t>
      </w:r>
      <w:r w:rsidRPr="008D4AC5">
        <w:rPr>
          <w:rStyle w:val="normaltextrun"/>
          <w:rFonts w:ascii="Arial" w:hAnsi="Arial" w:cs="Arial"/>
          <w:sz w:val="22"/>
          <w:szCs w:val="22"/>
          <w:lang w:val="fr-CH"/>
        </w:rPr>
        <w:t xml:space="preserve"> se trouve dans un nouvel immeuble, dans un quartier vert au bord de l’Orbe. Cette offre appartient à la </w:t>
      </w:r>
      <w:r w:rsidR="002B5046">
        <w:rPr>
          <w:rStyle w:val="normaltextrun"/>
          <w:rFonts w:ascii="Arial" w:hAnsi="Arial" w:cs="Arial"/>
          <w:sz w:val="22"/>
          <w:szCs w:val="22"/>
          <w:lang w:val="fr-CH"/>
        </w:rPr>
        <w:t>F</w:t>
      </w:r>
      <w:r w:rsidRPr="008D4AC5">
        <w:rPr>
          <w:rStyle w:val="normaltextrun"/>
          <w:rFonts w:ascii="Arial" w:hAnsi="Arial" w:cs="Arial"/>
          <w:sz w:val="22"/>
          <w:szCs w:val="22"/>
          <w:lang w:val="fr-CH"/>
        </w:rPr>
        <w:t xml:space="preserve">ondation Saphir, une organisation qui gère une douzaine d’institutions </w:t>
      </w:r>
      <w:r w:rsidR="002B5046">
        <w:rPr>
          <w:rStyle w:val="normaltextrun"/>
          <w:rFonts w:ascii="Arial" w:hAnsi="Arial" w:cs="Arial"/>
          <w:sz w:val="22"/>
          <w:szCs w:val="22"/>
          <w:lang w:val="fr-CH"/>
        </w:rPr>
        <w:t>médico-sociales</w:t>
      </w:r>
      <w:r w:rsidRPr="008D4AC5">
        <w:rPr>
          <w:rStyle w:val="normaltextrun"/>
          <w:rFonts w:ascii="Arial" w:hAnsi="Arial" w:cs="Arial"/>
          <w:sz w:val="22"/>
          <w:szCs w:val="22"/>
          <w:lang w:val="fr-CH"/>
        </w:rPr>
        <w:t xml:space="preserve"> dans le canton de Vaud. </w:t>
      </w:r>
    </w:p>
    <w:p w14:paraId="4E7908D6" w14:textId="3251C5D5" w:rsidR="006E258C" w:rsidRPr="008D4AC5" w:rsidRDefault="006E258C" w:rsidP="00B7783C">
      <w:pPr>
        <w:pStyle w:val="paragraph"/>
        <w:spacing w:before="0" w:beforeAutospacing="0" w:after="120" w:afterAutospacing="0"/>
        <w:rPr>
          <w:rStyle w:val="normaltextrun"/>
          <w:rFonts w:ascii="Arial" w:hAnsi="Arial" w:cs="Arial"/>
          <w:sz w:val="22"/>
          <w:szCs w:val="22"/>
          <w:lang w:val="fr-CH"/>
        </w:rPr>
      </w:pPr>
      <w:r w:rsidRPr="008D4AC5">
        <w:rPr>
          <w:rStyle w:val="normaltextrun"/>
          <w:rFonts w:ascii="Arial" w:hAnsi="Arial" w:cs="Arial"/>
          <w:sz w:val="22"/>
          <w:szCs w:val="22"/>
          <w:lang w:val="fr-CH"/>
        </w:rPr>
        <w:t xml:space="preserve">La colocation Topaze comprend deux appartements pouvant accueillir six </w:t>
      </w:r>
      <w:proofErr w:type="spellStart"/>
      <w:r w:rsidRPr="008D4AC5">
        <w:rPr>
          <w:rStyle w:val="normaltextrun"/>
          <w:rFonts w:ascii="Arial" w:hAnsi="Arial" w:cs="Arial"/>
          <w:sz w:val="22"/>
          <w:szCs w:val="22"/>
          <w:lang w:val="fr-CH"/>
        </w:rPr>
        <w:t>résident</w:t>
      </w:r>
      <w:r w:rsidR="002B5046">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Chaque </w:t>
      </w:r>
      <w:proofErr w:type="spellStart"/>
      <w:r w:rsidRPr="008D4AC5">
        <w:rPr>
          <w:rStyle w:val="normaltextrun"/>
          <w:rFonts w:ascii="Arial" w:hAnsi="Arial" w:cs="Arial"/>
          <w:sz w:val="22"/>
          <w:szCs w:val="22"/>
          <w:lang w:val="fr-CH"/>
        </w:rPr>
        <w:t>résident</w:t>
      </w:r>
      <w:r w:rsidR="002B5046">
        <w:rPr>
          <w:rStyle w:val="normaltextrun"/>
          <w:rFonts w:ascii="Arial" w:hAnsi="Arial" w:cs="Arial"/>
          <w:sz w:val="22"/>
          <w:szCs w:val="22"/>
          <w:lang w:val="fr-CH"/>
        </w:rPr>
        <w:t>·e</w:t>
      </w:r>
      <w:proofErr w:type="spellEnd"/>
      <w:r w:rsidRPr="008D4AC5">
        <w:rPr>
          <w:rStyle w:val="normaltextrun"/>
          <w:rFonts w:ascii="Arial" w:hAnsi="Arial" w:cs="Arial"/>
          <w:sz w:val="22"/>
          <w:szCs w:val="22"/>
          <w:lang w:val="fr-CH"/>
        </w:rPr>
        <w:t xml:space="preserve"> a sa propre chambre, aménagée en fonction de ses besoins individuels. Un grand séjour et une cuisine spacieuse permettent aux </w:t>
      </w:r>
      <w:r w:rsidR="002B5046">
        <w:rPr>
          <w:rStyle w:val="normaltextrun"/>
          <w:rFonts w:ascii="Arial" w:hAnsi="Arial" w:cs="Arial"/>
          <w:sz w:val="22"/>
          <w:szCs w:val="22"/>
          <w:lang w:val="fr-CH"/>
        </w:rPr>
        <w:t>colocataires</w:t>
      </w:r>
      <w:r w:rsidRPr="008D4AC5">
        <w:rPr>
          <w:rStyle w:val="normaltextrun"/>
          <w:rFonts w:ascii="Arial" w:hAnsi="Arial" w:cs="Arial"/>
          <w:sz w:val="22"/>
          <w:szCs w:val="22"/>
          <w:lang w:val="fr-CH"/>
        </w:rPr>
        <w:t xml:space="preserve"> d’effectuer des activités communes. Ils bénéficient par ailleurs d’une grande terrasse, accessible depuis le séjour, et peuvent utiliser le jardin de l’immeuble. </w:t>
      </w:r>
      <w:r w:rsidR="002B5046">
        <w:rPr>
          <w:rStyle w:val="normaltextrun"/>
          <w:rFonts w:ascii="Arial" w:hAnsi="Arial" w:cs="Arial"/>
          <w:sz w:val="22"/>
          <w:szCs w:val="22"/>
          <w:lang w:val="fr-CH"/>
        </w:rPr>
        <w:t>Avec une présence</w:t>
      </w:r>
      <w:r w:rsidRPr="008D4AC5">
        <w:rPr>
          <w:rStyle w:val="normaltextrun"/>
          <w:rFonts w:ascii="Arial" w:hAnsi="Arial" w:cs="Arial"/>
          <w:sz w:val="22"/>
          <w:szCs w:val="22"/>
          <w:lang w:val="fr-CH"/>
        </w:rPr>
        <w:t xml:space="preserve"> sept jours par semaine pendant 15 heures par jour</w:t>
      </w:r>
      <w:r w:rsidR="002B5046">
        <w:rPr>
          <w:rStyle w:val="normaltextrun"/>
          <w:rFonts w:ascii="Arial" w:hAnsi="Arial" w:cs="Arial"/>
          <w:sz w:val="22"/>
          <w:szCs w:val="22"/>
          <w:lang w:val="fr-CH"/>
        </w:rPr>
        <w:t xml:space="preserve">, des </w:t>
      </w:r>
      <w:proofErr w:type="spellStart"/>
      <w:r w:rsidR="002B5046">
        <w:rPr>
          <w:rStyle w:val="normaltextrun"/>
          <w:rFonts w:ascii="Arial" w:hAnsi="Arial" w:cs="Arial"/>
          <w:sz w:val="22"/>
          <w:szCs w:val="22"/>
          <w:lang w:val="fr-CH"/>
        </w:rPr>
        <w:t>accompagnant·es</w:t>
      </w:r>
      <w:proofErr w:type="spellEnd"/>
      <w:r w:rsidR="002B5046">
        <w:rPr>
          <w:rStyle w:val="normaltextrun"/>
          <w:rFonts w:ascii="Arial" w:hAnsi="Arial" w:cs="Arial"/>
          <w:sz w:val="22"/>
          <w:szCs w:val="22"/>
          <w:lang w:val="fr-CH"/>
        </w:rPr>
        <w:t xml:space="preserve"> aident les personnes</w:t>
      </w:r>
      <w:r w:rsidRPr="008D4AC5">
        <w:rPr>
          <w:rStyle w:val="normaltextrun"/>
          <w:rFonts w:ascii="Arial" w:hAnsi="Arial" w:cs="Arial"/>
          <w:sz w:val="22"/>
          <w:szCs w:val="22"/>
          <w:lang w:val="fr-CH"/>
        </w:rPr>
        <w:t xml:space="preserve"> à s’organiser et à structurer leur journée</w:t>
      </w:r>
      <w:r w:rsidR="002B5046">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leur confient des tâches quotidiennes et les encouragent à </w:t>
      </w:r>
      <w:r w:rsidR="00AF7F85">
        <w:rPr>
          <w:rStyle w:val="normaltextrun"/>
          <w:rFonts w:ascii="Arial" w:hAnsi="Arial" w:cs="Arial"/>
          <w:sz w:val="22"/>
          <w:szCs w:val="22"/>
          <w:lang w:val="fr-CH"/>
        </w:rPr>
        <w:t>réaliser</w:t>
      </w:r>
      <w:r w:rsidR="00AF7F85"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des activités – il peut s’agir de promenades, d’excursions, de jeux, de concerts, etc. </w:t>
      </w:r>
      <w:r w:rsidR="00AF7F85">
        <w:rPr>
          <w:rStyle w:val="normaltextrun"/>
          <w:rFonts w:ascii="Arial" w:hAnsi="Arial" w:cs="Arial"/>
          <w:sz w:val="22"/>
          <w:szCs w:val="22"/>
          <w:lang w:val="fr-CH"/>
        </w:rPr>
        <w:t>Une personne d’accompagnement</w:t>
      </w:r>
      <w:r w:rsidRPr="008D4AC5">
        <w:rPr>
          <w:rStyle w:val="normaltextrun"/>
          <w:rFonts w:ascii="Arial" w:hAnsi="Arial" w:cs="Arial"/>
          <w:sz w:val="22"/>
          <w:szCs w:val="22"/>
          <w:lang w:val="fr-CH"/>
        </w:rPr>
        <w:t xml:space="preserve"> assure une garde de nuit dans l’appartement. Les soins </w:t>
      </w:r>
      <w:r w:rsidR="00AF7F85">
        <w:rPr>
          <w:rStyle w:val="normaltextrun"/>
          <w:rFonts w:ascii="Arial" w:hAnsi="Arial" w:cs="Arial"/>
          <w:sz w:val="22"/>
          <w:szCs w:val="22"/>
          <w:lang w:val="fr-CH"/>
        </w:rPr>
        <w:t>sont du ressort de</w:t>
      </w:r>
      <w:r w:rsidRPr="008D4AC5">
        <w:rPr>
          <w:rStyle w:val="normaltextrun"/>
          <w:rFonts w:ascii="Arial" w:hAnsi="Arial" w:cs="Arial"/>
          <w:sz w:val="22"/>
          <w:szCs w:val="22"/>
          <w:lang w:val="fr-CH"/>
        </w:rPr>
        <w:t xml:space="preserve"> l’association d’aide et de soins à domicile. Les appartements sont dotés d’installations techniques intelligentes, qui protègent de manière optimale le cadre de vie des </w:t>
      </w:r>
      <w:proofErr w:type="spellStart"/>
      <w:r w:rsidRPr="008D4AC5">
        <w:rPr>
          <w:rStyle w:val="normaltextrun"/>
          <w:rFonts w:ascii="Arial" w:hAnsi="Arial" w:cs="Arial"/>
          <w:sz w:val="22"/>
          <w:szCs w:val="22"/>
          <w:lang w:val="fr-CH"/>
        </w:rPr>
        <w:t>résident</w:t>
      </w:r>
      <w:r w:rsidR="00AF7F85">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w:t>
      </w:r>
    </w:p>
    <w:p w14:paraId="1454CCC4" w14:textId="0215EE33" w:rsidR="006E258C" w:rsidRPr="008D4AC5" w:rsidRDefault="006E258C" w:rsidP="00B7783C">
      <w:pPr>
        <w:pStyle w:val="paragraph"/>
        <w:spacing w:before="0" w:beforeAutospacing="0" w:after="120" w:afterAutospacing="0"/>
        <w:rPr>
          <w:rStyle w:val="normaltextrun"/>
          <w:rFonts w:ascii="Arial" w:hAnsi="Arial" w:cs="Arial"/>
          <w:sz w:val="22"/>
          <w:szCs w:val="22"/>
          <w:lang w:val="fr-CH"/>
        </w:rPr>
      </w:pPr>
      <w:r w:rsidRPr="008D4AC5">
        <w:rPr>
          <w:rStyle w:val="normaltextrun"/>
          <w:rFonts w:ascii="Arial" w:hAnsi="Arial" w:cs="Arial"/>
          <w:sz w:val="22"/>
          <w:szCs w:val="22"/>
          <w:lang w:val="fr-CH"/>
        </w:rPr>
        <w:t xml:space="preserve">Le projet de colocation Topaze est exemplaire et novateur : il montre qu’il est également possible de réaliser de </w:t>
      </w:r>
      <w:r w:rsidRPr="008D4AC5">
        <w:rPr>
          <w:rStyle w:val="normaltextrun"/>
          <w:rFonts w:ascii="Arial" w:hAnsi="Arial" w:cs="Arial"/>
          <w:b/>
          <w:sz w:val="22"/>
          <w:szCs w:val="22"/>
          <w:lang w:val="fr-CH"/>
        </w:rPr>
        <w:t xml:space="preserve">nouvelles formes d’habitat dans </w:t>
      </w:r>
      <w:r w:rsidR="00AF7F85">
        <w:rPr>
          <w:rStyle w:val="normaltextrun"/>
          <w:rFonts w:ascii="Arial" w:hAnsi="Arial" w:cs="Arial"/>
          <w:b/>
          <w:sz w:val="22"/>
          <w:szCs w:val="22"/>
          <w:lang w:val="fr-CH"/>
        </w:rPr>
        <w:t>l’environnement</w:t>
      </w:r>
      <w:r w:rsidR="00AF7F85" w:rsidRPr="008D4AC5">
        <w:rPr>
          <w:rStyle w:val="normaltextrun"/>
          <w:rFonts w:ascii="Arial" w:hAnsi="Arial" w:cs="Arial"/>
          <w:b/>
          <w:sz w:val="22"/>
          <w:szCs w:val="22"/>
          <w:lang w:val="fr-CH"/>
        </w:rPr>
        <w:t xml:space="preserve"> </w:t>
      </w:r>
      <w:r w:rsidRPr="008D4AC5">
        <w:rPr>
          <w:rStyle w:val="normaltextrun"/>
          <w:rFonts w:ascii="Arial" w:hAnsi="Arial" w:cs="Arial"/>
          <w:b/>
          <w:sz w:val="22"/>
          <w:szCs w:val="22"/>
          <w:lang w:val="fr-CH"/>
        </w:rPr>
        <w:t>social</w:t>
      </w:r>
      <w:r w:rsidRPr="008D4AC5">
        <w:rPr>
          <w:rStyle w:val="normaltextrun"/>
          <w:rFonts w:ascii="Arial" w:hAnsi="Arial" w:cs="Arial"/>
          <w:sz w:val="22"/>
          <w:szCs w:val="22"/>
          <w:lang w:val="fr-CH"/>
        </w:rPr>
        <w:t xml:space="preserve"> pour des personnes avec un besoin élevé </w:t>
      </w:r>
      <w:r w:rsidR="00AF7F85">
        <w:rPr>
          <w:rStyle w:val="normaltextrun"/>
          <w:rFonts w:ascii="Arial" w:hAnsi="Arial" w:cs="Arial"/>
          <w:sz w:val="22"/>
          <w:szCs w:val="22"/>
          <w:lang w:val="fr-CH"/>
        </w:rPr>
        <w:t>d’accompagnement</w:t>
      </w:r>
      <w:r w:rsidR="00AF7F85"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et éventuellement de soins. Ce projet permet </w:t>
      </w:r>
      <w:r w:rsidR="00AF7F85">
        <w:rPr>
          <w:rStyle w:val="normaltextrun"/>
          <w:rFonts w:ascii="Arial" w:hAnsi="Arial" w:cs="Arial"/>
          <w:sz w:val="22"/>
          <w:szCs w:val="22"/>
          <w:lang w:val="fr-CH"/>
        </w:rPr>
        <w:t>d’habiter et de vivre</w:t>
      </w:r>
      <w:r w:rsidRPr="008D4AC5">
        <w:rPr>
          <w:rStyle w:val="normaltextrun"/>
          <w:rFonts w:ascii="Arial" w:hAnsi="Arial" w:cs="Arial"/>
          <w:sz w:val="22"/>
          <w:szCs w:val="22"/>
          <w:lang w:val="fr-CH"/>
        </w:rPr>
        <w:t xml:space="preserve"> « </w:t>
      </w:r>
      <w:r w:rsidR="00AF7F85">
        <w:rPr>
          <w:rStyle w:val="normaltextrun"/>
          <w:rFonts w:ascii="Arial" w:hAnsi="Arial" w:cs="Arial"/>
          <w:sz w:val="22"/>
          <w:szCs w:val="22"/>
          <w:lang w:val="fr-CH"/>
        </w:rPr>
        <w:t>normalement</w:t>
      </w:r>
      <w:r w:rsidR="00AF7F85" w:rsidRPr="008D4AC5">
        <w:rPr>
          <w:rStyle w:val="normaltextrun"/>
          <w:rFonts w:ascii="Arial" w:hAnsi="Arial" w:cs="Arial"/>
          <w:sz w:val="22"/>
          <w:szCs w:val="22"/>
          <w:lang w:val="fr-CH"/>
        </w:rPr>
        <w:t> </w:t>
      </w:r>
      <w:r w:rsidRPr="008D4AC5">
        <w:rPr>
          <w:rStyle w:val="normaltextrun"/>
          <w:rFonts w:ascii="Arial" w:hAnsi="Arial" w:cs="Arial"/>
          <w:sz w:val="22"/>
          <w:szCs w:val="22"/>
          <w:lang w:val="fr-CH"/>
        </w:rPr>
        <w:t xml:space="preserve">» – y compris avec une </w:t>
      </w:r>
      <w:r w:rsidR="00AF7F85">
        <w:rPr>
          <w:rStyle w:val="normaltextrun"/>
          <w:rFonts w:ascii="Arial" w:hAnsi="Arial" w:cs="Arial"/>
          <w:sz w:val="22"/>
          <w:szCs w:val="22"/>
          <w:lang w:val="fr-CH"/>
        </w:rPr>
        <w:t>aide</w:t>
      </w:r>
      <w:r w:rsidR="00AF7F85"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importante. Il </w:t>
      </w:r>
      <w:r w:rsidR="00AF7F85">
        <w:rPr>
          <w:rStyle w:val="normaltextrun"/>
          <w:rFonts w:ascii="Arial" w:hAnsi="Arial" w:cs="Arial"/>
          <w:sz w:val="22"/>
          <w:szCs w:val="22"/>
          <w:lang w:val="fr-CH"/>
        </w:rPr>
        <w:t>propose</w:t>
      </w:r>
      <w:r w:rsidR="00AF7F85"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également de nombreuses </w:t>
      </w:r>
      <w:r w:rsidR="00AF7F85">
        <w:rPr>
          <w:rStyle w:val="normaltextrun"/>
          <w:rFonts w:ascii="Arial" w:hAnsi="Arial" w:cs="Arial"/>
          <w:sz w:val="22"/>
          <w:szCs w:val="22"/>
          <w:lang w:val="fr-CH"/>
        </w:rPr>
        <w:t>stimulations</w:t>
      </w:r>
      <w:r w:rsidRPr="008D4AC5">
        <w:rPr>
          <w:rStyle w:val="normaltextrun"/>
          <w:rFonts w:ascii="Arial" w:hAnsi="Arial" w:cs="Arial"/>
          <w:sz w:val="22"/>
          <w:szCs w:val="22"/>
          <w:lang w:val="fr-CH"/>
        </w:rPr>
        <w:t xml:space="preserve"> pour les </w:t>
      </w:r>
      <w:r w:rsidR="00AF7F85">
        <w:rPr>
          <w:rStyle w:val="normaltextrun"/>
          <w:rFonts w:ascii="Arial" w:hAnsi="Arial" w:cs="Arial"/>
          <w:sz w:val="22"/>
          <w:szCs w:val="22"/>
          <w:lang w:val="fr-CH"/>
        </w:rPr>
        <w:t>colocataires</w:t>
      </w:r>
      <w:r w:rsidRPr="008D4AC5">
        <w:rPr>
          <w:rStyle w:val="normaltextrun"/>
          <w:rFonts w:ascii="Arial" w:hAnsi="Arial" w:cs="Arial"/>
          <w:sz w:val="22"/>
          <w:szCs w:val="22"/>
          <w:lang w:val="fr-CH"/>
        </w:rPr>
        <w:t>. Ce projet est également intéressant par la forme d’organisation choisie, qui met à profit les synergies apportées par un</w:t>
      </w:r>
      <w:r w:rsidR="00AF7F85">
        <w:rPr>
          <w:rStyle w:val="normaltextrun"/>
          <w:rFonts w:ascii="Arial" w:hAnsi="Arial" w:cs="Arial"/>
          <w:sz w:val="22"/>
          <w:szCs w:val="22"/>
          <w:lang w:val="fr-CH"/>
        </w:rPr>
        <w:t>e</w:t>
      </w:r>
      <w:r w:rsidRPr="008D4AC5">
        <w:rPr>
          <w:rStyle w:val="normaltextrun"/>
          <w:rFonts w:ascii="Arial" w:hAnsi="Arial" w:cs="Arial"/>
          <w:sz w:val="22"/>
          <w:szCs w:val="22"/>
          <w:lang w:val="fr-CH"/>
        </w:rPr>
        <w:t xml:space="preserve"> </w:t>
      </w:r>
      <w:r w:rsidRPr="008D4AC5">
        <w:rPr>
          <w:rStyle w:val="normaltextrun"/>
          <w:rFonts w:ascii="Arial" w:hAnsi="Arial" w:cs="Arial"/>
          <w:b/>
          <w:sz w:val="22"/>
          <w:szCs w:val="22"/>
          <w:lang w:val="fr-CH"/>
        </w:rPr>
        <w:t>grand</w:t>
      </w:r>
      <w:r w:rsidR="00AF7F85">
        <w:rPr>
          <w:rStyle w:val="normaltextrun"/>
          <w:rFonts w:ascii="Arial" w:hAnsi="Arial" w:cs="Arial"/>
          <w:b/>
          <w:sz w:val="22"/>
          <w:szCs w:val="22"/>
          <w:lang w:val="fr-CH"/>
        </w:rPr>
        <w:t>e</w:t>
      </w:r>
      <w:r w:rsidRPr="008D4AC5">
        <w:rPr>
          <w:rStyle w:val="normaltextrun"/>
          <w:rFonts w:ascii="Arial" w:hAnsi="Arial" w:cs="Arial"/>
          <w:b/>
          <w:sz w:val="22"/>
          <w:szCs w:val="22"/>
          <w:lang w:val="fr-CH"/>
        </w:rPr>
        <w:t xml:space="preserve"> organi</w:t>
      </w:r>
      <w:r w:rsidR="00AF7F85">
        <w:rPr>
          <w:rStyle w:val="normaltextrun"/>
          <w:rFonts w:ascii="Arial" w:hAnsi="Arial" w:cs="Arial"/>
          <w:b/>
          <w:sz w:val="22"/>
          <w:szCs w:val="22"/>
          <w:lang w:val="fr-CH"/>
        </w:rPr>
        <w:t>sation</w:t>
      </w:r>
      <w:r w:rsidRPr="008D4AC5">
        <w:rPr>
          <w:rStyle w:val="normaltextrun"/>
          <w:rFonts w:ascii="Arial" w:hAnsi="Arial" w:cs="Arial"/>
          <w:b/>
          <w:sz w:val="22"/>
          <w:szCs w:val="22"/>
          <w:lang w:val="fr-CH"/>
        </w:rPr>
        <w:t xml:space="preserve"> </w:t>
      </w:r>
      <w:r w:rsidR="00AF7F85">
        <w:rPr>
          <w:rStyle w:val="normaltextrun"/>
          <w:rFonts w:ascii="Arial" w:hAnsi="Arial" w:cs="Arial"/>
          <w:b/>
          <w:sz w:val="22"/>
          <w:szCs w:val="22"/>
          <w:lang w:val="fr-CH"/>
        </w:rPr>
        <w:t>du</w:t>
      </w:r>
      <w:r w:rsidRPr="008D4AC5">
        <w:rPr>
          <w:rStyle w:val="normaltextrun"/>
          <w:rFonts w:ascii="Arial" w:hAnsi="Arial" w:cs="Arial"/>
          <w:b/>
          <w:sz w:val="22"/>
          <w:szCs w:val="22"/>
          <w:lang w:val="fr-CH"/>
        </w:rPr>
        <w:t xml:space="preserve"> secteur </w:t>
      </w:r>
      <w:r w:rsidR="00310831">
        <w:rPr>
          <w:rStyle w:val="normaltextrun"/>
          <w:rFonts w:ascii="Arial" w:hAnsi="Arial" w:cs="Arial"/>
          <w:b/>
          <w:sz w:val="22"/>
          <w:szCs w:val="22"/>
          <w:lang w:val="fr-CH"/>
        </w:rPr>
        <w:t>médico-social</w:t>
      </w:r>
      <w:r w:rsidRPr="008D4AC5">
        <w:rPr>
          <w:rStyle w:val="normaltextrun"/>
          <w:rFonts w:ascii="Arial" w:hAnsi="Arial" w:cs="Arial"/>
          <w:sz w:val="22"/>
          <w:szCs w:val="22"/>
          <w:lang w:val="fr-CH"/>
        </w:rPr>
        <w:t>, et qui mise</w:t>
      </w:r>
      <w:r w:rsidR="00AF7F85">
        <w:rPr>
          <w:rStyle w:val="normaltextrun"/>
          <w:rFonts w:ascii="Arial" w:hAnsi="Arial" w:cs="Arial"/>
          <w:sz w:val="22"/>
          <w:szCs w:val="22"/>
          <w:lang w:val="fr-CH"/>
        </w:rPr>
        <w:t xml:space="preserve"> en outre </w:t>
      </w:r>
      <w:r w:rsidRPr="008D4AC5">
        <w:rPr>
          <w:rStyle w:val="normaltextrun"/>
          <w:rFonts w:ascii="Arial" w:hAnsi="Arial" w:cs="Arial"/>
          <w:sz w:val="22"/>
          <w:szCs w:val="22"/>
          <w:lang w:val="fr-CH"/>
        </w:rPr>
        <w:t>sur la coopération avec d’autres partenaires (association d’aide et de soins à domicile).</w:t>
      </w:r>
    </w:p>
    <w:p w14:paraId="14403893" w14:textId="77777777" w:rsidR="006E258C" w:rsidRPr="008D4AC5" w:rsidRDefault="006E258C" w:rsidP="00B7783C">
      <w:pPr>
        <w:pStyle w:val="paragraph"/>
        <w:spacing w:before="0" w:beforeAutospacing="0" w:after="120" w:afterAutospacing="0"/>
        <w:rPr>
          <w:rStyle w:val="normaltextrun"/>
          <w:lang w:val="fr-CH"/>
        </w:rPr>
      </w:pPr>
    </w:p>
    <w:p w14:paraId="7EC709CF" w14:textId="77777777" w:rsidR="006E258C" w:rsidRPr="008D4AC5" w:rsidRDefault="006E258C" w:rsidP="00B7783C">
      <w:pPr>
        <w:pStyle w:val="paragraph"/>
        <w:spacing w:before="0" w:beforeAutospacing="0" w:after="120" w:afterAutospacing="0"/>
        <w:rPr>
          <w:rStyle w:val="eop"/>
          <w:rFonts w:ascii="Arial" w:hAnsi="Arial" w:cs="Arial"/>
          <w:b/>
          <w:bCs/>
          <w:sz w:val="22"/>
          <w:szCs w:val="22"/>
          <w:lang w:val="fr-CH"/>
        </w:rPr>
      </w:pPr>
      <w:r w:rsidRPr="008D4AC5">
        <w:rPr>
          <w:rStyle w:val="eop"/>
          <w:rFonts w:ascii="Arial" w:hAnsi="Arial" w:cs="Arial"/>
          <w:b/>
          <w:bCs/>
          <w:sz w:val="22"/>
          <w:szCs w:val="22"/>
          <w:lang w:val="fr-CH"/>
        </w:rPr>
        <w:t xml:space="preserve">Fondation </w:t>
      </w:r>
      <w:proofErr w:type="spellStart"/>
      <w:r w:rsidRPr="008D4AC5">
        <w:rPr>
          <w:rStyle w:val="eop"/>
          <w:rFonts w:ascii="Arial" w:hAnsi="Arial" w:cs="Arial"/>
          <w:b/>
          <w:bCs/>
          <w:sz w:val="22"/>
          <w:szCs w:val="22"/>
          <w:lang w:val="fr-CH"/>
        </w:rPr>
        <w:t>Blumenrain</w:t>
      </w:r>
      <w:proofErr w:type="spellEnd"/>
      <w:r w:rsidRPr="008D4AC5">
        <w:rPr>
          <w:rStyle w:val="eop"/>
          <w:rFonts w:ascii="Arial" w:hAnsi="Arial" w:cs="Arial"/>
          <w:b/>
          <w:bCs/>
          <w:sz w:val="22"/>
          <w:szCs w:val="22"/>
          <w:lang w:val="fr-CH"/>
        </w:rPr>
        <w:t xml:space="preserve"> : appartement médicalisé à </w:t>
      </w:r>
      <w:proofErr w:type="spellStart"/>
      <w:r w:rsidRPr="008D4AC5">
        <w:rPr>
          <w:rStyle w:val="eop"/>
          <w:rFonts w:ascii="Arial" w:hAnsi="Arial" w:cs="Arial"/>
          <w:b/>
          <w:bCs/>
          <w:sz w:val="22"/>
          <w:szCs w:val="22"/>
          <w:lang w:val="fr-CH"/>
        </w:rPr>
        <w:t>Ettingen</w:t>
      </w:r>
      <w:proofErr w:type="spellEnd"/>
      <w:r w:rsidRPr="008D4AC5">
        <w:rPr>
          <w:rStyle w:val="eop"/>
          <w:rFonts w:ascii="Arial" w:hAnsi="Arial" w:cs="Arial"/>
          <w:b/>
          <w:bCs/>
          <w:sz w:val="22"/>
          <w:szCs w:val="22"/>
          <w:lang w:val="fr-CH"/>
        </w:rPr>
        <w:t xml:space="preserve"> (BL)</w:t>
      </w:r>
    </w:p>
    <w:p w14:paraId="34D0430F" w14:textId="1660B5E2" w:rsidR="006E258C" w:rsidRPr="008D4AC5" w:rsidRDefault="006E258C" w:rsidP="00B7783C">
      <w:pPr>
        <w:pStyle w:val="Aufzhlung"/>
        <w:spacing w:after="120" w:line="240" w:lineRule="auto"/>
        <w:rPr>
          <w:rStyle w:val="normaltextrun"/>
          <w:noProof w:val="0"/>
          <w:lang w:val="fr-CH"/>
        </w:rPr>
      </w:pPr>
      <w:r w:rsidRPr="008D4AC5">
        <w:rPr>
          <w:rStyle w:val="normaltextrun"/>
          <w:noProof w:val="0"/>
          <w:lang w:val="fr-CH"/>
        </w:rPr>
        <w:t xml:space="preserve">La fondation </w:t>
      </w:r>
      <w:proofErr w:type="spellStart"/>
      <w:r w:rsidRPr="008D4AC5">
        <w:rPr>
          <w:rStyle w:val="normaltextrun"/>
          <w:noProof w:val="0"/>
          <w:lang w:val="fr-CH"/>
        </w:rPr>
        <w:t>Blumenrain</w:t>
      </w:r>
      <w:proofErr w:type="spellEnd"/>
      <w:r w:rsidRPr="008D4AC5">
        <w:rPr>
          <w:rStyle w:val="normaltextrun"/>
          <w:noProof w:val="0"/>
          <w:lang w:val="fr-CH"/>
        </w:rPr>
        <w:t xml:space="preserve"> propose des soins et </w:t>
      </w:r>
      <w:r w:rsidR="003D1DCE">
        <w:rPr>
          <w:rStyle w:val="normaltextrun"/>
          <w:noProof w:val="0"/>
          <w:lang w:val="fr-CH"/>
        </w:rPr>
        <w:t>un accompagnement</w:t>
      </w:r>
      <w:r w:rsidRPr="008D4AC5">
        <w:rPr>
          <w:rStyle w:val="normaltextrun"/>
          <w:noProof w:val="0"/>
          <w:lang w:val="fr-CH"/>
        </w:rPr>
        <w:t xml:space="preserve"> aux personnes âgées avec divers besoins </w:t>
      </w:r>
      <w:r w:rsidR="003D1DCE">
        <w:rPr>
          <w:rStyle w:val="normaltextrun"/>
          <w:noProof w:val="0"/>
          <w:lang w:val="fr-CH"/>
        </w:rPr>
        <w:t>de soutien</w:t>
      </w:r>
      <w:r w:rsidRPr="008D4AC5">
        <w:rPr>
          <w:rStyle w:val="normaltextrun"/>
          <w:noProof w:val="0"/>
          <w:lang w:val="fr-CH"/>
        </w:rPr>
        <w:t>. Cette fondation gère deux EMS et une association d’aide et de soins à domicile, dans le cadre d’un mandat des trois communes de Biel-</w:t>
      </w:r>
      <w:proofErr w:type="spellStart"/>
      <w:r w:rsidRPr="008D4AC5">
        <w:rPr>
          <w:rStyle w:val="normaltextrun"/>
          <w:noProof w:val="0"/>
          <w:lang w:val="fr-CH"/>
        </w:rPr>
        <w:t>Benken</w:t>
      </w:r>
      <w:proofErr w:type="spellEnd"/>
      <w:r w:rsidRPr="008D4AC5">
        <w:rPr>
          <w:rStyle w:val="normaltextrun"/>
          <w:noProof w:val="0"/>
          <w:lang w:val="fr-CH"/>
        </w:rPr>
        <w:t xml:space="preserve">, </w:t>
      </w:r>
      <w:proofErr w:type="spellStart"/>
      <w:r w:rsidRPr="008D4AC5">
        <w:rPr>
          <w:rStyle w:val="normaltextrun"/>
          <w:noProof w:val="0"/>
          <w:lang w:val="fr-CH"/>
        </w:rPr>
        <w:t>Ettingen</w:t>
      </w:r>
      <w:proofErr w:type="spellEnd"/>
      <w:r w:rsidRPr="008D4AC5">
        <w:rPr>
          <w:rStyle w:val="normaltextrun"/>
          <w:noProof w:val="0"/>
          <w:lang w:val="fr-CH"/>
        </w:rPr>
        <w:t xml:space="preserve"> et Therwil, dans le </w:t>
      </w:r>
      <w:proofErr w:type="spellStart"/>
      <w:r w:rsidRPr="008D4AC5">
        <w:rPr>
          <w:rStyle w:val="normaltextrun"/>
          <w:noProof w:val="0"/>
          <w:lang w:val="fr-CH"/>
        </w:rPr>
        <w:t>Leimental</w:t>
      </w:r>
      <w:proofErr w:type="spellEnd"/>
      <w:r w:rsidRPr="008D4AC5">
        <w:rPr>
          <w:rStyle w:val="normaltextrun"/>
          <w:noProof w:val="0"/>
          <w:lang w:val="fr-CH"/>
        </w:rPr>
        <w:t xml:space="preserve"> (canton de Bâle-Campagne). </w:t>
      </w:r>
      <w:r w:rsidR="00D45341">
        <w:rPr>
          <w:rStyle w:val="normaltextrun"/>
          <w:noProof w:val="0"/>
          <w:lang w:val="fr-CH"/>
        </w:rPr>
        <w:t>S</w:t>
      </w:r>
      <w:r w:rsidRPr="008D4AC5">
        <w:rPr>
          <w:rStyle w:val="normaltextrun"/>
          <w:noProof w:val="0"/>
          <w:lang w:val="fr-CH"/>
        </w:rPr>
        <w:t>’ajoute l’appartement médicalisé d’</w:t>
      </w:r>
      <w:proofErr w:type="spellStart"/>
      <w:r w:rsidRPr="008D4AC5">
        <w:rPr>
          <w:rStyle w:val="normaltextrun"/>
          <w:noProof w:val="0"/>
          <w:lang w:val="fr-CH"/>
        </w:rPr>
        <w:t>Ettingen</w:t>
      </w:r>
      <w:proofErr w:type="spellEnd"/>
      <w:r w:rsidRPr="008D4AC5">
        <w:rPr>
          <w:rStyle w:val="normaltextrun"/>
          <w:noProof w:val="0"/>
          <w:lang w:val="fr-CH"/>
        </w:rPr>
        <w:t xml:space="preserve">, </w:t>
      </w:r>
      <w:r w:rsidR="00D45341">
        <w:rPr>
          <w:rStyle w:val="normaltextrun"/>
          <w:noProof w:val="0"/>
          <w:lang w:val="fr-CH"/>
        </w:rPr>
        <w:t>une unité de vie décentralisée</w:t>
      </w:r>
      <w:r w:rsidRPr="008D4AC5">
        <w:rPr>
          <w:rStyle w:val="normaltextrun"/>
          <w:noProof w:val="0"/>
          <w:lang w:val="fr-CH"/>
        </w:rPr>
        <w:t xml:space="preserve"> géré</w:t>
      </w:r>
      <w:r w:rsidR="00D45341">
        <w:rPr>
          <w:rStyle w:val="normaltextrun"/>
          <w:noProof w:val="0"/>
          <w:lang w:val="fr-CH"/>
        </w:rPr>
        <w:t>e</w:t>
      </w:r>
      <w:r w:rsidRPr="008D4AC5">
        <w:rPr>
          <w:rStyle w:val="normaltextrun"/>
          <w:noProof w:val="0"/>
          <w:lang w:val="fr-CH"/>
        </w:rPr>
        <w:t xml:space="preserve"> sous forme de </w:t>
      </w:r>
      <w:r w:rsidR="00D45341">
        <w:rPr>
          <w:rStyle w:val="normaltextrun"/>
          <w:noProof w:val="0"/>
          <w:lang w:val="fr-CH"/>
        </w:rPr>
        <w:t>dépendance</w:t>
      </w:r>
      <w:r w:rsidR="00D45341" w:rsidRPr="008D4AC5">
        <w:rPr>
          <w:rStyle w:val="normaltextrun"/>
          <w:noProof w:val="0"/>
          <w:lang w:val="fr-CH"/>
        </w:rPr>
        <w:t xml:space="preserve"> </w:t>
      </w:r>
      <w:r w:rsidRPr="008D4AC5">
        <w:rPr>
          <w:rStyle w:val="normaltextrun"/>
          <w:noProof w:val="0"/>
          <w:lang w:val="fr-CH"/>
        </w:rPr>
        <w:t xml:space="preserve">de la fondation </w:t>
      </w:r>
      <w:proofErr w:type="spellStart"/>
      <w:r w:rsidRPr="008D4AC5">
        <w:rPr>
          <w:rStyle w:val="normaltextrun"/>
          <w:noProof w:val="0"/>
          <w:lang w:val="fr-CH"/>
        </w:rPr>
        <w:t>Blumenrain</w:t>
      </w:r>
      <w:proofErr w:type="spellEnd"/>
      <w:r w:rsidRPr="008D4AC5">
        <w:rPr>
          <w:rStyle w:val="normaltextrun"/>
          <w:noProof w:val="0"/>
          <w:lang w:val="fr-CH"/>
        </w:rPr>
        <w:t xml:space="preserve">. </w:t>
      </w:r>
      <w:r w:rsidR="00D45341">
        <w:rPr>
          <w:rStyle w:val="normaltextrun"/>
          <w:noProof w:val="0"/>
          <w:lang w:val="fr-CH"/>
        </w:rPr>
        <w:t>Cette unité accueille</w:t>
      </w:r>
      <w:r w:rsidRPr="008D4AC5">
        <w:rPr>
          <w:rStyle w:val="normaltextrun"/>
          <w:noProof w:val="0"/>
          <w:lang w:val="fr-CH"/>
        </w:rPr>
        <w:t xml:space="preserve"> 14 </w:t>
      </w:r>
      <w:r w:rsidR="00D45341">
        <w:rPr>
          <w:rStyle w:val="normaltextrun"/>
          <w:noProof w:val="0"/>
          <w:lang w:val="fr-CH"/>
        </w:rPr>
        <w:t>personnes, en priorité</w:t>
      </w:r>
      <w:r w:rsidRPr="008D4AC5">
        <w:rPr>
          <w:rStyle w:val="normaltextrun"/>
          <w:noProof w:val="0"/>
          <w:lang w:val="fr-CH"/>
        </w:rPr>
        <w:t xml:space="preserve"> des personnes âgées requérant des soins, mais aussi des personnes âgées </w:t>
      </w:r>
      <w:r w:rsidR="00D45341">
        <w:rPr>
          <w:rStyle w:val="normaltextrun"/>
          <w:noProof w:val="0"/>
          <w:lang w:val="fr-CH"/>
        </w:rPr>
        <w:t>en situation de</w:t>
      </w:r>
      <w:r w:rsidRPr="008D4AC5">
        <w:rPr>
          <w:rStyle w:val="normaltextrun"/>
          <w:noProof w:val="0"/>
          <w:lang w:val="fr-CH"/>
        </w:rPr>
        <w:t xml:space="preserve"> handicap permanent. </w:t>
      </w:r>
      <w:r w:rsidR="00D45341">
        <w:rPr>
          <w:rStyle w:val="normaltextrun"/>
          <w:noProof w:val="0"/>
          <w:lang w:val="fr-CH"/>
        </w:rPr>
        <w:t>Un accompagnement individuel</w:t>
      </w:r>
      <w:r w:rsidRPr="008D4AC5">
        <w:rPr>
          <w:rStyle w:val="normaltextrun"/>
          <w:noProof w:val="0"/>
          <w:lang w:val="fr-CH"/>
        </w:rPr>
        <w:t xml:space="preserve"> et des soins d’activation sont assurés 24 heures sur 24 dans cet appartement médicalisé. Des activités sont également proposées. L’appartement médicalisé d’</w:t>
      </w:r>
      <w:proofErr w:type="spellStart"/>
      <w:r w:rsidRPr="008D4AC5">
        <w:rPr>
          <w:rStyle w:val="normaltextrun"/>
          <w:noProof w:val="0"/>
          <w:lang w:val="fr-CH"/>
        </w:rPr>
        <w:t>Ettingen</w:t>
      </w:r>
      <w:proofErr w:type="spellEnd"/>
      <w:r w:rsidRPr="008D4AC5">
        <w:rPr>
          <w:rStyle w:val="normaltextrun"/>
          <w:noProof w:val="0"/>
          <w:lang w:val="fr-CH"/>
        </w:rPr>
        <w:t xml:space="preserve"> est également </w:t>
      </w:r>
      <w:r w:rsidR="007E0586">
        <w:rPr>
          <w:rStyle w:val="normaltextrun"/>
          <w:noProof w:val="0"/>
          <w:lang w:val="fr-CH"/>
        </w:rPr>
        <w:t>relié aux offres de répit et de</w:t>
      </w:r>
      <w:r w:rsidRPr="008D4AC5">
        <w:rPr>
          <w:rStyle w:val="normaltextrun"/>
          <w:noProof w:val="0"/>
          <w:lang w:val="fr-CH"/>
        </w:rPr>
        <w:t xml:space="preserve"> </w:t>
      </w:r>
      <w:r w:rsidR="007E0586">
        <w:rPr>
          <w:rStyle w:val="normaltextrun"/>
          <w:noProof w:val="0"/>
          <w:lang w:val="fr-CH"/>
        </w:rPr>
        <w:t>soutien proposées dans</w:t>
      </w:r>
      <w:r w:rsidRPr="008D4AC5">
        <w:rPr>
          <w:rStyle w:val="normaltextrun"/>
          <w:noProof w:val="0"/>
          <w:lang w:val="fr-CH"/>
        </w:rPr>
        <w:t xml:space="preserve"> l’espace social, ainsi qu’à un centre de jour </w:t>
      </w:r>
      <w:r w:rsidR="007E0586">
        <w:rPr>
          <w:rStyle w:val="normaltextrun"/>
          <w:noProof w:val="0"/>
          <w:lang w:val="fr-CH"/>
        </w:rPr>
        <w:t xml:space="preserve">et </w:t>
      </w:r>
      <w:r w:rsidRPr="008D4AC5">
        <w:rPr>
          <w:rStyle w:val="normaltextrun"/>
          <w:noProof w:val="0"/>
          <w:lang w:val="fr-CH"/>
        </w:rPr>
        <w:t xml:space="preserve">de nuit avec des lits pour des </w:t>
      </w:r>
      <w:r w:rsidR="007E0586">
        <w:rPr>
          <w:rStyle w:val="normaltextrun"/>
          <w:noProof w:val="0"/>
          <w:lang w:val="fr-CH"/>
        </w:rPr>
        <w:t>accueils</w:t>
      </w:r>
      <w:r w:rsidR="007E0586" w:rsidRPr="008D4AC5">
        <w:rPr>
          <w:rStyle w:val="normaltextrun"/>
          <w:noProof w:val="0"/>
          <w:lang w:val="fr-CH"/>
        </w:rPr>
        <w:t xml:space="preserve"> </w:t>
      </w:r>
      <w:r w:rsidRPr="008D4AC5">
        <w:rPr>
          <w:rStyle w:val="normaltextrun"/>
          <w:noProof w:val="0"/>
          <w:lang w:val="fr-CH"/>
        </w:rPr>
        <w:t xml:space="preserve">temporaires. Cette offre est située dans un nouvel immeuble comprenant 26 logements pour personnes âgées et réalisé par la fondation </w:t>
      </w:r>
      <w:proofErr w:type="spellStart"/>
      <w:r w:rsidRPr="008D4AC5">
        <w:rPr>
          <w:rStyle w:val="normaltextrun"/>
          <w:noProof w:val="0"/>
          <w:lang w:val="fr-CH"/>
        </w:rPr>
        <w:t>Acavita</w:t>
      </w:r>
      <w:proofErr w:type="spellEnd"/>
      <w:r w:rsidRPr="008D4AC5">
        <w:rPr>
          <w:rStyle w:val="normaltextrun"/>
          <w:noProof w:val="0"/>
          <w:lang w:val="fr-CH"/>
        </w:rPr>
        <w:t>.</w:t>
      </w:r>
    </w:p>
    <w:p w14:paraId="34A96FD7" w14:textId="4755E2B5" w:rsidR="006E258C" w:rsidRPr="008D4AC5" w:rsidRDefault="006E258C" w:rsidP="00B7783C">
      <w:pPr>
        <w:pStyle w:val="Aufzhlung"/>
        <w:spacing w:after="120" w:line="240" w:lineRule="auto"/>
        <w:rPr>
          <w:rStyle w:val="normaltextrun"/>
          <w:noProof w:val="0"/>
          <w:color w:val="000000"/>
          <w:shd w:val="clear" w:color="auto" w:fill="FFFFFF"/>
          <w:lang w:val="fr-CH"/>
        </w:rPr>
      </w:pPr>
      <w:r w:rsidRPr="008D4AC5">
        <w:rPr>
          <w:rStyle w:val="normaltextrun"/>
          <w:noProof w:val="0"/>
          <w:color w:val="000000"/>
          <w:shd w:val="clear" w:color="auto" w:fill="FFFFFF"/>
          <w:lang w:val="fr-CH"/>
        </w:rPr>
        <w:t>L’appartement médicalisé d’</w:t>
      </w:r>
      <w:proofErr w:type="spellStart"/>
      <w:r w:rsidRPr="008D4AC5">
        <w:rPr>
          <w:rStyle w:val="normaltextrun"/>
          <w:noProof w:val="0"/>
          <w:color w:val="000000"/>
          <w:shd w:val="clear" w:color="auto" w:fill="FFFFFF"/>
          <w:lang w:val="fr-CH"/>
        </w:rPr>
        <w:t>Ettingen</w:t>
      </w:r>
      <w:proofErr w:type="spellEnd"/>
      <w:r w:rsidRPr="008D4AC5">
        <w:rPr>
          <w:rStyle w:val="normaltextrun"/>
          <w:noProof w:val="0"/>
          <w:color w:val="000000"/>
          <w:shd w:val="clear" w:color="auto" w:fill="FFFFFF"/>
          <w:lang w:val="fr-CH"/>
        </w:rPr>
        <w:t xml:space="preserve"> est </w:t>
      </w:r>
      <w:r w:rsidR="007E0586">
        <w:rPr>
          <w:rStyle w:val="normaltextrun"/>
          <w:noProof w:val="0"/>
          <w:color w:val="000000"/>
          <w:shd w:val="clear" w:color="auto" w:fill="FFFFFF"/>
          <w:lang w:val="fr-CH"/>
        </w:rPr>
        <w:t xml:space="preserve">un bon exemple d’unité de vie médicalisée </w:t>
      </w:r>
      <w:r w:rsidR="00342031">
        <w:rPr>
          <w:rStyle w:val="normaltextrun"/>
          <w:noProof w:val="0"/>
          <w:color w:val="000000"/>
          <w:shd w:val="clear" w:color="auto" w:fill="FFFFFF"/>
          <w:lang w:val="fr-CH"/>
        </w:rPr>
        <w:t>pour</w:t>
      </w:r>
      <w:r w:rsidRPr="008D4AC5">
        <w:rPr>
          <w:rStyle w:val="normaltextrun"/>
          <w:noProof w:val="0"/>
          <w:color w:val="000000"/>
          <w:shd w:val="clear" w:color="auto" w:fill="FFFFFF"/>
          <w:lang w:val="fr-CH"/>
        </w:rPr>
        <w:t xml:space="preserve"> des </w:t>
      </w:r>
      <w:r w:rsidRPr="008D4AC5">
        <w:rPr>
          <w:rStyle w:val="normaltextrun"/>
          <w:b/>
          <w:noProof w:val="0"/>
          <w:color w:val="000000"/>
          <w:shd w:val="clear" w:color="auto" w:fill="FFFFFF"/>
          <w:lang w:val="fr-CH"/>
        </w:rPr>
        <w:t xml:space="preserve">personnes âgées avec un besoin </w:t>
      </w:r>
      <w:r w:rsidR="007E0586">
        <w:rPr>
          <w:rStyle w:val="normaltextrun"/>
          <w:b/>
          <w:noProof w:val="0"/>
          <w:color w:val="000000"/>
          <w:shd w:val="clear" w:color="auto" w:fill="FFFFFF"/>
          <w:lang w:val="fr-CH"/>
        </w:rPr>
        <w:t xml:space="preserve">élevé </w:t>
      </w:r>
      <w:r w:rsidRPr="008D4AC5">
        <w:rPr>
          <w:rStyle w:val="normaltextrun"/>
          <w:b/>
          <w:noProof w:val="0"/>
          <w:color w:val="000000"/>
          <w:shd w:val="clear" w:color="auto" w:fill="FFFFFF"/>
          <w:lang w:val="fr-CH"/>
        </w:rPr>
        <w:t>en soins</w:t>
      </w:r>
      <w:r w:rsidRPr="008D4AC5">
        <w:rPr>
          <w:rStyle w:val="normaltextrun"/>
          <w:noProof w:val="0"/>
          <w:color w:val="000000"/>
          <w:shd w:val="clear" w:color="auto" w:fill="FFFFFF"/>
          <w:lang w:val="fr-CH"/>
        </w:rPr>
        <w:t xml:space="preserve">. Cette forme d’organisation est </w:t>
      </w:r>
      <w:r w:rsidR="007E0586">
        <w:rPr>
          <w:rStyle w:val="normaltextrun"/>
          <w:noProof w:val="0"/>
          <w:color w:val="000000"/>
          <w:shd w:val="clear" w:color="auto" w:fill="FFFFFF"/>
          <w:lang w:val="fr-CH"/>
        </w:rPr>
        <w:t>appelée à se développer</w:t>
      </w:r>
      <w:r w:rsidRPr="008D4AC5">
        <w:rPr>
          <w:rStyle w:val="normaltextrun"/>
          <w:noProof w:val="0"/>
          <w:color w:val="000000"/>
          <w:shd w:val="clear" w:color="auto" w:fill="FFFFFF"/>
          <w:lang w:val="fr-CH"/>
        </w:rPr>
        <w:t xml:space="preserve"> et propose une </w:t>
      </w:r>
      <w:r w:rsidRPr="008D4AC5">
        <w:rPr>
          <w:rStyle w:val="normaltextrun"/>
          <w:b/>
          <w:noProof w:val="0"/>
          <w:color w:val="000000"/>
          <w:shd w:val="clear" w:color="auto" w:fill="FFFFFF"/>
          <w:lang w:val="fr-CH"/>
        </w:rPr>
        <w:t xml:space="preserve">vaste gamme de prestations sous un seul </w:t>
      </w:r>
      <w:r w:rsidR="007E0586">
        <w:rPr>
          <w:rStyle w:val="normaltextrun"/>
          <w:b/>
          <w:noProof w:val="0"/>
          <w:color w:val="000000"/>
          <w:shd w:val="clear" w:color="auto" w:fill="FFFFFF"/>
          <w:lang w:val="fr-CH"/>
        </w:rPr>
        <w:t xml:space="preserve">et même </w:t>
      </w:r>
      <w:r w:rsidRPr="008D4AC5">
        <w:rPr>
          <w:rStyle w:val="normaltextrun"/>
          <w:b/>
          <w:noProof w:val="0"/>
          <w:color w:val="000000"/>
          <w:shd w:val="clear" w:color="auto" w:fill="FFFFFF"/>
          <w:lang w:val="fr-CH"/>
        </w:rPr>
        <w:t>toit</w:t>
      </w:r>
      <w:r w:rsidRPr="008D4AC5">
        <w:rPr>
          <w:rStyle w:val="normaltextrun"/>
          <w:noProof w:val="0"/>
          <w:color w:val="000000"/>
          <w:shd w:val="clear" w:color="auto" w:fill="FFFFFF"/>
          <w:lang w:val="fr-CH"/>
        </w:rPr>
        <w:t xml:space="preserve"> : </w:t>
      </w:r>
      <w:r w:rsidR="007E0586">
        <w:rPr>
          <w:rStyle w:val="normaltextrun"/>
          <w:noProof w:val="0"/>
          <w:color w:val="000000"/>
          <w:shd w:val="clear" w:color="auto" w:fill="FFFFFF"/>
          <w:lang w:val="fr-CH"/>
        </w:rPr>
        <w:t>elles s’étendent</w:t>
      </w:r>
      <w:r w:rsidRPr="008D4AC5">
        <w:rPr>
          <w:rStyle w:val="normaltextrun"/>
          <w:noProof w:val="0"/>
          <w:color w:val="000000"/>
          <w:shd w:val="clear" w:color="auto" w:fill="FFFFFF"/>
          <w:lang w:val="fr-CH"/>
        </w:rPr>
        <w:t xml:space="preserve"> de l’EMS à l’appartement médicalisé en passant par les soins et </w:t>
      </w:r>
      <w:r w:rsidR="007E0586">
        <w:rPr>
          <w:rStyle w:val="normaltextrun"/>
          <w:noProof w:val="0"/>
          <w:color w:val="000000"/>
          <w:shd w:val="clear" w:color="auto" w:fill="FFFFFF"/>
          <w:lang w:val="fr-CH"/>
        </w:rPr>
        <w:t>l’accompagnement</w:t>
      </w:r>
      <w:r w:rsidR="007E0586" w:rsidRPr="008D4AC5">
        <w:rPr>
          <w:rStyle w:val="normaltextrun"/>
          <w:noProof w:val="0"/>
          <w:color w:val="000000"/>
          <w:shd w:val="clear" w:color="auto" w:fill="FFFFFF"/>
          <w:lang w:val="fr-CH"/>
        </w:rPr>
        <w:t xml:space="preserve"> </w:t>
      </w:r>
      <w:r w:rsidRPr="008D4AC5">
        <w:rPr>
          <w:rStyle w:val="normaltextrun"/>
          <w:noProof w:val="0"/>
          <w:color w:val="000000"/>
          <w:shd w:val="clear" w:color="auto" w:fill="FFFFFF"/>
          <w:lang w:val="fr-CH"/>
        </w:rPr>
        <w:lastRenderedPageBreak/>
        <w:t xml:space="preserve">à domicile ; </w:t>
      </w:r>
      <w:r w:rsidR="00342031">
        <w:rPr>
          <w:rStyle w:val="normaltextrun"/>
          <w:noProof w:val="0"/>
          <w:color w:val="000000"/>
          <w:shd w:val="clear" w:color="auto" w:fill="FFFFFF"/>
          <w:lang w:val="fr-CH"/>
        </w:rPr>
        <w:t>s’ajoutent</w:t>
      </w:r>
      <w:r w:rsidRPr="008D4AC5">
        <w:rPr>
          <w:rStyle w:val="normaltextrun"/>
          <w:noProof w:val="0"/>
          <w:color w:val="000000"/>
          <w:shd w:val="clear" w:color="auto" w:fill="FFFFFF"/>
          <w:lang w:val="fr-CH"/>
        </w:rPr>
        <w:t xml:space="preserve"> un centre de jour et, </w:t>
      </w:r>
      <w:r w:rsidR="007E0586">
        <w:rPr>
          <w:rStyle w:val="normaltextrun"/>
          <w:noProof w:val="0"/>
          <w:color w:val="000000"/>
          <w:shd w:val="clear" w:color="auto" w:fill="FFFFFF"/>
          <w:lang w:val="fr-CH"/>
        </w:rPr>
        <w:t>nouveauté</w:t>
      </w:r>
      <w:r w:rsidRPr="008D4AC5">
        <w:rPr>
          <w:rStyle w:val="normaltextrun"/>
          <w:noProof w:val="0"/>
          <w:color w:val="000000"/>
          <w:shd w:val="clear" w:color="auto" w:fill="FFFFFF"/>
          <w:lang w:val="fr-CH"/>
        </w:rPr>
        <w:t xml:space="preserve">, un centre de nuit. </w:t>
      </w:r>
      <w:r w:rsidR="00342031">
        <w:rPr>
          <w:rStyle w:val="normaltextrun"/>
          <w:noProof w:val="0"/>
          <w:color w:val="000000"/>
          <w:shd w:val="clear" w:color="auto" w:fill="FFFFFF"/>
          <w:lang w:val="fr-CH"/>
        </w:rPr>
        <w:t>La possibilité offerte aux</w:t>
      </w:r>
      <w:r w:rsidRPr="008D4AC5">
        <w:rPr>
          <w:rStyle w:val="normaltextrun"/>
          <w:noProof w:val="0"/>
          <w:color w:val="000000"/>
          <w:shd w:val="clear" w:color="auto" w:fill="FFFFFF"/>
          <w:lang w:val="fr-CH"/>
        </w:rPr>
        <w:t xml:space="preserve"> personnes externes d’utiliser temporairement </w:t>
      </w:r>
      <w:r w:rsidR="00342031">
        <w:rPr>
          <w:rStyle w:val="normaltextrun"/>
          <w:noProof w:val="0"/>
          <w:color w:val="000000"/>
          <w:shd w:val="clear" w:color="auto" w:fill="FFFFFF"/>
          <w:lang w:val="fr-CH"/>
        </w:rPr>
        <w:t>les prestations d’aide relevant de</w:t>
      </w:r>
      <w:r w:rsidRPr="008D4AC5">
        <w:rPr>
          <w:rStyle w:val="normaltextrun"/>
          <w:noProof w:val="0"/>
          <w:color w:val="000000"/>
          <w:shd w:val="clear" w:color="auto" w:fill="FFFFFF"/>
          <w:lang w:val="fr-CH"/>
        </w:rPr>
        <w:t xml:space="preserve"> l’appartement médicalisé</w:t>
      </w:r>
      <w:r w:rsidR="00342031">
        <w:rPr>
          <w:rStyle w:val="normaltextrun"/>
          <w:noProof w:val="0"/>
          <w:color w:val="000000"/>
          <w:shd w:val="clear" w:color="auto" w:fill="FFFFFF"/>
          <w:lang w:val="fr-CH"/>
        </w:rPr>
        <w:t xml:space="preserve"> renforce le lien avec l’espace social</w:t>
      </w:r>
      <w:r w:rsidRPr="008D4AC5">
        <w:rPr>
          <w:rStyle w:val="normaltextrun"/>
          <w:noProof w:val="0"/>
          <w:color w:val="000000"/>
          <w:shd w:val="clear" w:color="auto" w:fill="FFFFFF"/>
          <w:lang w:val="fr-CH"/>
        </w:rPr>
        <w:t xml:space="preserve">. La </w:t>
      </w:r>
      <w:r w:rsidR="00342031">
        <w:rPr>
          <w:rStyle w:val="normaltextrun"/>
          <w:noProof w:val="0"/>
          <w:color w:val="000000"/>
          <w:shd w:val="clear" w:color="auto" w:fill="FFFFFF"/>
          <w:lang w:val="fr-CH"/>
        </w:rPr>
        <w:t xml:space="preserve">forte </w:t>
      </w:r>
      <w:r w:rsidRPr="008D4AC5">
        <w:rPr>
          <w:rStyle w:val="normaltextrun"/>
          <w:b/>
          <w:noProof w:val="0"/>
          <w:color w:val="000000"/>
          <w:shd w:val="clear" w:color="auto" w:fill="FFFFFF"/>
          <w:lang w:val="fr-CH"/>
        </w:rPr>
        <w:t>perméabilité entre les offres stationnaires et ambulatoires</w:t>
      </w:r>
      <w:r w:rsidRPr="008D4AC5">
        <w:rPr>
          <w:rStyle w:val="normaltextrun"/>
          <w:noProof w:val="0"/>
          <w:color w:val="000000"/>
          <w:shd w:val="clear" w:color="auto" w:fill="FFFFFF"/>
          <w:lang w:val="fr-CH"/>
        </w:rPr>
        <w:t xml:space="preserve"> est, elle aussi, remarquable. </w:t>
      </w:r>
      <w:r w:rsidR="003B74DD">
        <w:rPr>
          <w:rStyle w:val="normaltextrun"/>
          <w:noProof w:val="0"/>
          <w:color w:val="000000"/>
          <w:shd w:val="clear" w:color="auto" w:fill="FFFFFF"/>
          <w:lang w:val="fr-CH"/>
        </w:rPr>
        <w:t>La corrélation étroite</w:t>
      </w:r>
      <w:r w:rsidRPr="008D4AC5">
        <w:rPr>
          <w:rStyle w:val="normaltextrun"/>
          <w:noProof w:val="0"/>
          <w:color w:val="000000"/>
          <w:shd w:val="clear" w:color="auto" w:fill="FFFFFF"/>
          <w:lang w:val="fr-CH"/>
        </w:rPr>
        <w:t xml:space="preserve"> entre les différentes offres permet de mettre à profit les synergies au niveau de l’exploitation et ainsi de </w:t>
      </w:r>
      <w:r w:rsidR="003B74DD">
        <w:rPr>
          <w:rStyle w:val="normaltextrun"/>
          <w:b/>
          <w:noProof w:val="0"/>
          <w:color w:val="000000"/>
          <w:shd w:val="clear" w:color="auto" w:fill="FFFFFF"/>
          <w:lang w:val="fr-CH"/>
        </w:rPr>
        <w:t>contenir</w:t>
      </w:r>
      <w:r w:rsidR="003B74DD" w:rsidRPr="008D4AC5">
        <w:rPr>
          <w:rStyle w:val="normaltextrun"/>
          <w:b/>
          <w:noProof w:val="0"/>
          <w:color w:val="000000"/>
          <w:shd w:val="clear" w:color="auto" w:fill="FFFFFF"/>
          <w:lang w:val="fr-CH"/>
        </w:rPr>
        <w:t xml:space="preserve"> </w:t>
      </w:r>
      <w:r w:rsidRPr="008D4AC5">
        <w:rPr>
          <w:rStyle w:val="normaltextrun"/>
          <w:b/>
          <w:noProof w:val="0"/>
          <w:color w:val="000000"/>
          <w:shd w:val="clear" w:color="auto" w:fill="FFFFFF"/>
          <w:lang w:val="fr-CH"/>
        </w:rPr>
        <w:t>les coûts</w:t>
      </w:r>
      <w:r w:rsidRPr="008D4AC5">
        <w:rPr>
          <w:rStyle w:val="normaltextrun"/>
          <w:noProof w:val="0"/>
          <w:color w:val="000000"/>
          <w:shd w:val="clear" w:color="auto" w:fill="FFFFFF"/>
          <w:lang w:val="fr-CH"/>
        </w:rPr>
        <w:t xml:space="preserve">. </w:t>
      </w:r>
      <w:r w:rsidR="002E3396">
        <w:rPr>
          <w:rStyle w:val="normaltextrun"/>
          <w:noProof w:val="0"/>
          <w:color w:val="000000"/>
          <w:shd w:val="clear" w:color="auto" w:fill="FFFFFF"/>
          <w:lang w:val="fr-CH"/>
        </w:rPr>
        <w:t>L</w:t>
      </w:r>
      <w:r w:rsidR="003B74DD">
        <w:rPr>
          <w:rStyle w:val="normaltextrun"/>
          <w:noProof w:val="0"/>
          <w:color w:val="000000"/>
          <w:shd w:val="clear" w:color="auto" w:fill="FFFFFF"/>
          <w:lang w:val="fr-CH"/>
        </w:rPr>
        <w:t>’unité médicalisée</w:t>
      </w:r>
      <w:r w:rsidRPr="008D4AC5">
        <w:rPr>
          <w:rStyle w:val="normaltextrun"/>
          <w:noProof w:val="0"/>
          <w:color w:val="000000"/>
          <w:shd w:val="clear" w:color="auto" w:fill="FFFFFF"/>
          <w:lang w:val="fr-CH"/>
        </w:rPr>
        <w:t xml:space="preserve"> et les centres de jour et de nuit </w:t>
      </w:r>
      <w:r w:rsidR="002E3396">
        <w:rPr>
          <w:rStyle w:val="normaltextrun"/>
          <w:noProof w:val="0"/>
          <w:color w:val="000000"/>
          <w:shd w:val="clear" w:color="auto" w:fill="FFFFFF"/>
          <w:lang w:val="fr-CH"/>
        </w:rPr>
        <w:t>étant</w:t>
      </w:r>
      <w:r w:rsidR="002E3396" w:rsidRPr="008D4AC5">
        <w:rPr>
          <w:rStyle w:val="normaltextrun"/>
          <w:noProof w:val="0"/>
          <w:color w:val="000000"/>
          <w:shd w:val="clear" w:color="auto" w:fill="FFFFFF"/>
          <w:lang w:val="fr-CH"/>
        </w:rPr>
        <w:t xml:space="preserve"> </w:t>
      </w:r>
      <w:r w:rsidRPr="008D4AC5">
        <w:rPr>
          <w:rStyle w:val="normaltextrun"/>
          <w:noProof w:val="0"/>
          <w:color w:val="000000"/>
          <w:shd w:val="clear" w:color="auto" w:fill="FFFFFF"/>
          <w:lang w:val="fr-CH"/>
        </w:rPr>
        <w:t xml:space="preserve">situés dans un nouvel immeuble réalisé par un </w:t>
      </w:r>
      <w:r w:rsidR="003B74DD">
        <w:rPr>
          <w:rStyle w:val="normaltextrun"/>
          <w:noProof w:val="0"/>
          <w:color w:val="000000"/>
          <w:shd w:val="clear" w:color="auto" w:fill="FFFFFF"/>
          <w:lang w:val="fr-CH"/>
        </w:rPr>
        <w:t>maître d’ouvrage</w:t>
      </w:r>
      <w:r w:rsidR="003B74DD" w:rsidRPr="008D4AC5">
        <w:rPr>
          <w:rStyle w:val="normaltextrun"/>
          <w:noProof w:val="0"/>
          <w:color w:val="000000"/>
          <w:shd w:val="clear" w:color="auto" w:fill="FFFFFF"/>
          <w:lang w:val="fr-CH"/>
        </w:rPr>
        <w:t xml:space="preserve"> </w:t>
      </w:r>
      <w:r w:rsidR="003B74DD">
        <w:rPr>
          <w:rStyle w:val="normaltextrun"/>
          <w:noProof w:val="0"/>
          <w:color w:val="000000"/>
          <w:shd w:val="clear" w:color="auto" w:fill="FFFFFF"/>
          <w:lang w:val="fr-CH"/>
        </w:rPr>
        <w:t>d’utilité publique</w:t>
      </w:r>
      <w:r w:rsidRPr="008D4AC5">
        <w:rPr>
          <w:rStyle w:val="normaltextrun"/>
          <w:noProof w:val="0"/>
          <w:color w:val="000000"/>
          <w:shd w:val="clear" w:color="auto" w:fill="FFFFFF"/>
          <w:lang w:val="fr-CH"/>
        </w:rPr>
        <w:t xml:space="preserve">, ce projet </w:t>
      </w:r>
      <w:r w:rsidR="002E3396">
        <w:rPr>
          <w:rStyle w:val="normaltextrun"/>
          <w:noProof w:val="0"/>
          <w:color w:val="000000"/>
          <w:shd w:val="clear" w:color="auto" w:fill="FFFFFF"/>
          <w:lang w:val="fr-CH"/>
        </w:rPr>
        <w:t>est donc un</w:t>
      </w:r>
      <w:r w:rsidRPr="008D4AC5">
        <w:rPr>
          <w:rStyle w:val="normaltextrun"/>
          <w:noProof w:val="0"/>
          <w:color w:val="000000"/>
          <w:shd w:val="clear" w:color="auto" w:fill="FFFFFF"/>
          <w:lang w:val="fr-CH"/>
        </w:rPr>
        <w:t xml:space="preserve"> </w:t>
      </w:r>
      <w:r w:rsidRPr="008D4AC5">
        <w:rPr>
          <w:rStyle w:val="normaltextrun"/>
          <w:b/>
          <w:noProof w:val="0"/>
          <w:color w:val="000000"/>
          <w:shd w:val="clear" w:color="auto" w:fill="FFFFFF"/>
          <w:lang w:val="fr-CH"/>
        </w:rPr>
        <w:t>exemple intéressant de coopération</w:t>
      </w:r>
      <w:r w:rsidRPr="008D4AC5">
        <w:rPr>
          <w:rStyle w:val="normaltextrun"/>
          <w:noProof w:val="0"/>
          <w:color w:val="000000"/>
          <w:shd w:val="clear" w:color="auto" w:fill="FFFFFF"/>
          <w:lang w:val="fr-CH"/>
        </w:rPr>
        <w:t xml:space="preserve"> entre trois communes, un fournisseur de prestations pour personnes ayant besoin </w:t>
      </w:r>
      <w:r w:rsidR="002E3396">
        <w:rPr>
          <w:rStyle w:val="normaltextrun"/>
          <w:noProof w:val="0"/>
          <w:color w:val="000000"/>
          <w:shd w:val="clear" w:color="auto" w:fill="FFFFFF"/>
          <w:lang w:val="fr-CH"/>
        </w:rPr>
        <w:t>de soutien</w:t>
      </w:r>
      <w:r w:rsidR="002E3396" w:rsidRPr="008D4AC5">
        <w:rPr>
          <w:rStyle w:val="normaltextrun"/>
          <w:noProof w:val="0"/>
          <w:color w:val="000000"/>
          <w:shd w:val="clear" w:color="auto" w:fill="FFFFFF"/>
          <w:lang w:val="fr-CH"/>
        </w:rPr>
        <w:t xml:space="preserve"> </w:t>
      </w:r>
      <w:r w:rsidRPr="008D4AC5">
        <w:rPr>
          <w:rStyle w:val="normaltextrun"/>
          <w:noProof w:val="0"/>
          <w:color w:val="000000"/>
          <w:shd w:val="clear" w:color="auto" w:fill="FFFFFF"/>
          <w:lang w:val="fr-CH"/>
        </w:rPr>
        <w:t>et un bailleur.</w:t>
      </w:r>
    </w:p>
    <w:p w14:paraId="63345954" w14:textId="77777777" w:rsidR="006E258C" w:rsidRPr="008D4AC5" w:rsidRDefault="006E258C" w:rsidP="006D0112">
      <w:pPr>
        <w:pStyle w:val="Aufzhlung"/>
        <w:spacing w:after="120" w:line="240" w:lineRule="auto"/>
        <w:rPr>
          <w:rFonts w:ascii="Segoe UI" w:hAnsi="Segoe UI" w:cs="Segoe UI"/>
          <w:noProof w:val="0"/>
          <w:sz w:val="18"/>
          <w:szCs w:val="18"/>
          <w:lang w:val="fr-CH"/>
        </w:rPr>
      </w:pPr>
    </w:p>
    <w:p w14:paraId="6A53DDA1" w14:textId="44E7147E" w:rsidR="006E258C" w:rsidRPr="008D4AC5" w:rsidRDefault="006E258C" w:rsidP="00B7783C">
      <w:pPr>
        <w:pStyle w:val="paragraph"/>
        <w:spacing w:before="0" w:beforeAutospacing="0" w:after="120" w:afterAutospacing="0"/>
        <w:rPr>
          <w:rStyle w:val="eop"/>
          <w:rFonts w:ascii="Arial" w:hAnsi="Arial" w:cs="Arial"/>
          <w:b/>
          <w:bCs/>
          <w:sz w:val="22"/>
          <w:szCs w:val="22"/>
          <w:lang w:val="fr-CH"/>
        </w:rPr>
      </w:pPr>
      <w:r w:rsidRPr="008D4AC5">
        <w:rPr>
          <w:rStyle w:val="eop"/>
          <w:rFonts w:ascii="Arial" w:hAnsi="Arial" w:cs="Arial"/>
          <w:b/>
          <w:bCs/>
          <w:sz w:val="22"/>
          <w:szCs w:val="22"/>
          <w:lang w:val="fr-CH"/>
        </w:rPr>
        <w:t xml:space="preserve">Centre pour personnes âgées de St. Martin, à Sursee : </w:t>
      </w:r>
      <w:r w:rsidR="002E3396">
        <w:rPr>
          <w:rStyle w:val="eop"/>
          <w:rFonts w:ascii="Arial" w:hAnsi="Arial" w:cs="Arial"/>
          <w:b/>
          <w:bCs/>
          <w:sz w:val="22"/>
          <w:szCs w:val="22"/>
          <w:lang w:val="fr-CH"/>
        </w:rPr>
        <w:t>unité de vie</w:t>
      </w:r>
      <w:r w:rsidRPr="008D4AC5">
        <w:rPr>
          <w:rStyle w:val="eop"/>
          <w:rFonts w:ascii="Arial" w:hAnsi="Arial" w:cs="Arial"/>
          <w:b/>
          <w:bCs/>
          <w:sz w:val="22"/>
          <w:szCs w:val="22"/>
          <w:lang w:val="fr-CH"/>
        </w:rPr>
        <w:t xml:space="preserve"> pour personnes avec troubles psychiques (LU)</w:t>
      </w:r>
    </w:p>
    <w:p w14:paraId="2E6A5BD5" w14:textId="6D1D14F2" w:rsidR="006E258C" w:rsidRPr="008D4AC5" w:rsidRDefault="006E258C" w:rsidP="00B7783C">
      <w:pPr>
        <w:pStyle w:val="paragraph"/>
        <w:spacing w:before="0" w:beforeAutospacing="0" w:after="120" w:afterAutospacing="0"/>
        <w:textAlignment w:val="baseline"/>
        <w:rPr>
          <w:rStyle w:val="eop"/>
          <w:rFonts w:ascii="Arial" w:hAnsi="Arial" w:cs="Arial"/>
          <w:sz w:val="22"/>
          <w:szCs w:val="22"/>
          <w:lang w:val="fr-CH"/>
        </w:rPr>
      </w:pPr>
      <w:r w:rsidRPr="008D4AC5">
        <w:rPr>
          <w:rStyle w:val="normaltextrun"/>
          <w:rFonts w:ascii="Arial" w:hAnsi="Arial" w:cs="Arial"/>
          <w:sz w:val="22"/>
          <w:szCs w:val="22"/>
          <w:lang w:val="fr-CH"/>
        </w:rPr>
        <w:t xml:space="preserve">Le centre pour personnes âgées de St. Martin se distingue par une offre diversifiée </w:t>
      </w:r>
      <w:r w:rsidR="002E3396">
        <w:rPr>
          <w:rStyle w:val="normaltextrun"/>
          <w:rFonts w:ascii="Arial" w:hAnsi="Arial" w:cs="Arial"/>
          <w:sz w:val="22"/>
          <w:szCs w:val="22"/>
          <w:lang w:val="fr-CH"/>
        </w:rPr>
        <w:t>en termes d’hébergement</w:t>
      </w:r>
      <w:r w:rsidRPr="008D4AC5">
        <w:rPr>
          <w:rStyle w:val="normaltextrun"/>
          <w:rFonts w:ascii="Arial" w:hAnsi="Arial" w:cs="Arial"/>
          <w:sz w:val="22"/>
          <w:szCs w:val="22"/>
          <w:lang w:val="fr-CH"/>
        </w:rPr>
        <w:t xml:space="preserve">, </w:t>
      </w:r>
      <w:r w:rsidR="002E3396">
        <w:rPr>
          <w:rStyle w:val="normaltextrun"/>
          <w:rFonts w:ascii="Arial" w:hAnsi="Arial" w:cs="Arial"/>
          <w:sz w:val="22"/>
          <w:szCs w:val="22"/>
          <w:lang w:val="fr-CH"/>
        </w:rPr>
        <w:t>d’accompagnement</w:t>
      </w:r>
      <w:r w:rsidR="002E3396"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et de soins. </w:t>
      </w:r>
      <w:r w:rsidR="002E3396">
        <w:rPr>
          <w:rStyle w:val="normaltextrun"/>
          <w:rFonts w:ascii="Arial" w:hAnsi="Arial" w:cs="Arial"/>
          <w:sz w:val="22"/>
          <w:szCs w:val="22"/>
          <w:lang w:val="fr-CH"/>
        </w:rPr>
        <w:t xml:space="preserve">L’offre d’hébergement comprend un </w:t>
      </w:r>
      <w:r w:rsidRPr="008D4AC5">
        <w:rPr>
          <w:rStyle w:val="normaltextrun"/>
          <w:rFonts w:ascii="Arial" w:hAnsi="Arial" w:cs="Arial"/>
          <w:sz w:val="22"/>
          <w:szCs w:val="22"/>
          <w:lang w:val="fr-CH"/>
        </w:rPr>
        <w:t>EMS</w:t>
      </w:r>
      <w:r w:rsidR="002E3396">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des appartements avec </w:t>
      </w:r>
      <w:r w:rsidR="002E3396">
        <w:rPr>
          <w:rStyle w:val="normaltextrun"/>
          <w:rFonts w:ascii="Arial" w:hAnsi="Arial" w:cs="Arial"/>
          <w:sz w:val="22"/>
          <w:szCs w:val="22"/>
          <w:lang w:val="fr-CH"/>
        </w:rPr>
        <w:t>services</w:t>
      </w:r>
      <w:r w:rsidR="002E3396"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pour personnes âgées, des studios meublés, des places </w:t>
      </w:r>
      <w:r w:rsidR="002E3396">
        <w:rPr>
          <w:rStyle w:val="normaltextrun"/>
          <w:rFonts w:ascii="Arial" w:hAnsi="Arial" w:cs="Arial"/>
          <w:sz w:val="22"/>
          <w:szCs w:val="22"/>
          <w:lang w:val="fr-CH"/>
        </w:rPr>
        <w:t>de</w:t>
      </w:r>
      <w:r w:rsidR="002E3396"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court séjour et accueil de jour</w:t>
      </w:r>
      <w:r w:rsidR="002E3396">
        <w:rPr>
          <w:rStyle w:val="normaltextrun"/>
          <w:rFonts w:ascii="Arial" w:hAnsi="Arial" w:cs="Arial"/>
          <w:sz w:val="22"/>
          <w:szCs w:val="22"/>
          <w:lang w:val="fr-CH"/>
        </w:rPr>
        <w:t>, et des logements</w:t>
      </w:r>
      <w:r w:rsidR="002E3396" w:rsidRPr="008D4AC5">
        <w:rPr>
          <w:rStyle w:val="normaltextrun"/>
          <w:rFonts w:ascii="Arial" w:hAnsi="Arial" w:cs="Arial"/>
          <w:sz w:val="22"/>
          <w:szCs w:val="22"/>
          <w:lang w:val="fr-CH"/>
        </w:rPr>
        <w:t xml:space="preserve"> protégé</w:t>
      </w:r>
      <w:r w:rsidR="002E3396">
        <w:rPr>
          <w:rStyle w:val="normaltextrun"/>
          <w:rFonts w:ascii="Arial" w:hAnsi="Arial" w:cs="Arial"/>
          <w:sz w:val="22"/>
          <w:szCs w:val="22"/>
          <w:lang w:val="fr-CH"/>
        </w:rPr>
        <w:t>s</w:t>
      </w:r>
      <w:r w:rsidR="002E3396" w:rsidRPr="008D4AC5">
        <w:rPr>
          <w:rStyle w:val="normaltextrun"/>
          <w:rFonts w:ascii="Arial" w:hAnsi="Arial" w:cs="Arial"/>
          <w:sz w:val="22"/>
          <w:szCs w:val="22"/>
          <w:lang w:val="fr-CH"/>
        </w:rPr>
        <w:t xml:space="preserve"> pour personnes </w:t>
      </w:r>
      <w:r w:rsidR="002E3396">
        <w:rPr>
          <w:rStyle w:val="normaltextrun"/>
          <w:rFonts w:ascii="Arial" w:hAnsi="Arial" w:cs="Arial"/>
          <w:sz w:val="22"/>
          <w:szCs w:val="22"/>
          <w:lang w:val="fr-CH"/>
        </w:rPr>
        <w:t>atteintes</w:t>
      </w:r>
      <w:r w:rsidR="002E3396" w:rsidRPr="008D4AC5">
        <w:rPr>
          <w:rStyle w:val="normaltextrun"/>
          <w:rFonts w:ascii="Arial" w:hAnsi="Arial" w:cs="Arial"/>
          <w:sz w:val="22"/>
          <w:szCs w:val="22"/>
          <w:lang w:val="fr-CH"/>
        </w:rPr>
        <w:t xml:space="preserve"> de démence</w:t>
      </w:r>
      <w:r w:rsidRPr="008D4AC5">
        <w:rPr>
          <w:rStyle w:val="normaltextrun"/>
          <w:rFonts w:ascii="Arial" w:hAnsi="Arial" w:cs="Arial"/>
          <w:sz w:val="22"/>
          <w:szCs w:val="22"/>
          <w:lang w:val="fr-CH"/>
        </w:rPr>
        <w:t xml:space="preserve">. Parallèlement, </w:t>
      </w:r>
      <w:r w:rsidR="002E3396">
        <w:rPr>
          <w:rStyle w:val="normaltextrun"/>
          <w:rFonts w:ascii="Arial" w:hAnsi="Arial" w:cs="Arial"/>
          <w:sz w:val="22"/>
          <w:szCs w:val="22"/>
          <w:lang w:val="fr-CH"/>
        </w:rPr>
        <w:t>une unité de vie de</w:t>
      </w:r>
      <w:r w:rsidRPr="008D4AC5">
        <w:rPr>
          <w:rStyle w:val="normaltextrun"/>
          <w:rFonts w:ascii="Arial" w:hAnsi="Arial" w:cs="Arial"/>
          <w:sz w:val="22"/>
          <w:szCs w:val="22"/>
          <w:lang w:val="fr-CH"/>
        </w:rPr>
        <w:t xml:space="preserve"> neuf places </w:t>
      </w:r>
      <w:r w:rsidR="003E185D">
        <w:rPr>
          <w:rStyle w:val="normaltextrun"/>
          <w:rFonts w:ascii="Arial" w:hAnsi="Arial" w:cs="Arial"/>
          <w:sz w:val="22"/>
          <w:szCs w:val="22"/>
          <w:lang w:val="fr-CH"/>
        </w:rPr>
        <w:t>a été créée à l’intention de</w:t>
      </w:r>
      <w:r w:rsidRPr="008D4AC5">
        <w:rPr>
          <w:rStyle w:val="normaltextrun"/>
          <w:rFonts w:ascii="Arial" w:hAnsi="Arial" w:cs="Arial"/>
          <w:sz w:val="22"/>
          <w:szCs w:val="22"/>
          <w:lang w:val="fr-CH"/>
        </w:rPr>
        <w:t xml:space="preserve"> personnes à partir de 60 ans </w:t>
      </w:r>
      <w:r w:rsidR="003E185D">
        <w:rPr>
          <w:rStyle w:val="normaltextrun"/>
          <w:rFonts w:ascii="Arial" w:hAnsi="Arial" w:cs="Arial"/>
          <w:sz w:val="22"/>
          <w:szCs w:val="22"/>
          <w:lang w:val="fr-CH"/>
        </w:rPr>
        <w:t>présentant des</w:t>
      </w:r>
      <w:r w:rsidRPr="008D4AC5">
        <w:rPr>
          <w:rStyle w:val="normaltextrun"/>
          <w:rFonts w:ascii="Arial" w:hAnsi="Arial" w:cs="Arial"/>
          <w:sz w:val="22"/>
          <w:szCs w:val="22"/>
          <w:lang w:val="fr-CH"/>
        </w:rPr>
        <w:t xml:space="preserve"> troubles psychiques. </w:t>
      </w:r>
      <w:r w:rsidR="003E185D">
        <w:rPr>
          <w:rStyle w:val="normaltextrun"/>
          <w:rFonts w:ascii="Arial" w:hAnsi="Arial" w:cs="Arial"/>
          <w:sz w:val="22"/>
          <w:szCs w:val="22"/>
          <w:lang w:val="fr-CH"/>
        </w:rPr>
        <w:t>Les</w:t>
      </w:r>
      <w:r w:rsidRPr="008D4AC5">
        <w:rPr>
          <w:rStyle w:val="normaltextrun"/>
          <w:rFonts w:ascii="Arial" w:hAnsi="Arial" w:cs="Arial"/>
          <w:sz w:val="22"/>
          <w:szCs w:val="22"/>
          <w:lang w:val="fr-CH"/>
        </w:rPr>
        <w:t xml:space="preserve"> </w:t>
      </w:r>
      <w:proofErr w:type="spellStart"/>
      <w:r w:rsidRPr="008D4AC5">
        <w:rPr>
          <w:rStyle w:val="normaltextrun"/>
          <w:rFonts w:ascii="Arial" w:hAnsi="Arial" w:cs="Arial"/>
          <w:sz w:val="22"/>
          <w:szCs w:val="22"/>
          <w:lang w:val="fr-CH"/>
        </w:rPr>
        <w:t>résident</w:t>
      </w:r>
      <w:r w:rsidR="003E185D">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w:t>
      </w:r>
      <w:r w:rsidR="003E185D">
        <w:rPr>
          <w:rStyle w:val="normaltextrun"/>
          <w:rFonts w:ascii="Arial" w:hAnsi="Arial" w:cs="Arial"/>
          <w:sz w:val="22"/>
          <w:szCs w:val="22"/>
          <w:lang w:val="fr-CH"/>
        </w:rPr>
        <w:t>y jouissent</w:t>
      </w:r>
      <w:r w:rsidR="003E185D"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d’une infrastructure adaptée, d’un soutien </w:t>
      </w:r>
      <w:proofErr w:type="spellStart"/>
      <w:r w:rsidRPr="008D4AC5">
        <w:rPr>
          <w:rStyle w:val="normaltextrun"/>
          <w:rFonts w:ascii="Arial" w:hAnsi="Arial" w:cs="Arial"/>
          <w:sz w:val="22"/>
          <w:szCs w:val="22"/>
          <w:lang w:val="fr-CH"/>
        </w:rPr>
        <w:t>gérontopsychiatrique</w:t>
      </w:r>
      <w:proofErr w:type="spellEnd"/>
      <w:r w:rsidRPr="008D4AC5">
        <w:rPr>
          <w:rStyle w:val="normaltextrun"/>
          <w:rFonts w:ascii="Arial" w:hAnsi="Arial" w:cs="Arial"/>
          <w:sz w:val="22"/>
          <w:szCs w:val="22"/>
          <w:lang w:val="fr-CH"/>
        </w:rPr>
        <w:t xml:space="preserve"> par un personnel spécialisé – il s’agit moins de personnel infirmier que de spécialistes </w:t>
      </w:r>
      <w:r w:rsidR="003E185D">
        <w:rPr>
          <w:rStyle w:val="normaltextrun"/>
          <w:rFonts w:ascii="Arial" w:hAnsi="Arial" w:cs="Arial"/>
          <w:sz w:val="22"/>
          <w:szCs w:val="22"/>
          <w:lang w:val="fr-CH"/>
        </w:rPr>
        <w:t>de l’accompagnement</w:t>
      </w:r>
      <w:r w:rsidR="003E185D"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 ainsi que d’une </w:t>
      </w:r>
      <w:r w:rsidR="003E185D">
        <w:rPr>
          <w:rStyle w:val="normaltextrun"/>
          <w:rFonts w:ascii="Arial" w:hAnsi="Arial" w:cs="Arial"/>
          <w:sz w:val="22"/>
          <w:szCs w:val="22"/>
          <w:lang w:val="fr-CH"/>
        </w:rPr>
        <w:t>organisation</w:t>
      </w:r>
      <w:r w:rsidR="003E185D"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adaptée à leurs ressources et à leur quotidien. La nuit, en cas de besoin, une personne de l’équipe de nuit du centre pour personnes âgées à proximité, qui gère tout l’ensemble</w:t>
      </w:r>
      <w:r w:rsidR="003E185D">
        <w:rPr>
          <w:rStyle w:val="normaltextrun"/>
          <w:rFonts w:ascii="Arial" w:hAnsi="Arial" w:cs="Arial"/>
          <w:sz w:val="22"/>
          <w:szCs w:val="22"/>
          <w:lang w:val="fr-CH"/>
        </w:rPr>
        <w:t>, est à disposition</w:t>
      </w:r>
      <w:r w:rsidRPr="008D4AC5">
        <w:rPr>
          <w:rStyle w:val="normaltextrun"/>
          <w:rFonts w:ascii="Arial" w:hAnsi="Arial" w:cs="Arial"/>
          <w:sz w:val="22"/>
          <w:szCs w:val="22"/>
          <w:lang w:val="fr-CH"/>
        </w:rPr>
        <w:t xml:space="preserve">. Les repas sont préparés dans la cuisine centrale, tandis que le </w:t>
      </w:r>
      <w:r w:rsidR="003E185D">
        <w:rPr>
          <w:rStyle w:val="normaltextrun"/>
          <w:rFonts w:ascii="Arial" w:hAnsi="Arial" w:cs="Arial"/>
          <w:sz w:val="22"/>
          <w:szCs w:val="22"/>
          <w:lang w:val="fr-CH"/>
        </w:rPr>
        <w:t>repas du soir</w:t>
      </w:r>
      <w:r w:rsidR="003E185D"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est préparé en commun plusieurs fois par semaine. Par ailleurs, ce centre collabore avec la psychiatrie ambulatoire du canton de Lucerne. </w:t>
      </w:r>
    </w:p>
    <w:p w14:paraId="4151B4E6" w14:textId="66201513" w:rsidR="006E258C" w:rsidRPr="008D4AC5" w:rsidRDefault="003E185D" w:rsidP="00B7783C">
      <w:pPr>
        <w:pStyle w:val="paragraph"/>
        <w:spacing w:before="0" w:beforeAutospacing="0" w:after="120" w:afterAutospacing="0"/>
        <w:textAlignment w:val="baseline"/>
        <w:rPr>
          <w:rStyle w:val="normaltextrun"/>
          <w:lang w:val="fr-CH"/>
        </w:rPr>
      </w:pPr>
      <w:r>
        <w:rPr>
          <w:rStyle w:val="normaltextrun"/>
          <w:rFonts w:ascii="Arial" w:hAnsi="Arial" w:cs="Arial"/>
          <w:sz w:val="22"/>
          <w:szCs w:val="22"/>
          <w:lang w:val="fr-CH"/>
        </w:rPr>
        <w:t>L’aspect innovant de cette unité de vie réside dans</w:t>
      </w:r>
      <w:r w:rsidR="006E258C" w:rsidRPr="008D4AC5">
        <w:rPr>
          <w:rStyle w:val="normaltextrun"/>
          <w:rFonts w:ascii="Arial" w:hAnsi="Arial" w:cs="Arial"/>
          <w:sz w:val="22"/>
          <w:szCs w:val="22"/>
          <w:lang w:val="fr-CH"/>
        </w:rPr>
        <w:t xml:space="preserve"> le fait qu’</w:t>
      </w:r>
      <w:r>
        <w:rPr>
          <w:rStyle w:val="normaltextrun"/>
          <w:rFonts w:ascii="Arial" w:hAnsi="Arial" w:cs="Arial"/>
          <w:sz w:val="22"/>
          <w:szCs w:val="22"/>
          <w:lang w:val="fr-CH"/>
        </w:rPr>
        <w:t>elle</w:t>
      </w:r>
      <w:r w:rsidR="006E258C" w:rsidRPr="008D4AC5">
        <w:rPr>
          <w:rStyle w:val="normaltextrun"/>
          <w:rFonts w:ascii="Arial" w:hAnsi="Arial" w:cs="Arial"/>
          <w:sz w:val="22"/>
          <w:szCs w:val="22"/>
          <w:lang w:val="fr-CH"/>
        </w:rPr>
        <w:t xml:space="preserve"> s’adresse à des </w:t>
      </w:r>
      <w:r w:rsidR="006E258C" w:rsidRPr="008D4AC5">
        <w:rPr>
          <w:rStyle w:val="normaltextrun"/>
          <w:rFonts w:ascii="Arial" w:hAnsi="Arial" w:cs="Arial"/>
          <w:b/>
          <w:sz w:val="22"/>
          <w:szCs w:val="22"/>
          <w:lang w:val="fr-CH"/>
        </w:rPr>
        <w:t>personnes âgées avec des troubles psychiques</w:t>
      </w:r>
      <w:r w:rsidR="006E258C" w:rsidRPr="008D4AC5">
        <w:rPr>
          <w:rStyle w:val="normaltextrun"/>
          <w:rFonts w:ascii="Arial" w:hAnsi="Arial" w:cs="Arial"/>
          <w:sz w:val="22"/>
          <w:szCs w:val="22"/>
          <w:lang w:val="fr-CH"/>
        </w:rPr>
        <w:t xml:space="preserve">. Les offres comparables sont rares. </w:t>
      </w:r>
      <w:r>
        <w:rPr>
          <w:rStyle w:val="normaltextrun"/>
          <w:rFonts w:ascii="Arial" w:hAnsi="Arial" w:cs="Arial"/>
          <w:sz w:val="22"/>
          <w:szCs w:val="22"/>
          <w:lang w:val="fr-CH"/>
        </w:rPr>
        <w:t>L’unit</w:t>
      </w:r>
      <w:r w:rsidR="006C2B1C">
        <w:rPr>
          <w:rStyle w:val="normaltextrun"/>
          <w:rFonts w:ascii="Arial" w:hAnsi="Arial" w:cs="Arial"/>
          <w:sz w:val="22"/>
          <w:szCs w:val="22"/>
          <w:lang w:val="fr-CH"/>
        </w:rPr>
        <w:t>é</w:t>
      </w:r>
      <w:r>
        <w:rPr>
          <w:rStyle w:val="normaltextrun"/>
          <w:rFonts w:ascii="Arial" w:hAnsi="Arial" w:cs="Arial"/>
          <w:sz w:val="22"/>
          <w:szCs w:val="22"/>
          <w:lang w:val="fr-CH"/>
        </w:rPr>
        <w:t xml:space="preserve"> de vie</w:t>
      </w:r>
      <w:r w:rsidR="006E258C" w:rsidRPr="008D4AC5">
        <w:rPr>
          <w:rStyle w:val="normaltextrun"/>
          <w:rFonts w:ascii="Arial" w:hAnsi="Arial" w:cs="Arial"/>
          <w:sz w:val="22"/>
          <w:szCs w:val="22"/>
          <w:lang w:val="fr-CH"/>
        </w:rPr>
        <w:t xml:space="preserve"> du centre pour personnes âgées de St. Martin offre un nouveau foyer aux personnes passées à travers les mailles du filet de la sécurité sociale en raison de leurs problèmes de santé. La </w:t>
      </w:r>
      <w:r w:rsidR="006E258C" w:rsidRPr="008D4AC5">
        <w:rPr>
          <w:rStyle w:val="normaltextrun"/>
          <w:rFonts w:ascii="Arial" w:hAnsi="Arial" w:cs="Arial"/>
          <w:b/>
          <w:sz w:val="22"/>
          <w:szCs w:val="22"/>
          <w:lang w:val="fr-CH"/>
        </w:rPr>
        <w:t>coopération avec un fournisseur de prestations spécialisé</w:t>
      </w:r>
      <w:r w:rsidR="006E258C" w:rsidRPr="008D4AC5">
        <w:rPr>
          <w:rStyle w:val="normaltextrun"/>
          <w:rFonts w:ascii="Arial" w:hAnsi="Arial" w:cs="Arial"/>
          <w:sz w:val="22"/>
          <w:szCs w:val="22"/>
          <w:lang w:val="fr-CH"/>
        </w:rPr>
        <w:t xml:space="preserve"> (la psychiatrie ambulatoire du canton de Lucerne)</w:t>
      </w:r>
      <w:r w:rsidR="00D82978">
        <w:rPr>
          <w:rStyle w:val="normaltextrun"/>
          <w:rFonts w:ascii="Arial" w:hAnsi="Arial" w:cs="Arial"/>
          <w:sz w:val="22"/>
          <w:szCs w:val="22"/>
          <w:lang w:val="fr-CH"/>
        </w:rPr>
        <w:t>,</w:t>
      </w:r>
      <w:r w:rsidR="006E258C" w:rsidRPr="008D4AC5">
        <w:rPr>
          <w:rStyle w:val="normaltextrun"/>
          <w:rFonts w:ascii="Arial" w:hAnsi="Arial" w:cs="Arial"/>
          <w:sz w:val="22"/>
          <w:szCs w:val="22"/>
          <w:lang w:val="fr-CH"/>
        </w:rPr>
        <w:t xml:space="preserve"> ainsi que le lien étroit avec une institution stationnaire</w:t>
      </w:r>
      <w:r w:rsidR="00D82978">
        <w:rPr>
          <w:rStyle w:val="normaltextrun"/>
          <w:rFonts w:ascii="Arial" w:hAnsi="Arial" w:cs="Arial"/>
          <w:sz w:val="22"/>
          <w:szCs w:val="22"/>
          <w:lang w:val="fr-CH"/>
        </w:rPr>
        <w:t xml:space="preserve"> permettant</w:t>
      </w:r>
      <w:r w:rsidR="006E258C" w:rsidRPr="008D4AC5">
        <w:rPr>
          <w:rStyle w:val="normaltextrun"/>
          <w:rFonts w:ascii="Arial" w:hAnsi="Arial" w:cs="Arial"/>
          <w:sz w:val="22"/>
          <w:szCs w:val="22"/>
          <w:lang w:val="fr-CH"/>
        </w:rPr>
        <w:t xml:space="preserve"> </w:t>
      </w:r>
      <w:r>
        <w:rPr>
          <w:rStyle w:val="normaltextrun"/>
          <w:rFonts w:ascii="Arial" w:hAnsi="Arial" w:cs="Arial"/>
          <w:sz w:val="22"/>
          <w:szCs w:val="22"/>
          <w:lang w:val="fr-CH"/>
        </w:rPr>
        <w:t xml:space="preserve">une </w:t>
      </w:r>
      <w:r w:rsidR="006E258C" w:rsidRPr="008D4AC5">
        <w:rPr>
          <w:rStyle w:val="normaltextrun"/>
          <w:rFonts w:ascii="Arial" w:hAnsi="Arial" w:cs="Arial"/>
          <w:b/>
          <w:sz w:val="22"/>
          <w:szCs w:val="22"/>
          <w:lang w:val="fr-CH"/>
        </w:rPr>
        <w:t xml:space="preserve">utilisation </w:t>
      </w:r>
      <w:r>
        <w:rPr>
          <w:rStyle w:val="normaltextrun"/>
          <w:rFonts w:ascii="Arial" w:hAnsi="Arial" w:cs="Arial"/>
          <w:b/>
          <w:sz w:val="22"/>
          <w:szCs w:val="22"/>
          <w:lang w:val="fr-CH"/>
        </w:rPr>
        <w:t xml:space="preserve">commune </w:t>
      </w:r>
      <w:r w:rsidR="006E258C" w:rsidRPr="008D4AC5">
        <w:rPr>
          <w:rStyle w:val="normaltextrun"/>
          <w:rFonts w:ascii="Arial" w:hAnsi="Arial" w:cs="Arial"/>
          <w:b/>
          <w:sz w:val="22"/>
          <w:szCs w:val="22"/>
          <w:lang w:val="fr-CH"/>
        </w:rPr>
        <w:t>de l’infrastructure</w:t>
      </w:r>
      <w:r w:rsidR="006E258C" w:rsidRPr="008D4AC5">
        <w:rPr>
          <w:rStyle w:val="normaltextrun"/>
          <w:rFonts w:ascii="Arial" w:hAnsi="Arial" w:cs="Arial"/>
          <w:sz w:val="22"/>
          <w:szCs w:val="22"/>
          <w:lang w:val="fr-CH"/>
        </w:rPr>
        <w:t xml:space="preserve"> et </w:t>
      </w:r>
      <w:r w:rsidR="00D82978">
        <w:rPr>
          <w:rStyle w:val="normaltextrun"/>
          <w:rFonts w:ascii="Arial" w:hAnsi="Arial" w:cs="Arial"/>
          <w:sz w:val="22"/>
          <w:szCs w:val="22"/>
          <w:lang w:val="fr-CH"/>
        </w:rPr>
        <w:t>une gestion efficiente des</w:t>
      </w:r>
      <w:r w:rsidR="006C2B1C">
        <w:rPr>
          <w:rStyle w:val="normaltextrun"/>
          <w:rFonts w:ascii="Arial" w:hAnsi="Arial" w:cs="Arial"/>
          <w:sz w:val="22"/>
          <w:szCs w:val="22"/>
          <w:lang w:val="fr-CH"/>
        </w:rPr>
        <w:t xml:space="preserve"> </w:t>
      </w:r>
      <w:r w:rsidR="00D82978">
        <w:rPr>
          <w:rStyle w:val="normaltextrun"/>
          <w:rFonts w:ascii="Arial" w:hAnsi="Arial" w:cs="Arial"/>
          <w:sz w:val="22"/>
          <w:szCs w:val="22"/>
          <w:lang w:val="fr-CH"/>
        </w:rPr>
        <w:t>prestations spécialisées</w:t>
      </w:r>
      <w:r w:rsidR="006E258C" w:rsidRPr="008D4AC5">
        <w:rPr>
          <w:rStyle w:val="normaltextrun"/>
          <w:rFonts w:ascii="Arial" w:hAnsi="Arial" w:cs="Arial"/>
          <w:sz w:val="22"/>
          <w:szCs w:val="22"/>
          <w:lang w:val="fr-CH"/>
        </w:rPr>
        <w:t xml:space="preserve">, sont également exemplaires. </w:t>
      </w:r>
    </w:p>
    <w:p w14:paraId="7695B012" w14:textId="77777777" w:rsidR="006E258C" w:rsidRPr="008D4AC5" w:rsidRDefault="006E258C" w:rsidP="00B7783C">
      <w:pPr>
        <w:pStyle w:val="paragraph"/>
        <w:spacing w:before="0" w:beforeAutospacing="0" w:after="120" w:afterAutospacing="0"/>
        <w:textAlignment w:val="baseline"/>
        <w:rPr>
          <w:rStyle w:val="eop"/>
          <w:rFonts w:ascii="Arial" w:hAnsi="Arial" w:cs="Arial"/>
          <w:sz w:val="22"/>
          <w:szCs w:val="22"/>
          <w:lang w:val="fr-CH"/>
        </w:rPr>
      </w:pPr>
    </w:p>
    <w:p w14:paraId="67909E8B" w14:textId="567DD050" w:rsidR="006E258C" w:rsidRPr="008D4AC5" w:rsidRDefault="006E258C" w:rsidP="00B7783C">
      <w:pPr>
        <w:pStyle w:val="paragraph"/>
        <w:spacing w:before="0" w:beforeAutospacing="0" w:after="120" w:afterAutospacing="0"/>
        <w:rPr>
          <w:rStyle w:val="eop"/>
          <w:rFonts w:ascii="Arial" w:hAnsi="Arial" w:cs="Arial"/>
          <w:b/>
          <w:bCs/>
          <w:sz w:val="22"/>
          <w:szCs w:val="22"/>
          <w:lang w:val="fr-CH"/>
        </w:rPr>
      </w:pPr>
      <w:r w:rsidRPr="008D4AC5">
        <w:rPr>
          <w:rStyle w:val="eop"/>
          <w:rFonts w:ascii="Arial" w:hAnsi="Arial" w:cs="Arial"/>
          <w:b/>
          <w:bCs/>
          <w:sz w:val="22"/>
          <w:szCs w:val="22"/>
          <w:lang w:val="fr-CH"/>
        </w:rPr>
        <w:t xml:space="preserve">Fondation </w:t>
      </w:r>
      <w:proofErr w:type="spellStart"/>
      <w:r w:rsidRPr="008D4AC5">
        <w:rPr>
          <w:rStyle w:val="eop"/>
          <w:rFonts w:ascii="Arial" w:hAnsi="Arial" w:cs="Arial"/>
          <w:b/>
          <w:bCs/>
          <w:sz w:val="22"/>
          <w:szCs w:val="22"/>
          <w:lang w:val="fr-CH"/>
        </w:rPr>
        <w:t>Brühlgut</w:t>
      </w:r>
      <w:proofErr w:type="spellEnd"/>
      <w:r w:rsidRPr="008D4AC5">
        <w:rPr>
          <w:rStyle w:val="eop"/>
          <w:rFonts w:ascii="Arial" w:hAnsi="Arial" w:cs="Arial"/>
          <w:b/>
          <w:bCs/>
          <w:sz w:val="22"/>
          <w:szCs w:val="22"/>
          <w:lang w:val="fr-CH"/>
        </w:rPr>
        <w:t>, à Winterthur : </w:t>
      </w:r>
      <w:r w:rsidR="00D82978">
        <w:rPr>
          <w:rStyle w:val="eop"/>
          <w:rFonts w:ascii="Arial" w:hAnsi="Arial" w:cs="Arial"/>
          <w:b/>
          <w:bCs/>
          <w:sz w:val="22"/>
          <w:szCs w:val="22"/>
          <w:lang w:val="fr-CH"/>
        </w:rPr>
        <w:t>habitat</w:t>
      </w:r>
      <w:r w:rsidR="00D82978" w:rsidRPr="008D4AC5">
        <w:rPr>
          <w:rStyle w:val="eop"/>
          <w:rFonts w:ascii="Arial" w:hAnsi="Arial" w:cs="Arial"/>
          <w:b/>
          <w:bCs/>
          <w:sz w:val="22"/>
          <w:szCs w:val="22"/>
          <w:lang w:val="fr-CH"/>
        </w:rPr>
        <w:t xml:space="preserve"> </w:t>
      </w:r>
      <w:r w:rsidRPr="008D4AC5">
        <w:rPr>
          <w:rStyle w:val="eop"/>
          <w:rFonts w:ascii="Arial" w:hAnsi="Arial" w:cs="Arial"/>
          <w:b/>
          <w:bCs/>
          <w:sz w:val="22"/>
          <w:szCs w:val="22"/>
          <w:lang w:val="fr-CH"/>
        </w:rPr>
        <w:t xml:space="preserve">pour personnes </w:t>
      </w:r>
      <w:r w:rsidR="006C2B1C">
        <w:rPr>
          <w:rStyle w:val="eop"/>
          <w:rFonts w:ascii="Arial" w:hAnsi="Arial" w:cs="Arial"/>
          <w:b/>
          <w:bCs/>
          <w:sz w:val="22"/>
          <w:szCs w:val="22"/>
          <w:lang w:val="fr-CH"/>
        </w:rPr>
        <w:t>atteintes</w:t>
      </w:r>
      <w:r w:rsidRPr="008D4AC5">
        <w:rPr>
          <w:rStyle w:val="eop"/>
          <w:rFonts w:ascii="Arial" w:hAnsi="Arial" w:cs="Arial"/>
          <w:b/>
          <w:bCs/>
          <w:sz w:val="22"/>
          <w:szCs w:val="22"/>
          <w:lang w:val="fr-CH"/>
        </w:rPr>
        <w:t xml:space="preserve"> de démence (ZH)</w:t>
      </w:r>
    </w:p>
    <w:p w14:paraId="321F2C03" w14:textId="58A6179F" w:rsidR="006E258C" w:rsidRPr="008D4AC5" w:rsidRDefault="006E258C" w:rsidP="00B7783C">
      <w:pPr>
        <w:pStyle w:val="paragraph"/>
        <w:spacing w:before="0" w:beforeAutospacing="0" w:after="120" w:afterAutospacing="0"/>
        <w:textAlignment w:val="baseline"/>
        <w:rPr>
          <w:rStyle w:val="eop"/>
          <w:rFonts w:ascii="Arial" w:hAnsi="Arial" w:cs="Arial"/>
          <w:sz w:val="22"/>
          <w:szCs w:val="22"/>
          <w:lang w:val="fr-CH"/>
        </w:rPr>
      </w:pPr>
      <w:r w:rsidRPr="008D4AC5">
        <w:rPr>
          <w:rStyle w:val="normaltextrun"/>
          <w:rFonts w:ascii="Arial" w:hAnsi="Arial" w:cs="Arial"/>
          <w:sz w:val="22"/>
          <w:szCs w:val="22"/>
          <w:lang w:val="fr-CH"/>
        </w:rPr>
        <w:t xml:space="preserve">Les établissements pour personnes en situation de handicap sont toujours plus nombreux à accueillir des </w:t>
      </w:r>
      <w:proofErr w:type="spellStart"/>
      <w:r w:rsidRPr="008D4AC5">
        <w:rPr>
          <w:rStyle w:val="normaltextrun"/>
          <w:rFonts w:ascii="Arial" w:hAnsi="Arial" w:cs="Arial"/>
          <w:sz w:val="22"/>
          <w:szCs w:val="22"/>
          <w:lang w:val="fr-CH"/>
        </w:rPr>
        <w:t>résident</w:t>
      </w:r>
      <w:r w:rsidR="00D82978">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arrivés à l’âge de la retraite. Pour ces personnes, il est particulièrement important de pouvoir rester le plus longtemps possible dans leur environnement familier. De récentes recherches montrent que les personnes avec une trisomie 21 ont un risque élevé </w:t>
      </w:r>
      <w:r w:rsidR="00D82978">
        <w:rPr>
          <w:rStyle w:val="normaltextrun"/>
          <w:rFonts w:ascii="Arial" w:hAnsi="Arial" w:cs="Arial"/>
          <w:sz w:val="22"/>
          <w:szCs w:val="22"/>
          <w:lang w:val="fr-CH"/>
        </w:rPr>
        <w:t>d’être atteintes</w:t>
      </w:r>
      <w:r w:rsidRPr="008D4AC5">
        <w:rPr>
          <w:rStyle w:val="normaltextrun"/>
          <w:rFonts w:ascii="Arial" w:hAnsi="Arial" w:cs="Arial"/>
          <w:sz w:val="22"/>
          <w:szCs w:val="22"/>
          <w:lang w:val="fr-CH"/>
        </w:rPr>
        <w:t xml:space="preserve"> de démence. Les établissements doivent répondre à cette évolution. C’est la raison pour laquelle la fondation </w:t>
      </w:r>
      <w:proofErr w:type="spellStart"/>
      <w:r w:rsidRPr="008D4AC5">
        <w:rPr>
          <w:rStyle w:val="normaltextrun"/>
          <w:rFonts w:ascii="Arial" w:hAnsi="Arial" w:cs="Arial"/>
          <w:sz w:val="22"/>
          <w:szCs w:val="22"/>
          <w:lang w:val="fr-CH"/>
        </w:rPr>
        <w:t>Brühlgut</w:t>
      </w:r>
      <w:proofErr w:type="spellEnd"/>
      <w:r w:rsidRPr="008D4AC5">
        <w:rPr>
          <w:rStyle w:val="normaltextrun"/>
          <w:rFonts w:ascii="Arial" w:hAnsi="Arial" w:cs="Arial"/>
          <w:sz w:val="22"/>
          <w:szCs w:val="22"/>
          <w:lang w:val="fr-CH"/>
        </w:rPr>
        <w:t xml:space="preserve"> a adapté deux de ses </w:t>
      </w:r>
      <w:r w:rsidR="00D82978">
        <w:rPr>
          <w:rStyle w:val="normaltextrun"/>
          <w:rFonts w:ascii="Arial" w:hAnsi="Arial" w:cs="Arial"/>
          <w:sz w:val="22"/>
          <w:szCs w:val="22"/>
          <w:lang w:val="fr-CH"/>
        </w:rPr>
        <w:t>unités de vie</w:t>
      </w:r>
      <w:r w:rsidRPr="008D4AC5">
        <w:rPr>
          <w:rStyle w:val="normaltextrun"/>
          <w:rFonts w:ascii="Arial" w:hAnsi="Arial" w:cs="Arial"/>
          <w:sz w:val="22"/>
          <w:szCs w:val="22"/>
          <w:lang w:val="fr-CH"/>
        </w:rPr>
        <w:t xml:space="preserve"> </w:t>
      </w:r>
      <w:r w:rsidR="00D82978">
        <w:rPr>
          <w:rStyle w:val="normaltextrun"/>
          <w:rFonts w:ascii="Arial" w:hAnsi="Arial" w:cs="Arial"/>
          <w:sz w:val="22"/>
          <w:szCs w:val="22"/>
          <w:lang w:val="fr-CH"/>
        </w:rPr>
        <w:t>et</w:t>
      </w:r>
      <w:r w:rsidRPr="008D4AC5">
        <w:rPr>
          <w:rStyle w:val="normaltextrun"/>
          <w:rFonts w:ascii="Arial" w:hAnsi="Arial" w:cs="Arial"/>
          <w:sz w:val="22"/>
          <w:szCs w:val="22"/>
          <w:lang w:val="fr-CH"/>
        </w:rPr>
        <w:t xml:space="preserve"> leurs alentours aux besoins des </w:t>
      </w:r>
      <w:proofErr w:type="spellStart"/>
      <w:r w:rsidRPr="008D4AC5">
        <w:rPr>
          <w:rStyle w:val="normaltextrun"/>
          <w:rFonts w:ascii="Arial" w:hAnsi="Arial" w:cs="Arial"/>
          <w:sz w:val="22"/>
          <w:szCs w:val="22"/>
          <w:lang w:val="fr-CH"/>
        </w:rPr>
        <w:t>résident</w:t>
      </w:r>
      <w:r w:rsidR="00D82978">
        <w:rPr>
          <w:rStyle w:val="normaltextrun"/>
          <w:rFonts w:ascii="Arial" w:hAnsi="Arial" w:cs="Arial"/>
          <w:sz w:val="22"/>
          <w:szCs w:val="22"/>
          <w:lang w:val="fr-CH"/>
        </w:rPr>
        <w:t>·</w:t>
      </w:r>
      <w:r w:rsidRPr="008D4AC5">
        <w:rPr>
          <w:rStyle w:val="normaltextrun"/>
          <w:rFonts w:ascii="Arial" w:hAnsi="Arial" w:cs="Arial"/>
          <w:sz w:val="22"/>
          <w:szCs w:val="22"/>
          <w:lang w:val="fr-CH"/>
        </w:rPr>
        <w:t>es</w:t>
      </w:r>
      <w:proofErr w:type="spellEnd"/>
      <w:r w:rsidRPr="008D4AC5">
        <w:rPr>
          <w:rStyle w:val="normaltextrun"/>
          <w:rFonts w:ascii="Arial" w:hAnsi="Arial" w:cs="Arial"/>
          <w:sz w:val="22"/>
          <w:szCs w:val="22"/>
          <w:lang w:val="fr-CH"/>
        </w:rPr>
        <w:t xml:space="preserve"> </w:t>
      </w:r>
      <w:r w:rsidR="009F68B9">
        <w:rPr>
          <w:rStyle w:val="normaltextrun"/>
          <w:rFonts w:ascii="Arial" w:hAnsi="Arial" w:cs="Arial"/>
          <w:sz w:val="22"/>
          <w:szCs w:val="22"/>
          <w:lang w:val="fr-CH"/>
        </w:rPr>
        <w:t xml:space="preserve">souffrant de </w:t>
      </w:r>
      <w:r w:rsidRPr="008D4AC5">
        <w:rPr>
          <w:rStyle w:val="normaltextrun"/>
          <w:rFonts w:ascii="Arial" w:hAnsi="Arial" w:cs="Arial"/>
          <w:sz w:val="22"/>
          <w:szCs w:val="22"/>
          <w:lang w:val="fr-CH"/>
        </w:rPr>
        <w:t xml:space="preserve">démence. Dans ce cadre, elle a également intégré un système d’éclairage spécialement conçu pour les personnes </w:t>
      </w:r>
      <w:r w:rsidR="009F68B9">
        <w:rPr>
          <w:rStyle w:val="normaltextrun"/>
          <w:rFonts w:ascii="Arial" w:hAnsi="Arial" w:cs="Arial"/>
          <w:sz w:val="22"/>
          <w:szCs w:val="22"/>
          <w:lang w:val="fr-CH"/>
        </w:rPr>
        <w:t>dont le</w:t>
      </w:r>
      <w:r w:rsidRPr="008D4AC5">
        <w:rPr>
          <w:rStyle w:val="normaltextrun"/>
          <w:rFonts w:ascii="Arial" w:hAnsi="Arial" w:cs="Arial"/>
          <w:sz w:val="22"/>
          <w:szCs w:val="22"/>
          <w:lang w:val="fr-CH"/>
        </w:rPr>
        <w:t xml:space="preserve"> rythme circadien </w:t>
      </w:r>
      <w:r w:rsidR="009F68B9">
        <w:rPr>
          <w:rStyle w:val="normaltextrun"/>
          <w:rFonts w:ascii="Arial" w:hAnsi="Arial" w:cs="Arial"/>
          <w:sz w:val="22"/>
          <w:szCs w:val="22"/>
          <w:lang w:val="fr-CH"/>
        </w:rPr>
        <w:t xml:space="preserve">est </w:t>
      </w:r>
      <w:r w:rsidRPr="008D4AC5">
        <w:rPr>
          <w:rStyle w:val="normaltextrun"/>
          <w:rFonts w:ascii="Arial" w:hAnsi="Arial" w:cs="Arial"/>
          <w:sz w:val="22"/>
          <w:szCs w:val="22"/>
          <w:lang w:val="fr-CH"/>
        </w:rPr>
        <w:t xml:space="preserve">perturbé (inversion du jour et de la nuit). Ce </w:t>
      </w:r>
      <w:r w:rsidR="009F68B9">
        <w:rPr>
          <w:rStyle w:val="normaltextrun"/>
          <w:rFonts w:ascii="Arial" w:hAnsi="Arial" w:cs="Arial"/>
          <w:sz w:val="22"/>
          <w:szCs w:val="22"/>
          <w:lang w:val="fr-CH"/>
        </w:rPr>
        <w:t>dispositif</w:t>
      </w:r>
      <w:r w:rsidR="009F68B9"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a été accompagné et évalué par la Haute école des sciences appliquées de Zurich (ZHAW).</w:t>
      </w:r>
    </w:p>
    <w:p w14:paraId="70E8500B" w14:textId="5CACA38C" w:rsidR="006E258C" w:rsidRPr="008D4AC5" w:rsidRDefault="006E258C" w:rsidP="00B7783C">
      <w:pPr>
        <w:pStyle w:val="paragraph"/>
        <w:spacing w:before="0" w:beforeAutospacing="0" w:after="120" w:afterAutospacing="0"/>
        <w:textAlignment w:val="baseline"/>
        <w:rPr>
          <w:rStyle w:val="normaltextrun"/>
          <w:rFonts w:ascii="Arial" w:hAnsi="Arial" w:cs="Arial"/>
          <w:sz w:val="22"/>
          <w:szCs w:val="22"/>
          <w:lang w:val="fr-CH"/>
        </w:rPr>
      </w:pPr>
      <w:r w:rsidRPr="008D4AC5">
        <w:rPr>
          <w:rStyle w:val="normaltextrun"/>
          <w:rFonts w:ascii="Arial" w:hAnsi="Arial" w:cs="Arial"/>
          <w:sz w:val="22"/>
          <w:szCs w:val="22"/>
          <w:lang w:val="fr-CH"/>
        </w:rPr>
        <w:t xml:space="preserve">Cet exemple montre que les innovations ne résident pas seulement dans </w:t>
      </w:r>
      <w:r w:rsidR="009F68B9">
        <w:rPr>
          <w:rStyle w:val="normaltextrun"/>
          <w:rFonts w:ascii="Arial" w:hAnsi="Arial" w:cs="Arial"/>
          <w:sz w:val="22"/>
          <w:szCs w:val="22"/>
          <w:lang w:val="fr-CH"/>
        </w:rPr>
        <w:t>les</w:t>
      </w:r>
      <w:r w:rsidR="009F68B9"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nouvelles offres. Des </w:t>
      </w:r>
      <w:r w:rsidRPr="008D4AC5">
        <w:rPr>
          <w:rStyle w:val="normaltextrun"/>
          <w:rFonts w:ascii="Arial" w:hAnsi="Arial" w:cs="Arial"/>
          <w:b/>
          <w:sz w:val="22"/>
          <w:szCs w:val="22"/>
          <w:lang w:val="fr-CH"/>
        </w:rPr>
        <w:t>adaptations et développements intelligents</w:t>
      </w:r>
      <w:r w:rsidRPr="008D4AC5">
        <w:rPr>
          <w:rStyle w:val="normaltextrun"/>
          <w:rFonts w:ascii="Arial" w:hAnsi="Arial" w:cs="Arial"/>
          <w:sz w:val="22"/>
          <w:szCs w:val="22"/>
          <w:lang w:val="fr-CH"/>
        </w:rPr>
        <w:t xml:space="preserve"> de structures existantes permettent également de répondre aux besoins de personnes </w:t>
      </w:r>
      <w:r w:rsidR="009F68B9">
        <w:rPr>
          <w:rStyle w:val="normaltextrun"/>
          <w:rFonts w:ascii="Arial" w:hAnsi="Arial" w:cs="Arial"/>
          <w:sz w:val="22"/>
          <w:szCs w:val="22"/>
          <w:lang w:val="fr-CH"/>
        </w:rPr>
        <w:t>handicapées</w:t>
      </w:r>
      <w:r w:rsidRPr="008D4AC5">
        <w:rPr>
          <w:rStyle w:val="normaltextrun"/>
          <w:rFonts w:ascii="Arial" w:hAnsi="Arial" w:cs="Arial"/>
          <w:sz w:val="22"/>
          <w:szCs w:val="22"/>
          <w:lang w:val="fr-CH"/>
        </w:rPr>
        <w:t xml:space="preserve"> vieillissantes. </w:t>
      </w:r>
      <w:r w:rsidR="009F68B9">
        <w:rPr>
          <w:rStyle w:val="normaltextrun"/>
          <w:rFonts w:ascii="Arial" w:hAnsi="Arial" w:cs="Arial"/>
          <w:sz w:val="22"/>
          <w:szCs w:val="22"/>
          <w:lang w:val="fr-CH"/>
        </w:rPr>
        <w:t>Pour ce faire</w:t>
      </w:r>
      <w:r w:rsidRPr="008D4AC5">
        <w:rPr>
          <w:rStyle w:val="normaltextrun"/>
          <w:rFonts w:ascii="Arial" w:hAnsi="Arial" w:cs="Arial"/>
          <w:sz w:val="22"/>
          <w:szCs w:val="22"/>
          <w:lang w:val="fr-CH"/>
        </w:rPr>
        <w:t xml:space="preserve">, une attention particulière est </w:t>
      </w:r>
      <w:r w:rsidR="009F68B9">
        <w:rPr>
          <w:rStyle w:val="normaltextrun"/>
          <w:rFonts w:ascii="Arial" w:hAnsi="Arial" w:cs="Arial"/>
          <w:sz w:val="22"/>
          <w:szCs w:val="22"/>
          <w:lang w:val="fr-CH"/>
        </w:rPr>
        <w:t>portée</w:t>
      </w:r>
      <w:r w:rsidR="009F68B9" w:rsidRPr="008D4AC5">
        <w:rPr>
          <w:rStyle w:val="normaltextrun"/>
          <w:rFonts w:ascii="Arial" w:hAnsi="Arial" w:cs="Arial"/>
          <w:sz w:val="22"/>
          <w:szCs w:val="22"/>
          <w:lang w:val="fr-CH"/>
        </w:rPr>
        <w:t xml:space="preserve"> </w:t>
      </w:r>
      <w:r w:rsidR="006C2B1C">
        <w:rPr>
          <w:rStyle w:val="normaltextrun"/>
          <w:rFonts w:ascii="Arial" w:hAnsi="Arial" w:cs="Arial"/>
          <w:sz w:val="22"/>
          <w:szCs w:val="22"/>
          <w:lang w:val="fr-CH"/>
        </w:rPr>
        <w:t>sur</w:t>
      </w:r>
      <w:r w:rsidRPr="008D4AC5">
        <w:rPr>
          <w:rStyle w:val="normaltextrun"/>
          <w:rFonts w:ascii="Arial" w:hAnsi="Arial" w:cs="Arial"/>
          <w:sz w:val="22"/>
          <w:szCs w:val="22"/>
          <w:lang w:val="fr-CH"/>
        </w:rPr>
        <w:t xml:space="preserve"> l’organisation </w:t>
      </w:r>
      <w:r w:rsidR="009F68B9">
        <w:rPr>
          <w:rStyle w:val="normaltextrun"/>
          <w:rFonts w:ascii="Arial" w:hAnsi="Arial" w:cs="Arial"/>
          <w:sz w:val="22"/>
          <w:szCs w:val="22"/>
          <w:lang w:val="fr-CH"/>
        </w:rPr>
        <w:t>de l’espace</w:t>
      </w:r>
      <w:r w:rsidR="009F68B9" w:rsidRPr="008D4AC5">
        <w:rPr>
          <w:rStyle w:val="normaltextrun"/>
          <w:rFonts w:ascii="Arial" w:hAnsi="Arial" w:cs="Arial"/>
          <w:sz w:val="22"/>
          <w:szCs w:val="22"/>
          <w:lang w:val="fr-CH"/>
        </w:rPr>
        <w:t xml:space="preserve"> </w:t>
      </w:r>
      <w:r w:rsidRPr="008D4AC5">
        <w:rPr>
          <w:rStyle w:val="normaltextrun"/>
          <w:rFonts w:ascii="Arial" w:hAnsi="Arial" w:cs="Arial"/>
          <w:sz w:val="22"/>
          <w:szCs w:val="22"/>
          <w:lang w:val="fr-CH"/>
        </w:rPr>
        <w:t xml:space="preserve">(aménagement des pièces, </w:t>
      </w:r>
      <w:r w:rsidRPr="008D4AC5">
        <w:rPr>
          <w:rStyle w:val="normaltextrun"/>
          <w:rFonts w:ascii="Arial" w:hAnsi="Arial" w:cs="Arial"/>
          <w:sz w:val="22"/>
          <w:szCs w:val="22"/>
          <w:lang w:val="fr-CH"/>
        </w:rPr>
        <w:lastRenderedPageBreak/>
        <w:t>conception de l’environnement). L</w:t>
      </w:r>
      <w:r w:rsidR="009F68B9">
        <w:rPr>
          <w:rStyle w:val="normaltextrun"/>
          <w:rFonts w:ascii="Arial" w:hAnsi="Arial" w:cs="Arial"/>
          <w:sz w:val="22"/>
          <w:szCs w:val="22"/>
          <w:lang w:val="fr-CH"/>
        </w:rPr>
        <w:t xml:space="preserve">a </w:t>
      </w:r>
      <w:r w:rsidR="009F68B9" w:rsidRPr="008D4AC5">
        <w:rPr>
          <w:rStyle w:val="normaltextrun"/>
          <w:rFonts w:ascii="Arial" w:hAnsi="Arial" w:cs="Arial"/>
          <w:sz w:val="22"/>
          <w:szCs w:val="22"/>
          <w:lang w:val="fr-CH"/>
        </w:rPr>
        <w:t xml:space="preserve">fondation </w:t>
      </w:r>
      <w:proofErr w:type="spellStart"/>
      <w:r w:rsidR="009F68B9" w:rsidRPr="008D4AC5">
        <w:rPr>
          <w:rStyle w:val="normaltextrun"/>
          <w:rFonts w:ascii="Arial" w:hAnsi="Arial" w:cs="Arial"/>
          <w:sz w:val="22"/>
          <w:szCs w:val="22"/>
          <w:lang w:val="fr-CH"/>
        </w:rPr>
        <w:t>Brühlgut</w:t>
      </w:r>
      <w:proofErr w:type="spellEnd"/>
      <w:r w:rsidR="009F68B9">
        <w:rPr>
          <w:rStyle w:val="normaltextrun"/>
          <w:rFonts w:ascii="Arial" w:hAnsi="Arial" w:cs="Arial"/>
          <w:sz w:val="22"/>
          <w:szCs w:val="22"/>
          <w:lang w:val="fr-CH"/>
        </w:rPr>
        <w:t xml:space="preserve"> s’est également distinguée pour avoir fait </w:t>
      </w:r>
      <w:r w:rsidR="009F68B9" w:rsidRPr="0087591F">
        <w:rPr>
          <w:rStyle w:val="normaltextrun"/>
          <w:rFonts w:ascii="Arial" w:hAnsi="Arial" w:cs="Arial"/>
          <w:b/>
          <w:bCs/>
          <w:sz w:val="22"/>
          <w:szCs w:val="22"/>
          <w:lang w:val="fr-CH"/>
        </w:rPr>
        <w:t>accompagner scientifiquement son</w:t>
      </w:r>
      <w:r w:rsidRPr="009F68B9">
        <w:rPr>
          <w:rStyle w:val="normaltextrun"/>
          <w:rFonts w:ascii="Arial" w:hAnsi="Arial" w:cs="Arial"/>
          <w:b/>
          <w:bCs/>
          <w:sz w:val="22"/>
          <w:szCs w:val="22"/>
          <w:lang w:val="fr-CH"/>
        </w:rPr>
        <w:t xml:space="preserve"> projet</w:t>
      </w:r>
      <w:r w:rsidRPr="008D4AC5">
        <w:rPr>
          <w:rStyle w:val="normaltextrun"/>
          <w:rFonts w:ascii="Arial" w:hAnsi="Arial" w:cs="Arial"/>
          <w:sz w:val="22"/>
          <w:szCs w:val="22"/>
          <w:lang w:val="fr-CH"/>
        </w:rPr>
        <w:t xml:space="preserve">. </w:t>
      </w:r>
    </w:p>
    <w:p w14:paraId="1B53B7D9" w14:textId="77777777" w:rsidR="006E258C" w:rsidRPr="008D4AC5" w:rsidRDefault="006E258C" w:rsidP="00B7783C">
      <w:pPr>
        <w:pStyle w:val="Aufzhlung"/>
        <w:spacing w:after="120" w:line="240" w:lineRule="auto"/>
        <w:ind w:left="360" w:hanging="360"/>
        <w:rPr>
          <w:noProof w:val="0"/>
          <w:u w:val="single"/>
          <w:lang w:val="fr-CH"/>
        </w:rPr>
      </w:pPr>
    </w:p>
    <w:p w14:paraId="75C0D16D" w14:textId="77777777" w:rsidR="006E258C" w:rsidRPr="008D4AC5" w:rsidRDefault="006E258C" w:rsidP="00B7783C">
      <w:pPr>
        <w:pStyle w:val="Aufzhlung"/>
        <w:spacing w:after="120" w:line="240" w:lineRule="auto"/>
        <w:ind w:left="360" w:hanging="360"/>
        <w:rPr>
          <w:noProof w:val="0"/>
          <w:u w:val="single"/>
          <w:lang w:val="fr-CH"/>
        </w:rPr>
      </w:pPr>
      <w:r w:rsidRPr="008D4AC5">
        <w:rPr>
          <w:noProof w:val="0"/>
          <w:u w:val="single"/>
          <w:lang w:val="fr-CH"/>
        </w:rPr>
        <w:t>Sources (concepts, évaluations, rapports tirés de la pratique, liens et renvois)</w:t>
      </w:r>
    </w:p>
    <w:p w14:paraId="012F3B63" w14:textId="77777777" w:rsidR="006E258C" w:rsidRPr="008D4AC5" w:rsidRDefault="006E258C" w:rsidP="00B7783C">
      <w:pPr>
        <w:pStyle w:val="Aufzhlung"/>
        <w:spacing w:after="120" w:line="240" w:lineRule="auto"/>
        <w:ind w:left="357" w:hanging="357"/>
        <w:rPr>
          <w:i/>
          <w:iCs/>
          <w:noProof w:val="0"/>
          <w:lang w:val="fr-CH"/>
        </w:rPr>
      </w:pPr>
      <w:r w:rsidRPr="008D4AC5">
        <w:rPr>
          <w:i/>
          <w:iCs/>
          <w:noProof w:val="0"/>
          <w:lang w:val="fr-CH"/>
        </w:rPr>
        <w:t>Sources relatives à l’exemple de la colocation Topaze</w:t>
      </w:r>
    </w:p>
    <w:p w14:paraId="0C05F0F4" w14:textId="77777777" w:rsidR="006E258C" w:rsidRPr="008D4AC5" w:rsidRDefault="00F90B06" w:rsidP="00B7783C">
      <w:pPr>
        <w:pStyle w:val="3MuAgGrundschrift"/>
        <w:numPr>
          <w:ilvl w:val="0"/>
          <w:numId w:val="45"/>
        </w:numPr>
        <w:tabs>
          <w:tab w:val="left" w:pos="720"/>
        </w:tabs>
        <w:spacing w:after="120" w:line="240" w:lineRule="auto"/>
        <w:ind w:hanging="654"/>
        <w:rPr>
          <w:rFonts w:cs="Arial"/>
          <w:sz w:val="22"/>
          <w:szCs w:val="22"/>
          <w:lang w:val="fr-CH"/>
        </w:rPr>
      </w:pPr>
      <w:hyperlink r:id="rId14" w:history="1">
        <w:r w:rsidR="006E258C" w:rsidRPr="008D4AC5">
          <w:rPr>
            <w:rStyle w:val="Hyperlink"/>
            <w:rFonts w:cs="Arial"/>
            <w:sz w:val="22"/>
            <w:szCs w:val="22"/>
            <w:lang w:val="fr-CH"/>
          </w:rPr>
          <w:t>www.fondatio</w:t>
        </w:r>
        <w:r w:rsidR="006E258C" w:rsidRPr="008D4AC5">
          <w:rPr>
            <w:rStyle w:val="Hyperlink"/>
            <w:rFonts w:cs="Arial"/>
            <w:sz w:val="22"/>
            <w:szCs w:val="22"/>
            <w:lang w:val="fr-CH"/>
          </w:rPr>
          <w:t>n</w:t>
        </w:r>
        <w:r w:rsidR="006E258C" w:rsidRPr="008D4AC5">
          <w:rPr>
            <w:rStyle w:val="Hyperlink"/>
            <w:rFonts w:cs="Arial"/>
            <w:sz w:val="22"/>
            <w:szCs w:val="22"/>
            <w:lang w:val="fr-CH"/>
          </w:rPr>
          <w:t>-saphir.ch</w:t>
        </w:r>
      </w:hyperlink>
    </w:p>
    <w:p w14:paraId="5AF965A8" w14:textId="77777777" w:rsidR="006E258C" w:rsidRPr="008D4AC5" w:rsidRDefault="00F90B06" w:rsidP="00B7783C">
      <w:pPr>
        <w:pStyle w:val="3MuAgGrundschrift"/>
        <w:numPr>
          <w:ilvl w:val="0"/>
          <w:numId w:val="45"/>
        </w:numPr>
        <w:tabs>
          <w:tab w:val="left" w:pos="1276"/>
        </w:tabs>
        <w:spacing w:after="120" w:line="240" w:lineRule="auto"/>
        <w:ind w:left="709" w:hanging="283"/>
        <w:rPr>
          <w:rFonts w:cs="Arial"/>
          <w:sz w:val="22"/>
          <w:szCs w:val="22"/>
          <w:lang w:val="fr-CH"/>
        </w:rPr>
      </w:pPr>
      <w:hyperlink r:id="rId15" w:history="1">
        <w:r w:rsidR="006E258C" w:rsidRPr="008D4AC5">
          <w:rPr>
            <w:rStyle w:val="Hyperlink"/>
            <w:rFonts w:cs="Arial"/>
            <w:sz w:val="22"/>
            <w:szCs w:val="22"/>
            <w:lang w:val="fr-CH"/>
          </w:rPr>
          <w:t>www.fondation-saphi</w:t>
        </w:r>
        <w:r w:rsidR="006E258C" w:rsidRPr="008D4AC5">
          <w:rPr>
            <w:rStyle w:val="Hyperlink"/>
            <w:rFonts w:cs="Arial"/>
            <w:sz w:val="22"/>
            <w:szCs w:val="22"/>
            <w:lang w:val="fr-CH"/>
          </w:rPr>
          <w:t>r</w:t>
        </w:r>
        <w:r w:rsidR="006E258C" w:rsidRPr="008D4AC5">
          <w:rPr>
            <w:rStyle w:val="Hyperlink"/>
            <w:rFonts w:cs="Arial"/>
            <w:sz w:val="22"/>
            <w:szCs w:val="22"/>
            <w:lang w:val="fr-CH"/>
          </w:rPr>
          <w:t>.ch/jcms/c_5333/fr/colocation-alzheimer-topaze</w:t>
        </w:r>
      </w:hyperlink>
    </w:p>
    <w:p w14:paraId="2CBDB908" w14:textId="77777777" w:rsidR="006E258C" w:rsidRPr="008D4AC5" w:rsidRDefault="006E258C" w:rsidP="00B7783C">
      <w:pPr>
        <w:pStyle w:val="Aufzhlung"/>
        <w:spacing w:after="120" w:line="240" w:lineRule="auto"/>
        <w:ind w:left="357" w:hanging="357"/>
        <w:rPr>
          <w:i/>
          <w:iCs/>
          <w:noProof w:val="0"/>
          <w:lang w:val="fr-CH"/>
        </w:rPr>
      </w:pPr>
      <w:r w:rsidRPr="008D4AC5">
        <w:rPr>
          <w:i/>
          <w:iCs/>
          <w:noProof w:val="0"/>
          <w:lang w:val="fr-CH"/>
        </w:rPr>
        <w:t xml:space="preserve">Sources relatives à l’exemple de la fondation </w:t>
      </w:r>
      <w:proofErr w:type="spellStart"/>
      <w:r w:rsidRPr="008D4AC5">
        <w:rPr>
          <w:i/>
          <w:iCs/>
          <w:noProof w:val="0"/>
          <w:lang w:val="fr-CH"/>
        </w:rPr>
        <w:t>Blumenrain</w:t>
      </w:r>
      <w:proofErr w:type="spellEnd"/>
    </w:p>
    <w:p w14:paraId="057045B8" w14:textId="77777777" w:rsidR="006E258C" w:rsidRPr="008D4AC5" w:rsidRDefault="00F90B06" w:rsidP="00B7783C">
      <w:pPr>
        <w:pStyle w:val="Aufzhlung"/>
        <w:numPr>
          <w:ilvl w:val="0"/>
          <w:numId w:val="49"/>
        </w:numPr>
        <w:spacing w:after="120" w:line="240" w:lineRule="auto"/>
        <w:rPr>
          <w:noProof w:val="0"/>
          <w:lang w:val="fr-CH"/>
        </w:rPr>
      </w:pPr>
      <w:hyperlink r:id="rId16" w:history="1">
        <w:proofErr w:type="spellStart"/>
        <w:r w:rsidR="006E258C" w:rsidRPr="008D4AC5">
          <w:rPr>
            <w:rStyle w:val="Hyperlink"/>
            <w:rFonts w:cs="Arial"/>
            <w:noProof w:val="0"/>
            <w:lang w:val="fr-CH"/>
          </w:rPr>
          <w:t>Pflegewohnu</w:t>
        </w:r>
        <w:r w:rsidR="006E258C" w:rsidRPr="008D4AC5">
          <w:rPr>
            <w:rStyle w:val="Hyperlink"/>
            <w:rFonts w:cs="Arial"/>
            <w:noProof w:val="0"/>
            <w:lang w:val="fr-CH"/>
          </w:rPr>
          <w:t>ng</w:t>
        </w:r>
        <w:proofErr w:type="spellEnd"/>
        <w:r w:rsidR="006E258C" w:rsidRPr="008D4AC5">
          <w:rPr>
            <w:rStyle w:val="Hyperlink"/>
            <w:rFonts w:cs="Arial"/>
            <w:noProof w:val="0"/>
            <w:lang w:val="fr-CH"/>
          </w:rPr>
          <w:t xml:space="preserve"> </w:t>
        </w:r>
        <w:proofErr w:type="spellStart"/>
        <w:r w:rsidR="006E258C" w:rsidRPr="008D4AC5">
          <w:rPr>
            <w:rStyle w:val="Hyperlink"/>
            <w:rFonts w:cs="Arial"/>
            <w:noProof w:val="0"/>
            <w:lang w:val="fr-CH"/>
          </w:rPr>
          <w:t>Ettingen</w:t>
        </w:r>
        <w:proofErr w:type="spellEnd"/>
        <w:r w:rsidR="006E258C" w:rsidRPr="008D4AC5">
          <w:rPr>
            <w:rStyle w:val="Hyperlink"/>
            <w:rFonts w:cs="Arial"/>
            <w:noProof w:val="0"/>
            <w:lang w:val="fr-CH"/>
          </w:rPr>
          <w:t xml:space="preserve"> | </w:t>
        </w:r>
        <w:proofErr w:type="spellStart"/>
        <w:r w:rsidR="006E258C" w:rsidRPr="008D4AC5">
          <w:rPr>
            <w:rStyle w:val="Hyperlink"/>
            <w:rFonts w:cs="Arial"/>
            <w:noProof w:val="0"/>
            <w:lang w:val="fr-CH"/>
          </w:rPr>
          <w:t>Blumenrain</w:t>
        </w:r>
        <w:proofErr w:type="spellEnd"/>
      </w:hyperlink>
    </w:p>
    <w:p w14:paraId="3F2F6734" w14:textId="651EDDC1" w:rsidR="006E258C" w:rsidRPr="008D4AC5" w:rsidRDefault="00F90B06" w:rsidP="00B7783C">
      <w:pPr>
        <w:pStyle w:val="Aufzhlung"/>
        <w:numPr>
          <w:ilvl w:val="0"/>
          <w:numId w:val="49"/>
        </w:numPr>
        <w:spacing w:after="120" w:line="240" w:lineRule="auto"/>
        <w:rPr>
          <w:rStyle w:val="Hyperlink"/>
          <w:rFonts w:cs="Arial"/>
          <w:noProof w:val="0"/>
          <w:lang w:val="fr-CH"/>
        </w:rPr>
      </w:pPr>
      <w:hyperlink r:id="rId17" w:history="1">
        <w:r w:rsidR="006E258C" w:rsidRPr="008D4AC5">
          <w:rPr>
            <w:rStyle w:val="Hyperlink"/>
            <w:rFonts w:cs="Arial"/>
            <w:noProof w:val="0"/>
            <w:lang w:val="fr-CH"/>
          </w:rPr>
          <w:t>www.age-stiftung</w:t>
        </w:r>
        <w:r w:rsidR="006E258C" w:rsidRPr="008D4AC5">
          <w:rPr>
            <w:rStyle w:val="Hyperlink"/>
            <w:rFonts w:cs="Arial"/>
            <w:noProof w:val="0"/>
            <w:lang w:val="fr-CH"/>
          </w:rPr>
          <w:t>.</w:t>
        </w:r>
        <w:r w:rsidR="006E258C" w:rsidRPr="008D4AC5">
          <w:rPr>
            <w:rStyle w:val="Hyperlink"/>
            <w:rFonts w:cs="Arial"/>
            <w:noProof w:val="0"/>
            <w:lang w:val="fr-CH"/>
          </w:rPr>
          <w:t>ch/foerderprojekt/senioren-nachtstaette-leimental-ettingen/</w:t>
        </w:r>
      </w:hyperlink>
      <w:r w:rsidR="006E258C" w:rsidRPr="008D4AC5">
        <w:rPr>
          <w:rStyle w:val="Hyperlink"/>
          <w:rFonts w:cs="Arial"/>
          <w:noProof w:val="0"/>
          <w:lang w:val="fr-CH"/>
        </w:rPr>
        <w:t xml:space="preserve"> </w:t>
      </w:r>
    </w:p>
    <w:p w14:paraId="18971B0C" w14:textId="77777777" w:rsidR="006E258C" w:rsidRPr="008D4AC5" w:rsidRDefault="00F90B06" w:rsidP="00B7783C">
      <w:pPr>
        <w:pStyle w:val="Aufzhlung"/>
        <w:numPr>
          <w:ilvl w:val="0"/>
          <w:numId w:val="49"/>
        </w:numPr>
        <w:spacing w:after="120" w:line="240" w:lineRule="auto"/>
        <w:rPr>
          <w:noProof w:val="0"/>
          <w:lang w:val="fr-CH"/>
        </w:rPr>
      </w:pPr>
      <w:hyperlink r:id="rId18" w:history="1">
        <w:r w:rsidR="006E258C" w:rsidRPr="008D4AC5">
          <w:rPr>
            <w:rStyle w:val="Hyperlink"/>
            <w:rFonts w:cs="Arial"/>
            <w:noProof w:val="0"/>
            <w:lang w:val="fr-CH"/>
          </w:rPr>
          <w:t>http://www.acavi</w:t>
        </w:r>
        <w:r w:rsidR="006E258C" w:rsidRPr="008D4AC5">
          <w:rPr>
            <w:rStyle w:val="Hyperlink"/>
            <w:rFonts w:cs="Arial"/>
            <w:noProof w:val="0"/>
            <w:lang w:val="fr-CH"/>
          </w:rPr>
          <w:t>t</w:t>
        </w:r>
        <w:r w:rsidR="006E258C" w:rsidRPr="008D4AC5">
          <w:rPr>
            <w:rStyle w:val="Hyperlink"/>
            <w:rFonts w:cs="Arial"/>
            <w:noProof w:val="0"/>
            <w:lang w:val="fr-CH"/>
          </w:rPr>
          <w:t>a.ch/</w:t>
        </w:r>
      </w:hyperlink>
    </w:p>
    <w:p w14:paraId="77F55713" w14:textId="77777777" w:rsidR="006E258C" w:rsidRPr="008D4AC5" w:rsidRDefault="006E258C" w:rsidP="00B7783C">
      <w:pPr>
        <w:pStyle w:val="Aufzhlung"/>
        <w:spacing w:after="120" w:line="240" w:lineRule="auto"/>
        <w:ind w:left="357" w:hanging="357"/>
        <w:rPr>
          <w:i/>
          <w:iCs/>
          <w:noProof w:val="0"/>
          <w:lang w:val="fr-CH"/>
        </w:rPr>
      </w:pPr>
      <w:r w:rsidRPr="008D4AC5">
        <w:rPr>
          <w:i/>
          <w:iCs/>
          <w:noProof w:val="0"/>
          <w:lang w:val="fr-CH"/>
        </w:rPr>
        <w:t>Sources relatives à l’exemple du centre pour personnes âgées de St. Martin</w:t>
      </w:r>
    </w:p>
    <w:p w14:paraId="1A1A6B31" w14:textId="77777777" w:rsidR="006E258C" w:rsidRPr="008645FA" w:rsidRDefault="00F90B06" w:rsidP="00B7783C">
      <w:pPr>
        <w:pStyle w:val="Aufzhlung"/>
        <w:numPr>
          <w:ilvl w:val="0"/>
          <w:numId w:val="49"/>
        </w:numPr>
        <w:spacing w:after="120" w:line="240" w:lineRule="auto"/>
        <w:rPr>
          <w:noProof w:val="0"/>
        </w:rPr>
      </w:pPr>
      <w:hyperlink r:id="rId19" w:tgtFrame="_blank" w:history="1">
        <w:r w:rsidR="006E258C" w:rsidRPr="008645FA">
          <w:rPr>
            <w:noProof w:val="0"/>
          </w:rPr>
          <w:t>Wohngruppe für Menschen mit psychischer Beeinträchtigung, Sursee | Age-Stiftung (age-stiftung.ch)</w:t>
        </w:r>
      </w:hyperlink>
      <w:r w:rsidR="006E258C" w:rsidRPr="008645FA">
        <w:rPr>
          <w:noProof w:val="0"/>
        </w:rPr>
        <w:t> </w:t>
      </w:r>
    </w:p>
    <w:p w14:paraId="028EF0E0" w14:textId="77777777" w:rsidR="006E258C" w:rsidRPr="008645FA" w:rsidRDefault="00F90B06" w:rsidP="00B7783C">
      <w:pPr>
        <w:pStyle w:val="Aufzhlung"/>
        <w:numPr>
          <w:ilvl w:val="0"/>
          <w:numId w:val="49"/>
        </w:numPr>
        <w:spacing w:after="120" w:line="240" w:lineRule="auto"/>
        <w:rPr>
          <w:noProof w:val="0"/>
        </w:rPr>
      </w:pPr>
      <w:hyperlink r:id="rId20" w:tgtFrame="_blank" w:history="1">
        <w:r w:rsidR="006E258C" w:rsidRPr="008645FA">
          <w:rPr>
            <w:noProof w:val="0"/>
          </w:rPr>
          <w:t>Konzept-betreute-und-begleitete-Wohnformen.pdf (alterszentrum-sursee.ch)</w:t>
        </w:r>
      </w:hyperlink>
      <w:r w:rsidR="006E258C" w:rsidRPr="008645FA">
        <w:rPr>
          <w:noProof w:val="0"/>
        </w:rPr>
        <w:t> </w:t>
      </w:r>
    </w:p>
    <w:p w14:paraId="40BB6C16" w14:textId="77777777" w:rsidR="006E258C" w:rsidRPr="008D4AC5" w:rsidRDefault="006E258C" w:rsidP="00B7783C">
      <w:pPr>
        <w:pStyle w:val="Aufzhlung"/>
        <w:spacing w:after="120" w:line="240" w:lineRule="auto"/>
        <w:ind w:left="357" w:hanging="357"/>
        <w:rPr>
          <w:i/>
          <w:iCs/>
          <w:noProof w:val="0"/>
          <w:lang w:val="fr-CH"/>
        </w:rPr>
      </w:pPr>
      <w:r w:rsidRPr="008D4AC5">
        <w:rPr>
          <w:i/>
          <w:iCs/>
          <w:noProof w:val="0"/>
          <w:lang w:val="fr-CH"/>
        </w:rPr>
        <w:t xml:space="preserve">Sources relatives à l’exemple de la fondation </w:t>
      </w:r>
      <w:proofErr w:type="spellStart"/>
      <w:r w:rsidRPr="008D4AC5">
        <w:rPr>
          <w:i/>
          <w:iCs/>
          <w:noProof w:val="0"/>
          <w:lang w:val="fr-CH"/>
        </w:rPr>
        <w:t>Brühlgut</w:t>
      </w:r>
      <w:proofErr w:type="spellEnd"/>
    </w:p>
    <w:p w14:paraId="712E4FFF" w14:textId="77777777" w:rsidR="006E258C" w:rsidRPr="008645FA" w:rsidRDefault="00F90B06" w:rsidP="00B7783C">
      <w:pPr>
        <w:pStyle w:val="Aufzhlung"/>
        <w:numPr>
          <w:ilvl w:val="0"/>
          <w:numId w:val="49"/>
        </w:numPr>
        <w:spacing w:after="120" w:line="240" w:lineRule="auto"/>
        <w:rPr>
          <w:noProof w:val="0"/>
        </w:rPr>
      </w:pPr>
      <w:hyperlink r:id="rId21" w:tgtFrame="_blank" w:history="1">
        <w:r w:rsidR="006E258C" w:rsidRPr="008645FA">
          <w:rPr>
            <w:noProof w:val="0"/>
          </w:rPr>
          <w:t>Wohnkonzept für Menschen mit Demenz, Winterthur | Age-Stiftung (age-stiftung.ch)</w:t>
        </w:r>
      </w:hyperlink>
      <w:r w:rsidR="006E258C" w:rsidRPr="008645FA">
        <w:rPr>
          <w:noProof w:val="0"/>
        </w:rPr>
        <w:t> </w:t>
      </w:r>
    </w:p>
    <w:p w14:paraId="18BFEFD6" w14:textId="77777777" w:rsidR="006E258C" w:rsidRPr="008645FA" w:rsidRDefault="006E258C" w:rsidP="00B7783C">
      <w:pPr>
        <w:pStyle w:val="Aufzhlung"/>
        <w:numPr>
          <w:ilvl w:val="0"/>
          <w:numId w:val="49"/>
        </w:numPr>
        <w:spacing w:after="120" w:line="240" w:lineRule="auto"/>
        <w:rPr>
          <w:noProof w:val="0"/>
        </w:rPr>
      </w:pPr>
      <w:r w:rsidRPr="008645FA">
        <w:rPr>
          <w:noProof w:val="0"/>
        </w:rPr>
        <w:t>Evaluationsbericht ZHAW 2012 / B</w:t>
      </w:r>
      <w:hyperlink r:id="rId22" w:history="1">
        <w:r w:rsidRPr="008645FA">
          <w:rPr>
            <w:noProof w:val="0"/>
          </w:rPr>
          <w:t>ericht (age-stiftung.ch)</w:t>
        </w:r>
      </w:hyperlink>
    </w:p>
    <w:p w14:paraId="1660A482" w14:textId="77777777" w:rsidR="006E258C" w:rsidRPr="008645FA" w:rsidRDefault="006E258C" w:rsidP="00B7783C">
      <w:pPr>
        <w:pStyle w:val="Aufzhlung"/>
        <w:spacing w:after="120" w:line="240" w:lineRule="auto"/>
        <w:rPr>
          <w:noProof w:val="0"/>
        </w:rPr>
      </w:pPr>
    </w:p>
    <w:p w14:paraId="1493D8CF" w14:textId="77777777" w:rsidR="006E258C" w:rsidRPr="008645FA" w:rsidRDefault="006E258C" w:rsidP="00B7783C">
      <w:pPr>
        <w:pStyle w:val="3MuAgGrundschrift"/>
        <w:tabs>
          <w:tab w:val="left" w:pos="1134"/>
        </w:tabs>
        <w:spacing w:after="120" w:line="240" w:lineRule="auto"/>
        <w:ind w:left="0"/>
        <w:rPr>
          <w:rFonts w:cs="Arial"/>
          <w:b/>
          <w:color w:val="92D050"/>
          <w:sz w:val="28"/>
          <w:szCs w:val="28"/>
          <w:lang w:val="de-CH"/>
        </w:rPr>
      </w:pPr>
      <w:r w:rsidRPr="008645FA">
        <w:rPr>
          <w:rFonts w:cs="Arial"/>
          <w:b/>
          <w:color w:val="92D050"/>
          <w:sz w:val="28"/>
          <w:szCs w:val="28"/>
          <w:lang w:val="de-CH"/>
        </w:rPr>
        <w:br w:type="page"/>
      </w:r>
    </w:p>
    <w:p w14:paraId="06F13EEA" w14:textId="77777777" w:rsidR="006E258C" w:rsidRPr="008D4AC5" w:rsidRDefault="006E258C" w:rsidP="001E1B8B">
      <w:pPr>
        <w:pStyle w:val="Untertitelgrn"/>
        <w:numPr>
          <w:ilvl w:val="0"/>
          <w:numId w:val="52"/>
        </w:numPr>
        <w:ind w:left="426" w:hanging="426"/>
        <w:rPr>
          <w:noProof w:val="0"/>
          <w:lang w:val="fr-CH"/>
        </w:rPr>
      </w:pPr>
      <w:r w:rsidRPr="008D4AC5">
        <w:rPr>
          <w:noProof w:val="0"/>
          <w:lang w:val="fr-CH"/>
        </w:rPr>
        <w:lastRenderedPageBreak/>
        <w:t>Bibliographie</w:t>
      </w:r>
    </w:p>
    <w:p w14:paraId="15BAEDC3" w14:textId="77777777" w:rsidR="00F90B06" w:rsidRDefault="00F90B06" w:rsidP="00F90B06">
      <w:pPr>
        <w:pStyle w:val="3MuAgGrundschrift"/>
        <w:tabs>
          <w:tab w:val="left" w:pos="1134"/>
        </w:tabs>
        <w:spacing w:after="120" w:line="240" w:lineRule="auto"/>
        <w:ind w:left="1134" w:hanging="1134"/>
        <w:rPr>
          <w:rFonts w:cs="Arial"/>
          <w:sz w:val="20"/>
          <w:szCs w:val="20"/>
        </w:rPr>
      </w:pPr>
    </w:p>
    <w:p w14:paraId="3C5BACF2" w14:textId="7184FBC0" w:rsidR="00F90B06" w:rsidRPr="00F90B06" w:rsidRDefault="00F90B06" w:rsidP="00F90B06">
      <w:pPr>
        <w:pStyle w:val="3MuAgGrundschrift"/>
        <w:tabs>
          <w:tab w:val="left" w:pos="1134"/>
        </w:tabs>
        <w:spacing w:after="120" w:line="240" w:lineRule="auto"/>
        <w:ind w:left="1134" w:hanging="1134"/>
        <w:rPr>
          <w:rStyle w:val="normaltextrun"/>
          <w:rFonts w:cs="Arial"/>
          <w:noProof/>
          <w:sz w:val="20"/>
          <w:szCs w:val="20"/>
          <w:lang w:val="de-CH"/>
        </w:rPr>
      </w:pPr>
      <w:r w:rsidRPr="00E03E81">
        <w:rPr>
          <w:rFonts w:cs="Arial"/>
          <w:sz w:val="20"/>
          <w:szCs w:val="20"/>
        </w:rPr>
        <w:t xml:space="preserve">Curaviva Suisse, senesuisse, Pro </w:t>
      </w:r>
      <w:proofErr w:type="spellStart"/>
      <w:r w:rsidRPr="00E03E81">
        <w:rPr>
          <w:rFonts w:cs="Arial"/>
          <w:sz w:val="20"/>
          <w:szCs w:val="20"/>
        </w:rPr>
        <w:t>Senectute</w:t>
      </w:r>
      <w:proofErr w:type="spellEnd"/>
      <w:r w:rsidRPr="00E03E81">
        <w:rPr>
          <w:rFonts w:cs="Arial"/>
          <w:sz w:val="20"/>
          <w:szCs w:val="20"/>
        </w:rPr>
        <w:t xml:space="preserve"> Suisse, Aide et </w:t>
      </w:r>
      <w:proofErr w:type="spellStart"/>
      <w:r w:rsidRPr="00E03E81">
        <w:rPr>
          <w:rFonts w:cs="Arial"/>
          <w:sz w:val="20"/>
          <w:szCs w:val="20"/>
        </w:rPr>
        <w:t>soins</w:t>
      </w:r>
      <w:proofErr w:type="spellEnd"/>
      <w:r w:rsidRPr="00E03E81">
        <w:rPr>
          <w:rFonts w:cs="Arial"/>
          <w:sz w:val="20"/>
          <w:szCs w:val="20"/>
        </w:rPr>
        <w:t xml:space="preserve"> à </w:t>
      </w:r>
      <w:proofErr w:type="spellStart"/>
      <w:r w:rsidRPr="00E03E81">
        <w:rPr>
          <w:rFonts w:cs="Arial"/>
          <w:sz w:val="20"/>
          <w:szCs w:val="20"/>
        </w:rPr>
        <w:t>domicile</w:t>
      </w:r>
      <w:proofErr w:type="spellEnd"/>
      <w:r w:rsidRPr="00E03E81">
        <w:rPr>
          <w:rFonts w:cs="Arial"/>
          <w:sz w:val="20"/>
          <w:szCs w:val="20"/>
        </w:rPr>
        <w:t xml:space="preserve"> Suisse (2019). </w:t>
      </w:r>
      <w:hyperlink r:id="rId23" w:history="1">
        <w:r w:rsidRPr="000E5821">
          <w:rPr>
            <w:rStyle w:val="Hyperlink"/>
            <w:rFonts w:cs="Arial"/>
            <w:i/>
            <w:iCs/>
            <w:sz w:val="20"/>
            <w:szCs w:val="20"/>
          </w:rPr>
          <w:t xml:space="preserve">Fiche </w:t>
        </w:r>
        <w:proofErr w:type="spellStart"/>
        <w:r w:rsidRPr="000E5821">
          <w:rPr>
            <w:rStyle w:val="Hyperlink"/>
            <w:rFonts w:cs="Arial"/>
            <w:i/>
            <w:iCs/>
            <w:sz w:val="20"/>
            <w:szCs w:val="20"/>
          </w:rPr>
          <w:t>technique</w:t>
        </w:r>
        <w:proofErr w:type="spellEnd"/>
        <w:r w:rsidRPr="000E5821">
          <w:rPr>
            <w:rStyle w:val="Hyperlink"/>
            <w:rFonts w:cs="Arial"/>
            <w:i/>
            <w:iCs/>
            <w:sz w:val="20"/>
            <w:szCs w:val="20"/>
          </w:rPr>
          <w:t xml:space="preserve"> relative à </w:t>
        </w:r>
        <w:proofErr w:type="spellStart"/>
        <w:r w:rsidRPr="000E5821">
          <w:rPr>
            <w:rStyle w:val="Hyperlink"/>
            <w:rFonts w:cs="Arial"/>
            <w:i/>
            <w:iCs/>
            <w:sz w:val="20"/>
            <w:szCs w:val="20"/>
          </w:rPr>
          <w:t>l’étude</w:t>
        </w:r>
        <w:proofErr w:type="spellEnd"/>
        <w:r w:rsidRPr="000E5821">
          <w:rPr>
            <w:rStyle w:val="Hyperlink"/>
            <w:rFonts w:cs="Arial"/>
            <w:i/>
            <w:iCs/>
            <w:sz w:val="20"/>
            <w:szCs w:val="20"/>
          </w:rPr>
          <w:t xml:space="preserve"> </w:t>
        </w:r>
        <w:proofErr w:type="spellStart"/>
        <w:r w:rsidRPr="000E5821">
          <w:rPr>
            <w:rStyle w:val="Hyperlink"/>
            <w:rFonts w:cs="Arial"/>
            <w:i/>
            <w:iCs/>
            <w:sz w:val="20"/>
            <w:szCs w:val="20"/>
          </w:rPr>
          <w:t>intitulée</w:t>
        </w:r>
        <w:proofErr w:type="spellEnd"/>
        <w:r w:rsidRPr="000E5821">
          <w:rPr>
            <w:rStyle w:val="Hyperlink"/>
            <w:rFonts w:cs="Arial"/>
            <w:i/>
            <w:iCs/>
            <w:sz w:val="20"/>
            <w:szCs w:val="20"/>
          </w:rPr>
          <w:t xml:space="preserve"> « Habitat </w:t>
        </w:r>
        <w:proofErr w:type="spellStart"/>
        <w:r w:rsidRPr="000E5821">
          <w:rPr>
            <w:rStyle w:val="Hyperlink"/>
            <w:rFonts w:cs="Arial"/>
            <w:i/>
            <w:iCs/>
            <w:sz w:val="20"/>
            <w:szCs w:val="20"/>
          </w:rPr>
          <w:t>protégé</w:t>
        </w:r>
        <w:proofErr w:type="spellEnd"/>
        <w:r w:rsidRPr="000E5821">
          <w:rPr>
            <w:rStyle w:val="Hyperlink"/>
            <w:rFonts w:cs="Arial"/>
            <w:i/>
            <w:iCs/>
            <w:sz w:val="20"/>
            <w:szCs w:val="20"/>
          </w:rPr>
          <w:t xml:space="preserve"> en Suisse : </w:t>
        </w:r>
        <w:proofErr w:type="spellStart"/>
        <w:r w:rsidRPr="000E5821">
          <w:rPr>
            <w:rStyle w:val="Hyperlink"/>
            <w:rFonts w:cs="Arial"/>
            <w:i/>
            <w:iCs/>
            <w:sz w:val="20"/>
            <w:szCs w:val="20"/>
          </w:rPr>
          <w:t>les</w:t>
        </w:r>
        <w:proofErr w:type="spellEnd"/>
        <w:r w:rsidRPr="000E5821">
          <w:rPr>
            <w:rStyle w:val="Hyperlink"/>
            <w:rFonts w:cs="Arial"/>
            <w:i/>
            <w:iCs/>
            <w:sz w:val="20"/>
            <w:szCs w:val="20"/>
          </w:rPr>
          <w:t xml:space="preserve"> </w:t>
        </w:r>
        <w:proofErr w:type="spellStart"/>
        <w:r w:rsidRPr="000E5821">
          <w:rPr>
            <w:rStyle w:val="Hyperlink"/>
            <w:rFonts w:cs="Arial"/>
            <w:i/>
            <w:iCs/>
            <w:sz w:val="20"/>
            <w:szCs w:val="20"/>
          </w:rPr>
          <w:t>fondements</w:t>
        </w:r>
        <w:proofErr w:type="spellEnd"/>
        <w:r w:rsidRPr="000E5821">
          <w:rPr>
            <w:rStyle w:val="Hyperlink"/>
            <w:rFonts w:cs="Arial"/>
            <w:i/>
            <w:iCs/>
            <w:sz w:val="20"/>
            <w:szCs w:val="20"/>
          </w:rPr>
          <w:t xml:space="preserve"> </w:t>
        </w:r>
        <w:proofErr w:type="spellStart"/>
        <w:r w:rsidRPr="000E5821">
          <w:rPr>
            <w:rStyle w:val="Hyperlink"/>
            <w:rFonts w:cs="Arial"/>
            <w:i/>
            <w:iCs/>
            <w:sz w:val="20"/>
            <w:szCs w:val="20"/>
          </w:rPr>
          <w:t>d’un</w:t>
        </w:r>
        <w:proofErr w:type="spellEnd"/>
        <w:r w:rsidRPr="000E5821">
          <w:rPr>
            <w:rStyle w:val="Hyperlink"/>
            <w:rFonts w:cs="Arial"/>
            <w:i/>
            <w:iCs/>
            <w:sz w:val="20"/>
            <w:szCs w:val="20"/>
          </w:rPr>
          <w:t xml:space="preserve"> </w:t>
        </w:r>
        <w:proofErr w:type="spellStart"/>
        <w:r w:rsidRPr="000E5821">
          <w:rPr>
            <w:rStyle w:val="Hyperlink"/>
            <w:rFonts w:cs="Arial"/>
            <w:i/>
            <w:iCs/>
            <w:sz w:val="20"/>
            <w:szCs w:val="20"/>
          </w:rPr>
          <w:t>modèle</w:t>
        </w:r>
        <w:proofErr w:type="spellEnd"/>
        <w:r w:rsidRPr="000E5821">
          <w:rPr>
            <w:rStyle w:val="Hyperlink"/>
            <w:rFonts w:cs="Arial"/>
            <w:i/>
            <w:iCs/>
            <w:sz w:val="20"/>
            <w:szCs w:val="20"/>
          </w:rPr>
          <w:t xml:space="preserve"> »</w:t>
        </w:r>
      </w:hyperlink>
      <w:r w:rsidRPr="000E5821">
        <w:rPr>
          <w:rFonts w:cs="Arial"/>
          <w:sz w:val="20"/>
          <w:szCs w:val="20"/>
        </w:rPr>
        <w:t xml:space="preserve">. </w:t>
      </w:r>
      <w:r w:rsidRPr="000E5821">
        <w:rPr>
          <w:rFonts w:cs="Arial"/>
          <w:noProof/>
          <w:sz w:val="20"/>
          <w:szCs w:val="20"/>
          <w:lang w:val="de-CH"/>
        </w:rPr>
        <w:t>Zugriff am 16.11.2021 unter www.curaviva.ch.</w:t>
      </w:r>
    </w:p>
    <w:p w14:paraId="12369871" w14:textId="77777777" w:rsidR="00F90B06" w:rsidRDefault="000E7A4E" w:rsidP="00F90B06">
      <w:pPr>
        <w:pStyle w:val="3MuAgGrundschrift"/>
        <w:tabs>
          <w:tab w:val="left" w:pos="1134"/>
        </w:tabs>
        <w:spacing w:after="120" w:line="240" w:lineRule="auto"/>
        <w:ind w:left="1134" w:hanging="1134"/>
        <w:rPr>
          <w:rFonts w:eastAsia="MS Mincho" w:cs="Arial"/>
          <w:noProof/>
          <w:color w:val="FF0000"/>
          <w:sz w:val="20"/>
          <w:szCs w:val="20"/>
          <w:lang w:val="de-CH"/>
        </w:rPr>
      </w:pPr>
      <w:r w:rsidRPr="000E7A4E">
        <w:rPr>
          <w:rFonts w:eastAsia="MS Mincho" w:cs="Arial"/>
          <w:noProof/>
          <w:sz w:val="20"/>
          <w:szCs w:val="20"/>
          <w:highlight w:val="yellow"/>
          <w:lang w:val="de-CH"/>
        </w:rPr>
        <w:t xml:space="preserve">Curaviva (2021). Catégorisation des formes d’habitat adapté aux besoins – Bases et potentiels d’innovation. Fiche d’information, CURAVIVA. </w:t>
      </w:r>
      <w:r w:rsidRPr="000E7A4E">
        <w:rPr>
          <w:rFonts w:eastAsia="MS Mincho" w:cs="Arial"/>
          <w:noProof/>
          <w:color w:val="FF0000"/>
          <w:sz w:val="20"/>
          <w:szCs w:val="20"/>
          <w:highlight w:val="yellow"/>
          <w:lang w:val="de-CH"/>
        </w:rPr>
        <w:t>[Link einfügen]</w:t>
      </w:r>
    </w:p>
    <w:p w14:paraId="5C43E7C9" w14:textId="77777777" w:rsidR="00F90B06" w:rsidRPr="000A4BEC" w:rsidRDefault="00F90B06" w:rsidP="00F90B06">
      <w:pPr>
        <w:pStyle w:val="3MuAgGrundschrift"/>
        <w:tabs>
          <w:tab w:val="left" w:pos="1134"/>
        </w:tabs>
        <w:spacing w:after="120" w:line="240" w:lineRule="auto"/>
        <w:ind w:left="1134" w:hanging="1134"/>
        <w:rPr>
          <w:rFonts w:cs="Arial"/>
          <w:sz w:val="20"/>
          <w:szCs w:val="20"/>
        </w:rPr>
      </w:pPr>
      <w:r w:rsidRPr="000A4BEC">
        <w:rPr>
          <w:rFonts w:cs="Arial"/>
          <w:sz w:val="20"/>
          <w:szCs w:val="20"/>
        </w:rPr>
        <w:t xml:space="preserve">Fritschi, T., von Bergen, M., Müller, F., Ostrowski, G., Kraus, S. &amp; Luchsinger, L. (2019). </w:t>
      </w:r>
      <w:hyperlink r:id="rId24" w:history="1">
        <w:proofErr w:type="spellStart"/>
        <w:r w:rsidRPr="00623003">
          <w:rPr>
            <w:rStyle w:val="Hyperlink"/>
            <w:rFonts w:cs="Arial"/>
            <w:i/>
            <w:iCs/>
            <w:sz w:val="20"/>
            <w:szCs w:val="20"/>
          </w:rPr>
          <w:t>Bestandesaufnahme</w:t>
        </w:r>
        <w:proofErr w:type="spellEnd"/>
        <w:r w:rsidRPr="00623003">
          <w:rPr>
            <w:rStyle w:val="Hyperlink"/>
            <w:rFonts w:cs="Arial"/>
            <w:i/>
            <w:iCs/>
            <w:sz w:val="20"/>
            <w:szCs w:val="20"/>
          </w:rPr>
          <w:t xml:space="preserve"> des Wohnangebots für Menschen mit Behinderungen</w:t>
        </w:r>
      </w:hyperlink>
      <w:r w:rsidRPr="000A4BEC">
        <w:rPr>
          <w:rFonts w:cs="Arial"/>
          <w:sz w:val="20"/>
          <w:szCs w:val="20"/>
        </w:rPr>
        <w:t xml:space="preserve">; [Bern: BSV]. Beiträge zur sozialen Sicherheit; Forschungsbericht Nr. 7/19. Zugriff am 02.06.2021 unter </w:t>
      </w:r>
      <w:proofErr w:type="spellStart"/>
      <w:r>
        <w:rPr>
          <w:rFonts w:cs="Arial"/>
          <w:sz w:val="20"/>
          <w:szCs w:val="20"/>
        </w:rPr>
        <w:t>www.</w:t>
      </w:r>
      <w:r w:rsidRPr="00623003">
        <w:rPr>
          <w:rFonts w:cs="Arial"/>
          <w:sz w:val="20"/>
          <w:szCs w:val="20"/>
        </w:rPr>
        <w:t>insieme.ch</w:t>
      </w:r>
      <w:proofErr w:type="spellEnd"/>
      <w:r>
        <w:rPr>
          <w:rFonts w:cs="Arial"/>
          <w:sz w:val="20"/>
          <w:szCs w:val="20"/>
        </w:rPr>
        <w:t>.</w:t>
      </w:r>
    </w:p>
    <w:p w14:paraId="341FF65E" w14:textId="77777777" w:rsidR="00F90B06" w:rsidRPr="000A4BEC" w:rsidRDefault="00F90B06" w:rsidP="00F90B06">
      <w:pPr>
        <w:pStyle w:val="3MuAgGrundschrift"/>
        <w:tabs>
          <w:tab w:val="left" w:pos="1134"/>
        </w:tabs>
        <w:spacing w:after="120" w:line="240" w:lineRule="auto"/>
        <w:ind w:left="1134" w:hanging="1134"/>
        <w:rPr>
          <w:rFonts w:cs="Arial"/>
          <w:sz w:val="20"/>
          <w:szCs w:val="20"/>
        </w:rPr>
      </w:pPr>
      <w:r w:rsidRPr="000A4BEC">
        <w:rPr>
          <w:rFonts w:cs="Arial"/>
          <w:sz w:val="20"/>
          <w:szCs w:val="20"/>
        </w:rPr>
        <w:t xml:space="preserve">Halt, A. (2019). </w:t>
      </w:r>
      <w:hyperlink r:id="rId25" w:history="1">
        <w:r w:rsidRPr="004F3D64">
          <w:rPr>
            <w:rStyle w:val="Hyperlink"/>
            <w:rFonts w:cs="Arial"/>
            <w:i/>
            <w:iCs/>
            <w:sz w:val="20"/>
            <w:szCs w:val="20"/>
          </w:rPr>
          <w:t>Selbstbestimmung bei Menschen mit Demenz: konzeptionelle Umsetzung einer Wohngemeinschaft für demenzkranke Bewohner</w:t>
        </w:r>
      </w:hyperlink>
      <w:r w:rsidRPr="000A4BEC">
        <w:rPr>
          <w:rFonts w:cs="Arial"/>
          <w:i/>
          <w:iCs/>
          <w:sz w:val="20"/>
          <w:szCs w:val="20"/>
        </w:rPr>
        <w:t>,</w:t>
      </w:r>
      <w:r w:rsidRPr="000A4BEC">
        <w:rPr>
          <w:rFonts w:cs="Arial"/>
          <w:sz w:val="20"/>
          <w:szCs w:val="20"/>
        </w:rPr>
        <w:t xml:space="preserve"> in: </w:t>
      </w:r>
      <w:proofErr w:type="spellStart"/>
      <w:r w:rsidRPr="000A4BEC">
        <w:rPr>
          <w:rFonts w:cs="Arial"/>
          <w:sz w:val="20"/>
          <w:szCs w:val="20"/>
        </w:rPr>
        <w:t>NOVAcura</w:t>
      </w:r>
      <w:proofErr w:type="spellEnd"/>
      <w:r w:rsidRPr="000A4BEC">
        <w:rPr>
          <w:rFonts w:cs="Arial"/>
          <w:sz w:val="20"/>
          <w:szCs w:val="20"/>
        </w:rPr>
        <w:t>, 1/2019, S. 57–60.</w:t>
      </w:r>
      <w:r w:rsidRPr="000A4BEC">
        <w:rPr>
          <w:rFonts w:cs="Arial"/>
          <w:sz w:val="20"/>
          <w:szCs w:val="20"/>
        </w:rPr>
        <w:br/>
        <w:t xml:space="preserve">Zugriff am 02.06.2021 unter </w:t>
      </w:r>
      <w:r w:rsidRPr="004F3D64">
        <w:rPr>
          <w:rFonts w:cs="Arial"/>
          <w:sz w:val="20"/>
          <w:szCs w:val="20"/>
        </w:rPr>
        <w:t>https://</w:t>
      </w:r>
      <w:proofErr w:type="spellStart"/>
      <w:r w:rsidRPr="004F3D64">
        <w:rPr>
          <w:rFonts w:cs="Arial"/>
          <w:sz w:val="20"/>
          <w:szCs w:val="20"/>
        </w:rPr>
        <w:t>econtent.hogrefe.com</w:t>
      </w:r>
      <w:proofErr w:type="spellEnd"/>
      <w:r>
        <w:rPr>
          <w:rFonts w:cs="Arial"/>
          <w:sz w:val="20"/>
          <w:szCs w:val="20"/>
        </w:rPr>
        <w:t>.</w:t>
      </w:r>
    </w:p>
    <w:p w14:paraId="181E2ED2" w14:textId="77777777" w:rsidR="00F90B06" w:rsidRPr="000E5821" w:rsidRDefault="00F90B06" w:rsidP="00F90B06">
      <w:pPr>
        <w:pStyle w:val="3MuAgGrundschrift"/>
        <w:tabs>
          <w:tab w:val="left" w:pos="1134"/>
        </w:tabs>
        <w:spacing w:after="120"/>
        <w:ind w:left="1134" w:hanging="1134"/>
        <w:jc w:val="both"/>
        <w:rPr>
          <w:rFonts w:cs="Arial"/>
          <w:sz w:val="20"/>
          <w:szCs w:val="20"/>
          <w:lang w:val="fr-CH"/>
        </w:rPr>
      </w:pPr>
      <w:proofErr w:type="spellStart"/>
      <w:r w:rsidRPr="000E5821">
        <w:rPr>
          <w:rFonts w:cs="Arial"/>
          <w:sz w:val="20"/>
          <w:szCs w:val="20"/>
          <w:lang w:val="fr-CH"/>
        </w:rPr>
        <w:t>Höpflinger</w:t>
      </w:r>
      <w:proofErr w:type="spellEnd"/>
      <w:r w:rsidRPr="000E5821">
        <w:rPr>
          <w:rFonts w:cs="Arial"/>
          <w:sz w:val="20"/>
          <w:szCs w:val="20"/>
          <w:lang w:val="fr-CH"/>
        </w:rPr>
        <w:t xml:space="preserve">, F., </w:t>
      </w:r>
      <w:proofErr w:type="spellStart"/>
      <w:r w:rsidRPr="000E5821">
        <w:rPr>
          <w:rFonts w:cs="Arial"/>
          <w:sz w:val="20"/>
          <w:szCs w:val="20"/>
          <w:lang w:val="fr-CH"/>
        </w:rPr>
        <w:t>Hugentobler</w:t>
      </w:r>
      <w:proofErr w:type="spellEnd"/>
      <w:r w:rsidRPr="000E5821">
        <w:rPr>
          <w:rFonts w:cs="Arial"/>
          <w:sz w:val="20"/>
          <w:szCs w:val="20"/>
          <w:lang w:val="fr-CH"/>
        </w:rPr>
        <w:t xml:space="preserve">, V. &amp; </w:t>
      </w:r>
      <w:proofErr w:type="spellStart"/>
      <w:r w:rsidRPr="000E5821">
        <w:rPr>
          <w:rFonts w:cs="Arial"/>
          <w:sz w:val="20"/>
          <w:szCs w:val="20"/>
          <w:lang w:val="fr-CH"/>
        </w:rPr>
        <w:t>Spini</w:t>
      </w:r>
      <w:proofErr w:type="spellEnd"/>
      <w:r w:rsidRPr="000E5821">
        <w:rPr>
          <w:rFonts w:cs="Arial"/>
          <w:sz w:val="20"/>
          <w:szCs w:val="20"/>
          <w:lang w:val="fr-CH"/>
        </w:rPr>
        <w:t xml:space="preserve">, D. (éd.) (2019). </w:t>
      </w:r>
      <w:hyperlink r:id="rId26" w:history="1">
        <w:r w:rsidRPr="000E5821">
          <w:rPr>
            <w:rStyle w:val="Hyperlink"/>
            <w:rFonts w:cs="Arial"/>
            <w:sz w:val="20"/>
            <w:szCs w:val="20"/>
            <w:lang w:val="fr-CH"/>
          </w:rPr>
          <w:t>Habitat et vieillissement. Réalités et enjeux de la diversité</w:t>
        </w:r>
      </w:hyperlink>
      <w:r w:rsidRPr="000E5821">
        <w:rPr>
          <w:rFonts w:cs="Arial"/>
          <w:sz w:val="20"/>
          <w:szCs w:val="20"/>
          <w:lang w:val="fr-CH"/>
        </w:rPr>
        <w:t xml:space="preserve">. Age Report IV. Zurich: </w:t>
      </w:r>
      <w:proofErr w:type="spellStart"/>
      <w:r w:rsidRPr="000E5821">
        <w:rPr>
          <w:rFonts w:cs="Arial"/>
          <w:sz w:val="20"/>
          <w:szCs w:val="20"/>
          <w:lang w:val="fr-CH"/>
        </w:rPr>
        <w:t>Seismo</w:t>
      </w:r>
      <w:proofErr w:type="spellEnd"/>
      <w:r w:rsidRPr="000E5821">
        <w:rPr>
          <w:rFonts w:cs="Arial"/>
          <w:sz w:val="20"/>
          <w:szCs w:val="20"/>
          <w:lang w:val="fr-CH"/>
        </w:rPr>
        <w:t>.</w:t>
      </w:r>
    </w:p>
    <w:p w14:paraId="3E1177BA" w14:textId="77777777" w:rsidR="00F90B06" w:rsidRPr="000E5821" w:rsidRDefault="00F90B06" w:rsidP="00F90B06">
      <w:pPr>
        <w:pStyle w:val="3MuAgGrundschrift"/>
        <w:tabs>
          <w:tab w:val="left" w:pos="1134"/>
        </w:tabs>
        <w:spacing w:after="120"/>
        <w:ind w:left="1134" w:hanging="1134"/>
        <w:jc w:val="both"/>
        <w:rPr>
          <w:rFonts w:cs="Arial"/>
          <w:sz w:val="20"/>
          <w:szCs w:val="20"/>
          <w:lang w:val="fr-CH"/>
        </w:rPr>
      </w:pPr>
      <w:bookmarkStart w:id="3" w:name="_Hlk96531637"/>
      <w:r w:rsidRPr="000E5821">
        <w:rPr>
          <w:rFonts w:cs="Arial"/>
          <w:sz w:val="20"/>
          <w:szCs w:val="20"/>
          <w:lang w:val="fr-CH"/>
        </w:rPr>
        <w:t xml:space="preserve">Imhof, L. &amp; </w:t>
      </w:r>
      <w:proofErr w:type="spellStart"/>
      <w:r w:rsidRPr="000E5821">
        <w:rPr>
          <w:rFonts w:cs="Arial"/>
          <w:sz w:val="20"/>
          <w:szCs w:val="20"/>
          <w:lang w:val="fr-CH"/>
        </w:rPr>
        <w:t>Mahrer</w:t>
      </w:r>
      <w:proofErr w:type="spellEnd"/>
      <w:r w:rsidRPr="000E5821">
        <w:rPr>
          <w:rFonts w:cs="Arial"/>
          <w:sz w:val="20"/>
          <w:szCs w:val="20"/>
          <w:lang w:val="fr-CH"/>
        </w:rPr>
        <w:t xml:space="preserve"> Imhof, R. (2019). </w:t>
      </w:r>
      <w:hyperlink r:id="rId27" w:history="1">
        <w:r w:rsidRPr="000E5821">
          <w:rPr>
            <w:rStyle w:val="Hyperlink"/>
            <w:rFonts w:cs="Arial"/>
            <w:sz w:val="20"/>
            <w:szCs w:val="20"/>
            <w:lang w:val="fr-CH"/>
          </w:rPr>
          <w:t>Habitat protégé en Suisse.</w:t>
        </w:r>
        <w:r w:rsidRPr="000E5821">
          <w:rPr>
            <w:rStyle w:val="Hyperlink"/>
            <w:sz w:val="20"/>
            <w:szCs w:val="20"/>
            <w:lang w:val="fr-CH"/>
          </w:rPr>
          <w:t xml:space="preserve"> Les fondements d’un modèle</w:t>
        </w:r>
      </w:hyperlink>
      <w:r w:rsidRPr="000E5821">
        <w:rPr>
          <w:rFonts w:cs="Arial"/>
          <w:sz w:val="20"/>
          <w:szCs w:val="20"/>
          <w:lang w:val="fr-CH"/>
        </w:rPr>
        <w:t xml:space="preserve">. </w:t>
      </w:r>
      <w:r w:rsidRPr="000E5821">
        <w:rPr>
          <w:sz w:val="20"/>
          <w:szCs w:val="20"/>
          <w:lang w:val="fr-CH"/>
        </w:rPr>
        <w:t xml:space="preserve">Étude mandatée par CURAVIVA Suisse, senesuisse, Pro </w:t>
      </w:r>
      <w:proofErr w:type="spellStart"/>
      <w:r w:rsidRPr="000E5821">
        <w:rPr>
          <w:sz w:val="20"/>
          <w:szCs w:val="20"/>
          <w:lang w:val="fr-CH"/>
        </w:rPr>
        <w:t>Senectute</w:t>
      </w:r>
      <w:proofErr w:type="spellEnd"/>
      <w:r w:rsidRPr="000E5821">
        <w:rPr>
          <w:sz w:val="20"/>
          <w:szCs w:val="20"/>
          <w:lang w:val="fr-CH"/>
        </w:rPr>
        <w:t xml:space="preserve"> Suisse, Aide et soins à domicile Suisse</w:t>
      </w:r>
      <w:r w:rsidRPr="000E5821">
        <w:rPr>
          <w:rFonts w:cs="Arial"/>
          <w:sz w:val="20"/>
          <w:szCs w:val="20"/>
          <w:lang w:val="fr-CH"/>
        </w:rPr>
        <w:t xml:space="preserve">. Winterthur: </w:t>
      </w:r>
      <w:proofErr w:type="spellStart"/>
      <w:r w:rsidRPr="000E5821">
        <w:rPr>
          <w:rFonts w:cs="Arial"/>
          <w:sz w:val="20"/>
          <w:szCs w:val="20"/>
          <w:lang w:val="fr-CH"/>
        </w:rPr>
        <w:t>ns&amp;c</w:t>
      </w:r>
      <w:proofErr w:type="spellEnd"/>
      <w:r w:rsidRPr="000E5821">
        <w:rPr>
          <w:rFonts w:cs="Arial"/>
          <w:sz w:val="20"/>
          <w:szCs w:val="20"/>
          <w:lang w:val="fr-CH"/>
        </w:rPr>
        <w:t>.</w:t>
      </w:r>
    </w:p>
    <w:bookmarkEnd w:id="3"/>
    <w:p w14:paraId="11C5F0FC" w14:textId="77777777" w:rsidR="00F90B06" w:rsidRPr="000A4BEC" w:rsidRDefault="00F90B06" w:rsidP="00F90B06">
      <w:pPr>
        <w:pStyle w:val="3MuAgGrundschrift"/>
        <w:tabs>
          <w:tab w:val="left" w:pos="1134"/>
        </w:tabs>
        <w:spacing w:after="120" w:line="240" w:lineRule="auto"/>
        <w:ind w:left="1134" w:hanging="1134"/>
        <w:rPr>
          <w:rFonts w:cs="Arial"/>
          <w:sz w:val="20"/>
          <w:szCs w:val="20"/>
        </w:rPr>
      </w:pPr>
      <w:r w:rsidRPr="000A4BEC">
        <w:rPr>
          <w:rFonts w:cs="Arial"/>
          <w:sz w:val="20"/>
          <w:szCs w:val="20"/>
        </w:rPr>
        <w:t xml:space="preserve">Klie, Th., </w:t>
      </w:r>
      <w:proofErr w:type="spellStart"/>
      <w:r w:rsidRPr="000A4BEC">
        <w:rPr>
          <w:rFonts w:cs="Arial"/>
          <w:sz w:val="20"/>
          <w:szCs w:val="20"/>
        </w:rPr>
        <w:t>Heislbetz</w:t>
      </w:r>
      <w:proofErr w:type="spellEnd"/>
      <w:r w:rsidRPr="000A4BEC">
        <w:rPr>
          <w:rFonts w:cs="Arial"/>
          <w:sz w:val="20"/>
          <w:szCs w:val="20"/>
        </w:rPr>
        <w:t xml:space="preserve"> C. &amp; Schuhmacher, B. (2020). </w:t>
      </w:r>
      <w:r w:rsidRPr="000A4BEC">
        <w:rPr>
          <w:rFonts w:cs="Arial"/>
          <w:i/>
          <w:iCs/>
          <w:sz w:val="20"/>
          <w:szCs w:val="20"/>
        </w:rPr>
        <w:t>Ambulant betreute Wohngruppen: Bestandserhebung, qualitative Einordnung und Handlungsempfehlungen</w:t>
      </w:r>
      <w:r w:rsidRPr="000A4BEC">
        <w:rPr>
          <w:rFonts w:cs="Arial"/>
          <w:sz w:val="20"/>
          <w:szCs w:val="20"/>
        </w:rPr>
        <w:t xml:space="preserve">, in: Zeitschrift für Gerontologie und Geriatrie. Heft 6/2020, S. 491–497. </w:t>
      </w:r>
    </w:p>
    <w:p w14:paraId="71BAA573" w14:textId="77777777" w:rsidR="00F90B06" w:rsidRPr="000A4BEC" w:rsidRDefault="00F90B06" w:rsidP="00F90B06">
      <w:pPr>
        <w:pStyle w:val="3MuAgGrundschrift"/>
        <w:tabs>
          <w:tab w:val="left" w:pos="1134"/>
        </w:tabs>
        <w:spacing w:after="120" w:line="240" w:lineRule="auto"/>
        <w:ind w:left="1134" w:hanging="1134"/>
        <w:rPr>
          <w:rFonts w:cs="Arial"/>
          <w:sz w:val="20"/>
          <w:szCs w:val="20"/>
        </w:rPr>
      </w:pPr>
      <w:r w:rsidRPr="000A4BEC">
        <w:rPr>
          <w:rFonts w:cs="Arial"/>
          <w:sz w:val="20"/>
          <w:szCs w:val="20"/>
        </w:rPr>
        <w:t xml:space="preserve">Schmid, R. (2019). </w:t>
      </w:r>
      <w:r w:rsidRPr="000A4BEC">
        <w:rPr>
          <w:rFonts w:cs="Arial"/>
          <w:i/>
          <w:iCs/>
          <w:sz w:val="20"/>
          <w:szCs w:val="20"/>
        </w:rPr>
        <w:t>12 Wege zu guter Pflege: WG, zu Hause, im Heim oder Tagespflege? Alle Betreuungsmodelle im Praxistest.</w:t>
      </w:r>
      <w:r w:rsidRPr="000A4BEC">
        <w:rPr>
          <w:rFonts w:cs="Arial"/>
          <w:sz w:val="20"/>
          <w:szCs w:val="20"/>
        </w:rPr>
        <w:t xml:space="preserve"> Basel/Weinheim: Beltz.</w:t>
      </w:r>
    </w:p>
    <w:p w14:paraId="206A1112" w14:textId="77777777" w:rsidR="00F90B06" w:rsidRPr="000A4BEC" w:rsidRDefault="00F90B06" w:rsidP="00F90B06">
      <w:pPr>
        <w:pStyle w:val="3MuAgGrundschrift"/>
        <w:tabs>
          <w:tab w:val="left" w:pos="1134"/>
        </w:tabs>
        <w:spacing w:after="120" w:line="240" w:lineRule="auto"/>
        <w:ind w:left="1134" w:hanging="1134"/>
        <w:rPr>
          <w:rFonts w:cs="Arial"/>
          <w:sz w:val="20"/>
          <w:szCs w:val="20"/>
        </w:rPr>
      </w:pPr>
      <w:r w:rsidRPr="000A4BEC">
        <w:rPr>
          <w:rFonts w:cs="Arial"/>
          <w:sz w:val="20"/>
          <w:szCs w:val="20"/>
        </w:rPr>
        <w:t xml:space="preserve">Schmid, P. (2018). </w:t>
      </w:r>
      <w:r w:rsidRPr="000A4BEC">
        <w:rPr>
          <w:rFonts w:cs="Arial"/>
          <w:i/>
          <w:iCs/>
          <w:sz w:val="20"/>
          <w:szCs w:val="20"/>
        </w:rPr>
        <w:t>Der Trend geht zur WG: die Nachfrage nach altersgerechten Wohngruppen steigt,</w:t>
      </w:r>
      <w:r w:rsidRPr="000A4BEC">
        <w:rPr>
          <w:rFonts w:cs="Arial"/>
          <w:sz w:val="20"/>
          <w:szCs w:val="20"/>
        </w:rPr>
        <w:t xml:space="preserve"> in: Altenheim, 1/2018, S. 20–21.</w:t>
      </w:r>
    </w:p>
    <w:p w14:paraId="201DAB25" w14:textId="77777777" w:rsidR="00F90B06" w:rsidRPr="000A4BEC" w:rsidRDefault="00F90B06" w:rsidP="00F90B06">
      <w:pPr>
        <w:pStyle w:val="3MuAgGrundschrift"/>
        <w:tabs>
          <w:tab w:val="left" w:pos="1134"/>
        </w:tabs>
        <w:spacing w:after="120" w:line="240" w:lineRule="auto"/>
        <w:ind w:left="1134" w:hanging="1134"/>
        <w:rPr>
          <w:rFonts w:cs="Arial"/>
          <w:sz w:val="20"/>
          <w:szCs w:val="20"/>
        </w:rPr>
      </w:pPr>
      <w:proofErr w:type="spellStart"/>
      <w:r w:rsidRPr="000A4BEC">
        <w:rPr>
          <w:rFonts w:cs="Arial"/>
          <w:sz w:val="20"/>
          <w:szCs w:val="20"/>
        </w:rPr>
        <w:t>Teigeler</w:t>
      </w:r>
      <w:proofErr w:type="spellEnd"/>
      <w:r w:rsidRPr="000A4BEC">
        <w:rPr>
          <w:rFonts w:cs="Arial"/>
          <w:sz w:val="20"/>
          <w:szCs w:val="20"/>
        </w:rPr>
        <w:t xml:space="preserve">, B. (2018). </w:t>
      </w:r>
      <w:r w:rsidRPr="000A4BEC">
        <w:rPr>
          <w:rFonts w:cs="Arial"/>
          <w:i/>
          <w:iCs/>
          <w:sz w:val="20"/>
          <w:szCs w:val="20"/>
        </w:rPr>
        <w:t>Fast wie in einer Familie. Eine ambulant betreute Wohngemeinschaft kann Menschen mit Demenz ein neues Zuhause bieten</w:t>
      </w:r>
      <w:r w:rsidRPr="000A4BEC">
        <w:rPr>
          <w:rFonts w:cs="Arial"/>
          <w:sz w:val="20"/>
          <w:szCs w:val="20"/>
        </w:rPr>
        <w:t>, in: Angehörige pflegen, 4/2018, S. 6–10.</w:t>
      </w:r>
    </w:p>
    <w:p w14:paraId="4252653B" w14:textId="77777777" w:rsidR="00F90B06" w:rsidRDefault="00F90B06" w:rsidP="00F90B06">
      <w:pPr>
        <w:pStyle w:val="3MuAgGrundschrift"/>
        <w:tabs>
          <w:tab w:val="left" w:pos="1134"/>
        </w:tabs>
        <w:spacing w:after="120" w:line="240" w:lineRule="auto"/>
        <w:ind w:left="1134" w:hanging="1134"/>
        <w:rPr>
          <w:rFonts w:cs="Arial"/>
          <w:sz w:val="20"/>
          <w:szCs w:val="20"/>
          <w:lang w:val="de-CH"/>
        </w:rPr>
      </w:pPr>
    </w:p>
    <w:p w14:paraId="28817969" w14:textId="77777777" w:rsidR="00F90B06" w:rsidRPr="00F90B06" w:rsidRDefault="00F90B06" w:rsidP="00F90B06">
      <w:pPr>
        <w:pStyle w:val="3MuAgGrundschrift"/>
        <w:tabs>
          <w:tab w:val="left" w:pos="1134"/>
        </w:tabs>
        <w:spacing w:after="120" w:line="240" w:lineRule="auto"/>
        <w:ind w:left="1134" w:hanging="1134"/>
        <w:rPr>
          <w:rFonts w:cs="Arial"/>
          <w:sz w:val="20"/>
          <w:szCs w:val="20"/>
          <w:lang w:val="de-CH"/>
        </w:rPr>
      </w:pPr>
    </w:p>
    <w:p w14:paraId="1F01A370" w14:textId="28D33CFC" w:rsidR="006E258C" w:rsidRDefault="009F68B9" w:rsidP="000D3DC9">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8D4AC5">
        <w:rPr>
          <w:rFonts w:ascii="Arial" w:hAnsi="Arial" w:cs="Arial"/>
          <w:b/>
          <w:sz w:val="20"/>
          <w:szCs w:val="20"/>
          <w:lang w:val="fr-CH"/>
        </w:rPr>
        <w:t>Éditeur</w:t>
      </w:r>
      <w:r w:rsidR="006E258C" w:rsidRPr="008D4AC5">
        <w:rPr>
          <w:rFonts w:ascii="Arial" w:hAnsi="Arial" w:cs="Arial"/>
          <w:b/>
          <w:sz w:val="20"/>
          <w:szCs w:val="20"/>
          <w:lang w:val="fr-CH"/>
        </w:rPr>
        <w:br/>
      </w:r>
      <w:r w:rsidR="00F90B06" w:rsidRPr="00966F8F">
        <w:rPr>
          <w:rFonts w:ascii="Arial" w:hAnsi="Arial" w:cs="Arial"/>
          <w:sz w:val="20"/>
          <w:szCs w:val="20"/>
          <w:lang w:val="fr-CH"/>
        </w:rPr>
        <w:t>CURAVIVA</w:t>
      </w:r>
      <w:r w:rsidR="00F90B06">
        <w:rPr>
          <w:rFonts w:ascii="Arial" w:hAnsi="Arial" w:cs="Arial"/>
          <w:sz w:val="20"/>
          <w:szCs w:val="20"/>
          <w:lang w:val="fr-CH"/>
        </w:rPr>
        <w:t xml:space="preserve"> |</w:t>
      </w:r>
      <w:r w:rsidR="00F90B06" w:rsidRPr="00966F8F">
        <w:rPr>
          <w:rFonts w:ascii="Arial" w:hAnsi="Arial" w:cs="Arial"/>
          <w:sz w:val="20"/>
          <w:szCs w:val="20"/>
          <w:lang w:val="fr-CH"/>
        </w:rPr>
        <w:t xml:space="preserve"> </w:t>
      </w:r>
      <w:proofErr w:type="spellStart"/>
      <w:r w:rsidR="00F90B06" w:rsidRPr="008B6D22">
        <w:rPr>
          <w:rFonts w:ascii="Arial" w:hAnsi="Arial" w:cs="Arial"/>
          <w:sz w:val="20"/>
          <w:szCs w:val="20"/>
          <w:lang w:val="fr-CH"/>
        </w:rPr>
        <w:t>Zieglerstrasse</w:t>
      </w:r>
      <w:proofErr w:type="spellEnd"/>
      <w:r w:rsidR="00F90B06" w:rsidRPr="008B6D22">
        <w:rPr>
          <w:rFonts w:ascii="Arial" w:hAnsi="Arial" w:cs="Arial"/>
          <w:sz w:val="20"/>
          <w:szCs w:val="20"/>
          <w:lang w:val="fr-CH"/>
        </w:rPr>
        <w:t xml:space="preserve"> 53 | 3007 Berne</w:t>
      </w:r>
    </w:p>
    <w:p w14:paraId="4AD760B2" w14:textId="77777777" w:rsidR="00F90B06" w:rsidRPr="008D4AC5" w:rsidRDefault="00F90B06" w:rsidP="000D3DC9">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p>
    <w:p w14:paraId="7F894729" w14:textId="00870473" w:rsidR="006E258C" w:rsidRDefault="006E258C" w:rsidP="000D3DC9">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8D4AC5">
        <w:rPr>
          <w:rFonts w:ascii="Arial" w:hAnsi="Arial" w:cs="Arial"/>
          <w:sz w:val="20"/>
          <w:szCs w:val="20"/>
          <w:lang w:val="fr-CH"/>
        </w:rPr>
        <w:t xml:space="preserve">Cette fiche d’information a été réalisée dans le cadre du projet « Catégorisation des formes d’habitat </w:t>
      </w:r>
      <w:r w:rsidR="00556B56">
        <w:rPr>
          <w:rFonts w:ascii="Arial" w:hAnsi="Arial" w:cs="Arial"/>
          <w:sz w:val="20"/>
          <w:szCs w:val="20"/>
          <w:lang w:val="fr-CH"/>
        </w:rPr>
        <w:t>adapté aux besoins</w:t>
      </w:r>
      <w:r w:rsidR="00556B56" w:rsidRPr="008D4AC5">
        <w:rPr>
          <w:rFonts w:ascii="Arial" w:hAnsi="Arial" w:cs="Arial"/>
          <w:sz w:val="20"/>
          <w:szCs w:val="20"/>
          <w:lang w:val="fr-CH"/>
        </w:rPr>
        <w:t> </w:t>
      </w:r>
      <w:r w:rsidRPr="008D4AC5">
        <w:rPr>
          <w:rFonts w:ascii="Arial" w:hAnsi="Arial" w:cs="Arial"/>
          <w:sz w:val="20"/>
          <w:szCs w:val="20"/>
          <w:lang w:val="fr-CH"/>
        </w:rPr>
        <w:t xml:space="preserve">» de CURAVIVA. Trois autres fiches d’information « Catégorisation des formes d’habitat </w:t>
      </w:r>
      <w:r w:rsidR="006C2B1C">
        <w:rPr>
          <w:rFonts w:ascii="Arial" w:hAnsi="Arial" w:cs="Arial"/>
          <w:sz w:val="20"/>
          <w:szCs w:val="20"/>
          <w:lang w:val="fr-CH"/>
        </w:rPr>
        <w:t xml:space="preserve">adaptés aux besoins </w:t>
      </w:r>
      <w:r w:rsidRPr="008D4AC5">
        <w:rPr>
          <w:rFonts w:ascii="Arial" w:hAnsi="Arial" w:cs="Arial"/>
          <w:sz w:val="20"/>
          <w:szCs w:val="20"/>
          <w:lang w:val="fr-CH"/>
        </w:rPr>
        <w:t xml:space="preserve">– </w:t>
      </w:r>
      <w:r w:rsidR="00556B56">
        <w:rPr>
          <w:rFonts w:ascii="Arial" w:hAnsi="Arial" w:cs="Arial"/>
          <w:sz w:val="20"/>
          <w:szCs w:val="20"/>
          <w:lang w:val="fr-CH"/>
        </w:rPr>
        <w:t>Bases et potentiels d’innovation</w:t>
      </w:r>
      <w:r w:rsidRPr="008D4AC5">
        <w:rPr>
          <w:rFonts w:ascii="Arial" w:hAnsi="Arial" w:cs="Arial"/>
          <w:sz w:val="20"/>
          <w:szCs w:val="20"/>
          <w:lang w:val="fr-CH"/>
        </w:rPr>
        <w:t> », « Habitat communautaire » et « </w:t>
      </w:r>
      <w:r w:rsidR="006C2B1C">
        <w:rPr>
          <w:rFonts w:ascii="Arial" w:hAnsi="Arial" w:cs="Arial"/>
          <w:sz w:val="20"/>
          <w:szCs w:val="20"/>
          <w:lang w:val="fr-CH"/>
        </w:rPr>
        <w:t>Logement</w:t>
      </w:r>
      <w:r w:rsidRPr="008D4AC5">
        <w:rPr>
          <w:rFonts w:ascii="Arial" w:hAnsi="Arial" w:cs="Arial"/>
          <w:sz w:val="20"/>
          <w:szCs w:val="20"/>
          <w:lang w:val="fr-CH"/>
        </w:rPr>
        <w:t xml:space="preserve"> avec </w:t>
      </w:r>
      <w:r w:rsidR="00556B56">
        <w:rPr>
          <w:rFonts w:ascii="Arial" w:hAnsi="Arial" w:cs="Arial"/>
          <w:sz w:val="20"/>
          <w:szCs w:val="20"/>
          <w:lang w:val="fr-CH"/>
        </w:rPr>
        <w:t>services</w:t>
      </w:r>
      <w:r w:rsidR="00556B56" w:rsidRPr="008D4AC5">
        <w:rPr>
          <w:rFonts w:ascii="Arial" w:hAnsi="Arial" w:cs="Arial"/>
          <w:sz w:val="20"/>
          <w:szCs w:val="20"/>
          <w:lang w:val="fr-CH"/>
        </w:rPr>
        <w:t xml:space="preserve"> </w:t>
      </w:r>
      <w:r w:rsidRPr="008D4AC5">
        <w:rPr>
          <w:rFonts w:ascii="Arial" w:hAnsi="Arial" w:cs="Arial"/>
          <w:sz w:val="20"/>
          <w:szCs w:val="20"/>
          <w:lang w:val="fr-CH"/>
        </w:rPr>
        <w:t xml:space="preserve">/ </w:t>
      </w:r>
      <w:r w:rsidR="00556B56">
        <w:rPr>
          <w:rFonts w:ascii="Arial" w:hAnsi="Arial" w:cs="Arial"/>
          <w:sz w:val="20"/>
          <w:szCs w:val="20"/>
          <w:lang w:val="fr-CH"/>
        </w:rPr>
        <w:t>encadrement</w:t>
      </w:r>
      <w:r w:rsidR="00556B56" w:rsidRPr="008D4AC5">
        <w:rPr>
          <w:rFonts w:ascii="Arial" w:hAnsi="Arial" w:cs="Arial"/>
          <w:sz w:val="20"/>
          <w:szCs w:val="20"/>
          <w:lang w:val="fr-CH"/>
        </w:rPr>
        <w:t> </w:t>
      </w:r>
      <w:r w:rsidRPr="008D4AC5">
        <w:rPr>
          <w:rFonts w:ascii="Arial" w:hAnsi="Arial" w:cs="Arial"/>
          <w:sz w:val="20"/>
          <w:szCs w:val="20"/>
          <w:lang w:val="fr-CH"/>
        </w:rPr>
        <w:t xml:space="preserve">» ont été réalisées dans le cadre de ce projet (voir : </w:t>
      </w:r>
      <w:proofErr w:type="spellStart"/>
      <w:r w:rsidRPr="008D4AC5">
        <w:rPr>
          <w:rFonts w:ascii="Arial" w:hAnsi="Arial" w:cs="Arial"/>
          <w:sz w:val="20"/>
          <w:szCs w:val="20"/>
          <w:lang w:val="fr-CH"/>
        </w:rPr>
        <w:t>www.curaviva.ch</w:t>
      </w:r>
      <w:proofErr w:type="spellEnd"/>
      <w:r w:rsidR="00F90B06">
        <w:rPr>
          <w:rFonts w:ascii="Arial" w:hAnsi="Arial" w:cs="Arial"/>
          <w:sz w:val="20"/>
          <w:szCs w:val="20"/>
          <w:lang w:val="fr-CH"/>
        </w:rPr>
        <w:t>)</w:t>
      </w:r>
    </w:p>
    <w:p w14:paraId="2A24C153" w14:textId="77777777" w:rsidR="000E7A4E" w:rsidRPr="000E7A4E" w:rsidRDefault="000E7A4E" w:rsidP="000D3DC9">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p>
    <w:p w14:paraId="3BD6B65A" w14:textId="71D162B4" w:rsidR="006E258C" w:rsidRDefault="006E258C" w:rsidP="000E7A4E">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8D4AC5">
        <w:rPr>
          <w:rFonts w:ascii="Arial" w:hAnsi="Arial" w:cs="Arial"/>
          <w:b/>
          <w:sz w:val="20"/>
          <w:szCs w:val="20"/>
          <w:lang w:val="fr-CH"/>
        </w:rPr>
        <w:t>Auteur</w:t>
      </w:r>
      <w:r w:rsidRPr="008D4AC5">
        <w:rPr>
          <w:lang w:val="fr-CH"/>
        </w:rPr>
        <w:br/>
      </w:r>
      <w:r w:rsidRPr="008D4AC5">
        <w:rPr>
          <w:rFonts w:ascii="Arial" w:hAnsi="Arial" w:cs="Arial"/>
          <w:sz w:val="20"/>
          <w:szCs w:val="20"/>
          <w:lang w:val="fr-CH"/>
        </w:rPr>
        <w:t>Matthias von Bergen, Haute école spécialisée bernoise (</w:t>
      </w:r>
      <w:proofErr w:type="spellStart"/>
      <w:r w:rsidRPr="008D4AC5">
        <w:rPr>
          <w:rFonts w:ascii="Arial" w:hAnsi="Arial" w:cs="Arial"/>
          <w:sz w:val="20"/>
          <w:szCs w:val="20"/>
          <w:lang w:val="fr-CH"/>
        </w:rPr>
        <w:t>HESB</w:t>
      </w:r>
      <w:proofErr w:type="spellEnd"/>
      <w:r w:rsidRPr="008D4AC5">
        <w:rPr>
          <w:rFonts w:ascii="Arial" w:hAnsi="Arial" w:cs="Arial"/>
          <w:sz w:val="20"/>
          <w:szCs w:val="20"/>
          <w:lang w:val="fr-CH"/>
        </w:rPr>
        <w:t>), département Travail social</w:t>
      </w:r>
    </w:p>
    <w:p w14:paraId="08C48D4D" w14:textId="77777777" w:rsidR="000E7A4E" w:rsidRPr="000E7A4E" w:rsidRDefault="000E7A4E" w:rsidP="000E7A4E">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p>
    <w:p w14:paraId="371E71C3" w14:textId="43A55BA3" w:rsidR="006E258C" w:rsidRPr="008D4AC5" w:rsidRDefault="006E258C" w:rsidP="000D3DC9">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8D4AC5">
        <w:rPr>
          <w:rFonts w:ascii="Arial" w:hAnsi="Arial" w:cs="Arial"/>
          <w:b/>
          <w:bCs/>
          <w:sz w:val="20"/>
          <w:szCs w:val="20"/>
          <w:lang w:val="fr-CH"/>
        </w:rPr>
        <w:t>Citation</w:t>
      </w:r>
      <w:r w:rsidRPr="008D4AC5">
        <w:rPr>
          <w:lang w:val="fr-CH"/>
        </w:rPr>
        <w:br/>
      </w:r>
      <w:r w:rsidRPr="008D4AC5">
        <w:rPr>
          <w:rFonts w:ascii="Arial" w:hAnsi="Arial" w:cs="Arial"/>
          <w:sz w:val="20"/>
          <w:szCs w:val="20"/>
          <w:lang w:val="fr-CH"/>
        </w:rPr>
        <w:t xml:space="preserve">CURAVIVA (éd.). (2021). Fiche d’information : Catégorisation des formes d’habitat </w:t>
      </w:r>
      <w:r w:rsidR="00071087" w:rsidRPr="00071087">
        <w:rPr>
          <w:rFonts w:ascii="Arial" w:hAnsi="Arial" w:cs="Arial"/>
          <w:sz w:val="20"/>
          <w:szCs w:val="20"/>
          <w:lang w:val="fr-CH"/>
        </w:rPr>
        <w:t>adapté aux besoins</w:t>
      </w:r>
      <w:r w:rsidR="006C2B1C">
        <w:rPr>
          <w:rFonts w:ascii="Arial" w:hAnsi="Arial" w:cs="Arial"/>
          <w:sz w:val="20"/>
          <w:szCs w:val="20"/>
          <w:lang w:val="fr-CH"/>
        </w:rPr>
        <w:t xml:space="preserve"> </w:t>
      </w:r>
      <w:r w:rsidRPr="008D4AC5">
        <w:rPr>
          <w:rFonts w:ascii="Arial" w:hAnsi="Arial" w:cs="Arial"/>
          <w:sz w:val="20"/>
          <w:szCs w:val="20"/>
          <w:lang w:val="fr-CH"/>
        </w:rPr>
        <w:t xml:space="preserve">– </w:t>
      </w:r>
      <w:r w:rsidR="00556B56">
        <w:rPr>
          <w:rFonts w:ascii="Arial" w:hAnsi="Arial" w:cs="Arial"/>
          <w:sz w:val="20"/>
          <w:szCs w:val="20"/>
          <w:lang w:val="fr-CH"/>
        </w:rPr>
        <w:t>U</w:t>
      </w:r>
      <w:r w:rsidR="00556B56" w:rsidRPr="00DE730D">
        <w:rPr>
          <w:rFonts w:ascii="Arial" w:hAnsi="Arial" w:cs="Arial"/>
          <w:sz w:val="20"/>
          <w:szCs w:val="20"/>
          <w:lang w:val="fr-CH"/>
        </w:rPr>
        <w:t>nités de vie décentralisées avec un degré élevé de soins et d’accompagnement</w:t>
      </w:r>
      <w:r w:rsidRPr="008D4AC5">
        <w:rPr>
          <w:rFonts w:ascii="Arial" w:hAnsi="Arial" w:cs="Arial"/>
          <w:sz w:val="20"/>
          <w:szCs w:val="20"/>
          <w:lang w:val="fr-CH"/>
        </w:rPr>
        <w:t xml:space="preserve">. En ligne sur </w:t>
      </w:r>
      <w:hyperlink r:id="rId28">
        <w:r w:rsidRPr="008D4AC5">
          <w:rPr>
            <w:rStyle w:val="Hyperlink"/>
            <w:rFonts w:ascii="Arial" w:hAnsi="Arial" w:cs="Arial"/>
            <w:sz w:val="20"/>
            <w:szCs w:val="20"/>
            <w:lang w:val="fr-CH"/>
          </w:rPr>
          <w:t>www.curaviva.ch</w:t>
        </w:r>
      </w:hyperlink>
      <w:r w:rsidRPr="008D4AC5">
        <w:rPr>
          <w:rStyle w:val="Hyperlink"/>
          <w:rFonts w:ascii="Arial" w:hAnsi="Arial" w:cs="Arial"/>
          <w:sz w:val="20"/>
          <w:szCs w:val="20"/>
          <w:lang w:val="fr-CH"/>
        </w:rPr>
        <w:t>.</w:t>
      </w:r>
    </w:p>
    <w:p w14:paraId="25FF223A" w14:textId="77777777" w:rsidR="006E258C" w:rsidRPr="008D4AC5" w:rsidRDefault="006E258C" w:rsidP="000D3DC9">
      <w:pPr>
        <w:pBdr>
          <w:top w:val="single" w:sz="4" w:space="1" w:color="auto"/>
          <w:left w:val="single" w:sz="4" w:space="0" w:color="auto"/>
          <w:bottom w:val="single" w:sz="4" w:space="1" w:color="auto"/>
          <w:right w:val="single" w:sz="4" w:space="4" w:color="auto"/>
        </w:pBdr>
        <w:spacing w:after="120"/>
        <w:rPr>
          <w:rFonts w:ascii="Arial" w:hAnsi="Arial" w:cs="Arial"/>
          <w:b/>
          <w:sz w:val="20"/>
          <w:szCs w:val="20"/>
          <w:lang w:val="fr-CH"/>
        </w:rPr>
      </w:pPr>
    </w:p>
    <w:p w14:paraId="47D0E37C" w14:textId="77777777" w:rsidR="006E258C" w:rsidRPr="008D4AC5" w:rsidRDefault="006E258C" w:rsidP="000D3DC9">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8D4AC5">
        <w:rPr>
          <w:rFonts w:ascii="Arial" w:hAnsi="Arial" w:cs="Arial"/>
          <w:sz w:val="20"/>
          <w:szCs w:val="20"/>
          <w:lang w:val="fr-CH"/>
        </w:rPr>
        <w:t>© CURAVIVA Suisse 2021</w:t>
      </w:r>
    </w:p>
    <w:p w14:paraId="33B3F2C6" w14:textId="77777777" w:rsidR="006E258C" w:rsidRPr="008D4AC5" w:rsidRDefault="006E258C" w:rsidP="000D3DC9">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p>
    <w:sectPr w:rsidR="006E258C" w:rsidRPr="008D4AC5" w:rsidSect="0003347E">
      <w:headerReference w:type="default" r:id="rId29"/>
      <w:footerReference w:type="even" r:id="rId30"/>
      <w:footerReference w:type="default" r:id="rId31"/>
      <w:headerReference w:type="first" r:id="rId32"/>
      <w:footerReference w:type="first" r:id="rId33"/>
      <w:pgSz w:w="11906" w:h="16838" w:code="9"/>
      <w:pgMar w:top="1985" w:right="85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A17E" w14:textId="77777777" w:rsidR="00D85BFE" w:rsidRDefault="00D85BFE">
      <w:r>
        <w:separator/>
      </w:r>
    </w:p>
  </w:endnote>
  <w:endnote w:type="continuationSeparator" w:id="0">
    <w:p w14:paraId="6CF5E595" w14:textId="77777777" w:rsidR="00D85BFE" w:rsidRDefault="00D85BFE">
      <w:r>
        <w:continuationSeparator/>
      </w:r>
    </w:p>
  </w:endnote>
  <w:endnote w:type="continuationNotice" w:id="1">
    <w:p w14:paraId="2618F02E" w14:textId="77777777" w:rsidR="00D85BFE" w:rsidRDefault="00D85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E593" w14:textId="77777777" w:rsidR="006E258C" w:rsidRDefault="006E258C">
    <w:pPr>
      <w:pStyle w:val="Fuzeile"/>
    </w:pPr>
  </w:p>
  <w:p w14:paraId="5B5C1D2E" w14:textId="77777777" w:rsidR="006E258C" w:rsidRDefault="006E25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0997" w14:textId="70EAE266" w:rsidR="006E258C" w:rsidRPr="003E2201" w:rsidRDefault="006E258C" w:rsidP="00DF7FB2">
    <w:pPr>
      <w:pStyle w:val="Fuzeile"/>
      <w:pBdr>
        <w:top w:val="single" w:sz="4" w:space="1" w:color="auto"/>
      </w:pBdr>
      <w:rPr>
        <w:rFonts w:ascii="Arial" w:hAnsi="Arial" w:cs="Arial"/>
        <w:sz w:val="20"/>
        <w:szCs w:val="20"/>
        <w:lang w:val="fr-CH"/>
      </w:rPr>
    </w:pPr>
    <w:r w:rsidRPr="003E2201">
      <w:rPr>
        <w:rFonts w:ascii="Arial" w:hAnsi="Arial" w:cs="Arial"/>
        <w:sz w:val="20"/>
        <w:szCs w:val="20"/>
        <w:lang w:val="fr-CH"/>
      </w:rPr>
      <w:t>Fiche d</w:t>
    </w:r>
    <w:r>
      <w:rPr>
        <w:rFonts w:ascii="Arial" w:hAnsi="Arial" w:cs="Arial"/>
        <w:sz w:val="20"/>
        <w:szCs w:val="20"/>
        <w:lang w:val="fr-CH"/>
      </w:rPr>
      <w:t>’</w:t>
    </w:r>
    <w:r w:rsidRPr="003E2201">
      <w:rPr>
        <w:rFonts w:ascii="Arial" w:hAnsi="Arial" w:cs="Arial"/>
        <w:sz w:val="20"/>
        <w:szCs w:val="20"/>
        <w:lang w:val="fr-CH"/>
      </w:rPr>
      <w:t>information</w:t>
    </w:r>
    <w:r>
      <w:rPr>
        <w:rFonts w:ascii="Arial" w:hAnsi="Arial" w:cs="Arial"/>
        <w:sz w:val="20"/>
        <w:szCs w:val="20"/>
        <w:lang w:val="fr-CH"/>
      </w:rPr>
      <w:t> :</w:t>
    </w:r>
    <w:r w:rsidRPr="003E2201">
      <w:rPr>
        <w:lang w:val="fr-CH"/>
      </w:rPr>
      <w:t xml:space="preserve"> </w:t>
    </w:r>
    <w:r w:rsidR="00DE730D">
      <w:rPr>
        <w:rFonts w:ascii="Arial" w:hAnsi="Arial" w:cs="Arial"/>
        <w:sz w:val="20"/>
        <w:szCs w:val="20"/>
        <w:lang w:val="fr-CH"/>
      </w:rPr>
      <w:t>U</w:t>
    </w:r>
    <w:r w:rsidR="00DE730D" w:rsidRPr="00DE730D">
      <w:rPr>
        <w:rFonts w:ascii="Arial" w:hAnsi="Arial" w:cs="Arial"/>
        <w:sz w:val="20"/>
        <w:szCs w:val="20"/>
        <w:lang w:val="fr-CH"/>
      </w:rPr>
      <w:t>nités de vie décentralisées avec un degré élevé de soins et d’accompagnement</w:t>
    </w:r>
    <w:r w:rsidRPr="003E2201">
      <w:rPr>
        <w:rFonts w:ascii="Arial" w:hAnsi="Arial" w:cs="Arial"/>
        <w:sz w:val="20"/>
        <w:szCs w:val="20"/>
        <w:lang w:val="fr-CH"/>
      </w:rPr>
      <w:tab/>
    </w:r>
    <w:r w:rsidRPr="003E2201">
      <w:rPr>
        <w:rFonts w:ascii="Arial" w:hAnsi="Arial" w:cs="Arial"/>
        <w:sz w:val="20"/>
        <w:szCs w:val="20"/>
        <w:lang w:val="fr-CH"/>
      </w:rPr>
      <w:tab/>
    </w:r>
    <w:r w:rsidR="00036D30" w:rsidRPr="003E2201">
      <w:rPr>
        <w:rFonts w:ascii="Arial" w:hAnsi="Arial" w:cs="Arial"/>
        <w:sz w:val="20"/>
        <w:szCs w:val="20"/>
        <w:lang w:val="fr-CH"/>
      </w:rPr>
      <w:fldChar w:fldCharType="begin"/>
    </w:r>
    <w:r w:rsidRPr="003E2201">
      <w:rPr>
        <w:rFonts w:ascii="Arial" w:hAnsi="Arial" w:cs="Arial"/>
        <w:sz w:val="20"/>
        <w:szCs w:val="20"/>
        <w:lang w:val="fr-CH"/>
      </w:rPr>
      <w:instrText>PAGE   \* MERGEFORMAT</w:instrText>
    </w:r>
    <w:r w:rsidR="00036D30" w:rsidRPr="003E2201">
      <w:rPr>
        <w:rFonts w:ascii="Arial" w:hAnsi="Arial" w:cs="Arial"/>
        <w:sz w:val="20"/>
        <w:szCs w:val="20"/>
        <w:lang w:val="fr-CH"/>
      </w:rPr>
      <w:fldChar w:fldCharType="separate"/>
    </w:r>
    <w:r w:rsidR="008D4AC5">
      <w:rPr>
        <w:rFonts w:ascii="Arial" w:hAnsi="Arial" w:cs="Arial"/>
        <w:noProof/>
        <w:sz w:val="20"/>
        <w:szCs w:val="20"/>
        <w:lang w:val="fr-CH"/>
      </w:rPr>
      <w:t>12</w:t>
    </w:r>
    <w:r w:rsidR="00036D30" w:rsidRPr="003E2201">
      <w:rPr>
        <w:rFonts w:ascii="Arial" w:hAnsi="Arial" w:cs="Arial"/>
        <w:sz w:val="20"/>
        <w:szCs w:val="20"/>
        <w:lang w:val="fr-CH"/>
      </w:rPr>
      <w:fldChar w:fldCharType="end"/>
    </w:r>
  </w:p>
  <w:p w14:paraId="5FD9C47D" w14:textId="77777777" w:rsidR="006E258C" w:rsidRPr="003E2201" w:rsidRDefault="006E258C" w:rsidP="008E6FFA">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44A3" w14:textId="77777777" w:rsidR="006E258C" w:rsidRPr="0018748F" w:rsidRDefault="006E258C" w:rsidP="008E6FFA">
    <w:pPr>
      <w:pStyle w:val="Fuzeile"/>
      <w:pBdr>
        <w:top w:val="single" w:sz="4" w:space="1" w:color="auto"/>
      </w:pBdr>
      <w:rPr>
        <w:rFonts w:ascii="Arial" w:hAnsi="Arial" w:cs="Arial"/>
        <w:sz w:val="20"/>
      </w:rPr>
    </w:pPr>
    <w:r>
      <w:rPr>
        <w:rFonts w:ascii="Arial" w:hAnsi="Arial" w:cs="Arial"/>
        <w:sz w:val="20"/>
      </w:rPr>
      <w:t xml:space="preserve">Faktenblatt </w:t>
    </w:r>
    <w:r w:rsidRPr="008C471E">
      <w:rPr>
        <w:rFonts w:ascii="Arial" w:hAnsi="Arial" w:cs="Arial"/>
        <w:sz w:val="22"/>
        <w:szCs w:val="22"/>
      </w:rPr>
      <w:t>«</w:t>
    </w:r>
    <w:r>
      <w:rPr>
        <w:rFonts w:ascii="Arial" w:hAnsi="Arial" w:cs="Arial"/>
        <w:sz w:val="20"/>
      </w:rPr>
      <w:t>Fehlanreize der Langzeitpflege</w:t>
    </w:r>
    <w:r w:rsidRPr="008C471E">
      <w:rPr>
        <w:rFonts w:ascii="Arial" w:hAnsi="Arial" w:cs="Arial"/>
        <w:sz w:val="22"/>
        <w:szCs w:val="22"/>
      </w:rPr>
      <w:t>»</w:t>
    </w:r>
    <w:r w:rsidRPr="0018748F">
      <w:rPr>
        <w:rFonts w:ascii="Arial" w:hAnsi="Arial" w:cs="Arial"/>
        <w:sz w:val="20"/>
      </w:rPr>
      <w:t xml:space="preserve"> </w:t>
    </w:r>
    <w:r w:rsidRPr="0018748F">
      <w:rPr>
        <w:rFonts w:ascii="Arial" w:hAnsi="Arial" w:cs="Arial"/>
        <w:sz w:val="20"/>
      </w:rPr>
      <w:tab/>
      <w:t xml:space="preserve">   </w:t>
    </w:r>
    <w:r w:rsidRPr="0018748F">
      <w:rPr>
        <w:rFonts w:ascii="Arial" w:hAnsi="Arial" w:cs="Arial"/>
        <w:sz w:val="20"/>
      </w:rPr>
      <w:tab/>
      <w:t xml:space="preserve">Seite </w:t>
    </w:r>
    <w:r w:rsidR="00036D30" w:rsidRPr="0018748F">
      <w:rPr>
        <w:rFonts w:ascii="Arial" w:hAnsi="Arial" w:cs="Arial"/>
        <w:sz w:val="20"/>
      </w:rPr>
      <w:fldChar w:fldCharType="begin"/>
    </w:r>
    <w:r w:rsidRPr="0018748F">
      <w:rPr>
        <w:rFonts w:ascii="Arial" w:hAnsi="Arial" w:cs="Arial"/>
        <w:sz w:val="20"/>
      </w:rPr>
      <w:instrText>PAGE   \* MERGEFORMAT</w:instrText>
    </w:r>
    <w:r w:rsidR="00036D30" w:rsidRPr="0018748F">
      <w:rPr>
        <w:rFonts w:ascii="Arial" w:hAnsi="Arial" w:cs="Arial"/>
        <w:sz w:val="20"/>
      </w:rPr>
      <w:fldChar w:fldCharType="separate"/>
    </w:r>
    <w:r>
      <w:rPr>
        <w:rFonts w:ascii="Arial" w:hAnsi="Arial" w:cs="Arial"/>
        <w:noProof/>
        <w:sz w:val="20"/>
      </w:rPr>
      <w:t>1</w:t>
    </w:r>
    <w:r w:rsidR="00036D30" w:rsidRPr="0018748F">
      <w:rPr>
        <w:rFonts w:ascii="Arial" w:hAnsi="Arial" w:cs="Arial"/>
        <w:sz w:val="20"/>
      </w:rPr>
      <w:fldChar w:fldCharType="end"/>
    </w:r>
  </w:p>
  <w:p w14:paraId="1945DEE2" w14:textId="77777777" w:rsidR="006E258C" w:rsidRPr="008E6FFA" w:rsidRDefault="006E258C" w:rsidP="008E6F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A1CB" w14:textId="77777777" w:rsidR="00D85BFE" w:rsidRDefault="00D85BFE">
      <w:r>
        <w:separator/>
      </w:r>
    </w:p>
  </w:footnote>
  <w:footnote w:type="continuationSeparator" w:id="0">
    <w:p w14:paraId="53BDD3AB" w14:textId="77777777" w:rsidR="00D85BFE" w:rsidRDefault="00D85BFE">
      <w:r>
        <w:continuationSeparator/>
      </w:r>
    </w:p>
  </w:footnote>
  <w:footnote w:type="continuationNotice" w:id="1">
    <w:p w14:paraId="038E0588" w14:textId="77777777" w:rsidR="00D85BFE" w:rsidRDefault="00D85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86E5" w14:textId="77777777" w:rsidR="006E258C" w:rsidRPr="0003590A" w:rsidRDefault="00221FC6" w:rsidP="00F82FA1">
    <w:pPr>
      <w:pStyle w:val="Kopfzeile"/>
      <w:jc w:val="right"/>
    </w:pPr>
    <w:r>
      <w:rPr>
        <w:noProof/>
        <w:lang w:val="en-US" w:eastAsia="en-US"/>
      </w:rPr>
      <w:drawing>
        <wp:inline distT="0" distB="0" distL="0" distR="0" wp14:anchorId="3D2246A2" wp14:editId="66FC9462">
          <wp:extent cx="1837690" cy="21082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690" cy="210820"/>
                  </a:xfrm>
                  <a:prstGeom prst="rect">
                    <a:avLst/>
                  </a:prstGeom>
                  <a:noFill/>
                  <a:ln>
                    <a:noFill/>
                  </a:ln>
                </pic:spPr>
              </pic:pic>
            </a:graphicData>
          </a:graphic>
        </wp:inline>
      </w:drawing>
    </w:r>
  </w:p>
  <w:p w14:paraId="1F5AB72A" w14:textId="77777777" w:rsidR="006E258C" w:rsidRDefault="006E25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F2A2" w14:textId="77777777" w:rsidR="006E258C" w:rsidRDefault="00221FC6" w:rsidP="00E30F35">
    <w:pPr>
      <w:pStyle w:val="Kopfzeile"/>
      <w:jc w:val="right"/>
    </w:pPr>
    <w:r>
      <w:rPr>
        <w:noProof/>
      </w:rPr>
      <w:drawing>
        <wp:anchor distT="0" distB="0" distL="114300" distR="114300" simplePos="0" relativeHeight="251659264" behindDoc="0" locked="0" layoutInCell="1" allowOverlap="1" wp14:anchorId="02D56426" wp14:editId="4F6FB289">
          <wp:simplePos x="0" y="0"/>
          <wp:positionH relativeFrom="column">
            <wp:posOffset>3720465</wp:posOffset>
          </wp:positionH>
          <wp:positionV relativeFrom="paragraph">
            <wp:posOffset>110490</wp:posOffset>
          </wp:positionV>
          <wp:extent cx="2400300" cy="923925"/>
          <wp:effectExtent l="0" t="0" r="0" b="0"/>
          <wp:wrapThrough wrapText="bothSides">
            <wp:wrapPolygon edited="0">
              <wp:start x="0" y="0"/>
              <wp:lineTo x="0" y="21377"/>
              <wp:lineTo x="21486" y="21377"/>
              <wp:lineTo x="21486" y="0"/>
              <wp:lineTo x="0" y="0"/>
            </wp:wrapPolygon>
          </wp:wrapThrough>
          <wp:docPr id="3" name="Bild 1" descr="Logo_Curaviva-ch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Logo_Curaviva-ch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0FE"/>
    <w:multiLevelType w:val="hybridMultilevel"/>
    <w:tmpl w:val="C8120F28"/>
    <w:lvl w:ilvl="0" w:tplc="EAFEC51C">
      <w:numFmt w:val="bullet"/>
      <w:lvlText w:val="-"/>
      <w:lvlJc w:val="left"/>
      <w:pPr>
        <w:ind w:left="1080" w:hanging="360"/>
      </w:pPr>
      <w:rPr>
        <w:rFonts w:ascii="Arial" w:eastAsia="Times New Roman" w:hAnsi="Arial" w:hint="default"/>
      </w:rPr>
    </w:lvl>
    <w:lvl w:ilvl="1" w:tplc="08070003" w:tentative="1">
      <w:start w:val="1"/>
      <w:numFmt w:val="bullet"/>
      <w:lvlText w:val="o"/>
      <w:lvlJc w:val="left"/>
      <w:pPr>
        <w:ind w:left="1800" w:hanging="360"/>
      </w:pPr>
      <w:rPr>
        <w:rFonts w:ascii="Courier New" w:hAnsi="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04736D03"/>
    <w:multiLevelType w:val="multilevel"/>
    <w:tmpl w:val="A300E1D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5327911"/>
    <w:multiLevelType w:val="multilevel"/>
    <w:tmpl w:val="8A7C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E4DF6"/>
    <w:multiLevelType w:val="multilevel"/>
    <w:tmpl w:val="16C8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221AD"/>
    <w:multiLevelType w:val="hybridMultilevel"/>
    <w:tmpl w:val="FFFFFFFF"/>
    <w:lvl w:ilvl="0" w:tplc="29A6262E">
      <w:start w:val="1"/>
      <w:numFmt w:val="bullet"/>
      <w:lvlText w:val=""/>
      <w:lvlJc w:val="left"/>
      <w:pPr>
        <w:ind w:left="720" w:hanging="360"/>
      </w:pPr>
      <w:rPr>
        <w:rFonts w:ascii="Symbol" w:hAnsi="Symbol" w:hint="default"/>
      </w:rPr>
    </w:lvl>
    <w:lvl w:ilvl="1" w:tplc="36E2F7CC">
      <w:start w:val="1"/>
      <w:numFmt w:val="bullet"/>
      <w:lvlText w:val="o"/>
      <w:lvlJc w:val="left"/>
      <w:pPr>
        <w:ind w:left="1440" w:hanging="360"/>
      </w:pPr>
      <w:rPr>
        <w:rFonts w:ascii="Courier New" w:hAnsi="Courier New" w:hint="default"/>
      </w:rPr>
    </w:lvl>
    <w:lvl w:ilvl="2" w:tplc="DD6E4B00">
      <w:start w:val="1"/>
      <w:numFmt w:val="bullet"/>
      <w:lvlText w:val=""/>
      <w:lvlJc w:val="left"/>
      <w:pPr>
        <w:ind w:left="2160" w:hanging="360"/>
      </w:pPr>
      <w:rPr>
        <w:rFonts w:ascii="Wingdings" w:hAnsi="Wingdings" w:hint="default"/>
      </w:rPr>
    </w:lvl>
    <w:lvl w:ilvl="3" w:tplc="B03EC8BC">
      <w:start w:val="1"/>
      <w:numFmt w:val="bullet"/>
      <w:lvlText w:val=""/>
      <w:lvlJc w:val="left"/>
      <w:pPr>
        <w:ind w:left="2880" w:hanging="360"/>
      </w:pPr>
      <w:rPr>
        <w:rFonts w:ascii="Symbol" w:hAnsi="Symbol" w:hint="default"/>
      </w:rPr>
    </w:lvl>
    <w:lvl w:ilvl="4" w:tplc="84D8F86E">
      <w:start w:val="1"/>
      <w:numFmt w:val="bullet"/>
      <w:lvlText w:val="o"/>
      <w:lvlJc w:val="left"/>
      <w:pPr>
        <w:ind w:left="3600" w:hanging="360"/>
      </w:pPr>
      <w:rPr>
        <w:rFonts w:ascii="Courier New" w:hAnsi="Courier New" w:hint="default"/>
      </w:rPr>
    </w:lvl>
    <w:lvl w:ilvl="5" w:tplc="1C4ACC62">
      <w:start w:val="1"/>
      <w:numFmt w:val="bullet"/>
      <w:lvlText w:val=""/>
      <w:lvlJc w:val="left"/>
      <w:pPr>
        <w:ind w:left="4320" w:hanging="360"/>
      </w:pPr>
      <w:rPr>
        <w:rFonts w:ascii="Wingdings" w:hAnsi="Wingdings" w:hint="default"/>
      </w:rPr>
    </w:lvl>
    <w:lvl w:ilvl="6" w:tplc="45B233B2">
      <w:start w:val="1"/>
      <w:numFmt w:val="bullet"/>
      <w:lvlText w:val=""/>
      <w:lvlJc w:val="left"/>
      <w:pPr>
        <w:ind w:left="5040" w:hanging="360"/>
      </w:pPr>
      <w:rPr>
        <w:rFonts w:ascii="Symbol" w:hAnsi="Symbol" w:hint="default"/>
      </w:rPr>
    </w:lvl>
    <w:lvl w:ilvl="7" w:tplc="7A1034FE">
      <w:start w:val="1"/>
      <w:numFmt w:val="bullet"/>
      <w:lvlText w:val="o"/>
      <w:lvlJc w:val="left"/>
      <w:pPr>
        <w:ind w:left="5760" w:hanging="360"/>
      </w:pPr>
      <w:rPr>
        <w:rFonts w:ascii="Courier New" w:hAnsi="Courier New" w:hint="default"/>
      </w:rPr>
    </w:lvl>
    <w:lvl w:ilvl="8" w:tplc="610C67EE">
      <w:start w:val="1"/>
      <w:numFmt w:val="bullet"/>
      <w:lvlText w:val=""/>
      <w:lvlJc w:val="left"/>
      <w:pPr>
        <w:ind w:left="6480" w:hanging="360"/>
      </w:pPr>
      <w:rPr>
        <w:rFonts w:ascii="Wingdings" w:hAnsi="Wingdings" w:hint="default"/>
      </w:rPr>
    </w:lvl>
  </w:abstractNum>
  <w:abstractNum w:abstractNumId="5" w15:restartNumberingAfterBreak="0">
    <w:nsid w:val="0B531218"/>
    <w:multiLevelType w:val="hybridMultilevel"/>
    <w:tmpl w:val="A9F24CF8"/>
    <w:lvl w:ilvl="0" w:tplc="938606B4">
      <w:start w:val="7"/>
      <w:numFmt w:val="decimal"/>
      <w:lvlText w:val="%1."/>
      <w:lvlJc w:val="left"/>
      <w:pPr>
        <w:tabs>
          <w:tab w:val="num" w:pos="720"/>
        </w:tabs>
        <w:ind w:left="720" w:hanging="360"/>
      </w:pPr>
      <w:rPr>
        <w:rFonts w:cs="Times New Roman"/>
      </w:rPr>
    </w:lvl>
    <w:lvl w:ilvl="1" w:tplc="A768EA68" w:tentative="1">
      <w:start w:val="1"/>
      <w:numFmt w:val="decimal"/>
      <w:lvlText w:val="%2."/>
      <w:lvlJc w:val="left"/>
      <w:pPr>
        <w:tabs>
          <w:tab w:val="num" w:pos="1440"/>
        </w:tabs>
        <w:ind w:left="1440" w:hanging="360"/>
      </w:pPr>
      <w:rPr>
        <w:rFonts w:cs="Times New Roman"/>
      </w:rPr>
    </w:lvl>
    <w:lvl w:ilvl="2" w:tplc="4A586664" w:tentative="1">
      <w:start w:val="1"/>
      <w:numFmt w:val="decimal"/>
      <w:lvlText w:val="%3."/>
      <w:lvlJc w:val="left"/>
      <w:pPr>
        <w:tabs>
          <w:tab w:val="num" w:pos="2160"/>
        </w:tabs>
        <w:ind w:left="2160" w:hanging="360"/>
      </w:pPr>
      <w:rPr>
        <w:rFonts w:cs="Times New Roman"/>
      </w:rPr>
    </w:lvl>
    <w:lvl w:ilvl="3" w:tplc="94CA6F9A" w:tentative="1">
      <w:start w:val="1"/>
      <w:numFmt w:val="decimal"/>
      <w:lvlText w:val="%4."/>
      <w:lvlJc w:val="left"/>
      <w:pPr>
        <w:tabs>
          <w:tab w:val="num" w:pos="2880"/>
        </w:tabs>
        <w:ind w:left="2880" w:hanging="360"/>
      </w:pPr>
      <w:rPr>
        <w:rFonts w:cs="Times New Roman"/>
      </w:rPr>
    </w:lvl>
    <w:lvl w:ilvl="4" w:tplc="053AC0EC" w:tentative="1">
      <w:start w:val="1"/>
      <w:numFmt w:val="decimal"/>
      <w:lvlText w:val="%5."/>
      <w:lvlJc w:val="left"/>
      <w:pPr>
        <w:tabs>
          <w:tab w:val="num" w:pos="3600"/>
        </w:tabs>
        <w:ind w:left="3600" w:hanging="360"/>
      </w:pPr>
      <w:rPr>
        <w:rFonts w:cs="Times New Roman"/>
      </w:rPr>
    </w:lvl>
    <w:lvl w:ilvl="5" w:tplc="AB8CC4F2" w:tentative="1">
      <w:start w:val="1"/>
      <w:numFmt w:val="decimal"/>
      <w:lvlText w:val="%6."/>
      <w:lvlJc w:val="left"/>
      <w:pPr>
        <w:tabs>
          <w:tab w:val="num" w:pos="4320"/>
        </w:tabs>
        <w:ind w:left="4320" w:hanging="360"/>
      </w:pPr>
      <w:rPr>
        <w:rFonts w:cs="Times New Roman"/>
      </w:rPr>
    </w:lvl>
    <w:lvl w:ilvl="6" w:tplc="F6A23EB6" w:tentative="1">
      <w:start w:val="1"/>
      <w:numFmt w:val="decimal"/>
      <w:lvlText w:val="%7."/>
      <w:lvlJc w:val="left"/>
      <w:pPr>
        <w:tabs>
          <w:tab w:val="num" w:pos="5040"/>
        </w:tabs>
        <w:ind w:left="5040" w:hanging="360"/>
      </w:pPr>
      <w:rPr>
        <w:rFonts w:cs="Times New Roman"/>
      </w:rPr>
    </w:lvl>
    <w:lvl w:ilvl="7" w:tplc="3B28017C" w:tentative="1">
      <w:start w:val="1"/>
      <w:numFmt w:val="decimal"/>
      <w:lvlText w:val="%8."/>
      <w:lvlJc w:val="left"/>
      <w:pPr>
        <w:tabs>
          <w:tab w:val="num" w:pos="5760"/>
        </w:tabs>
        <w:ind w:left="5760" w:hanging="360"/>
      </w:pPr>
      <w:rPr>
        <w:rFonts w:cs="Times New Roman"/>
      </w:rPr>
    </w:lvl>
    <w:lvl w:ilvl="8" w:tplc="4A7E4CFE" w:tentative="1">
      <w:start w:val="1"/>
      <w:numFmt w:val="decimal"/>
      <w:lvlText w:val="%9."/>
      <w:lvlJc w:val="left"/>
      <w:pPr>
        <w:tabs>
          <w:tab w:val="num" w:pos="6480"/>
        </w:tabs>
        <w:ind w:left="6480" w:hanging="360"/>
      </w:pPr>
      <w:rPr>
        <w:rFonts w:cs="Times New Roman"/>
      </w:rPr>
    </w:lvl>
  </w:abstractNum>
  <w:abstractNum w:abstractNumId="6" w15:restartNumberingAfterBreak="0">
    <w:nsid w:val="0D605D22"/>
    <w:multiLevelType w:val="multilevel"/>
    <w:tmpl w:val="68F6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705FA"/>
    <w:multiLevelType w:val="hybridMultilevel"/>
    <w:tmpl w:val="9C3C24E6"/>
    <w:lvl w:ilvl="0" w:tplc="B018104A">
      <w:start w:val="3"/>
      <w:numFmt w:val="bullet"/>
      <w:lvlText w:val="-"/>
      <w:lvlJc w:val="left"/>
      <w:pPr>
        <w:ind w:left="360" w:hanging="360"/>
      </w:pPr>
      <w:rPr>
        <w:rFonts w:ascii="Arial" w:eastAsia="Times New Roman" w:hAnsi="Arial" w:hint="default"/>
      </w:rPr>
    </w:lvl>
    <w:lvl w:ilvl="1" w:tplc="061009D8">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18BD4825"/>
    <w:multiLevelType w:val="multilevel"/>
    <w:tmpl w:val="DF3C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6E564F"/>
    <w:multiLevelType w:val="multilevel"/>
    <w:tmpl w:val="B8E4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F83D5F"/>
    <w:multiLevelType w:val="multilevel"/>
    <w:tmpl w:val="2B60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62684E"/>
    <w:multiLevelType w:val="hybridMultilevel"/>
    <w:tmpl w:val="A022E504"/>
    <w:lvl w:ilvl="0" w:tplc="FFFFFFFF">
      <w:start w:val="1"/>
      <w:numFmt w:val="bullet"/>
      <w:lvlText w:val="-"/>
      <w:lvlJc w:val="left"/>
      <w:pPr>
        <w:ind w:left="720" w:hanging="360"/>
      </w:pPr>
      <w:rPr>
        <w:rFonts w:ascii="Arial" w:hAnsi="Arial" w:hint="default"/>
      </w:rPr>
    </w:lvl>
    <w:lvl w:ilvl="1" w:tplc="36E2F7CC">
      <w:start w:val="1"/>
      <w:numFmt w:val="bullet"/>
      <w:lvlText w:val="o"/>
      <w:lvlJc w:val="left"/>
      <w:pPr>
        <w:ind w:left="1440" w:hanging="360"/>
      </w:pPr>
      <w:rPr>
        <w:rFonts w:ascii="Courier New" w:hAnsi="Courier New" w:hint="default"/>
      </w:rPr>
    </w:lvl>
    <w:lvl w:ilvl="2" w:tplc="DD6E4B00">
      <w:start w:val="1"/>
      <w:numFmt w:val="bullet"/>
      <w:lvlText w:val=""/>
      <w:lvlJc w:val="left"/>
      <w:pPr>
        <w:ind w:left="2160" w:hanging="360"/>
      </w:pPr>
      <w:rPr>
        <w:rFonts w:ascii="Wingdings" w:hAnsi="Wingdings" w:hint="default"/>
      </w:rPr>
    </w:lvl>
    <w:lvl w:ilvl="3" w:tplc="B03EC8BC">
      <w:start w:val="1"/>
      <w:numFmt w:val="bullet"/>
      <w:lvlText w:val=""/>
      <w:lvlJc w:val="left"/>
      <w:pPr>
        <w:ind w:left="2880" w:hanging="360"/>
      </w:pPr>
      <w:rPr>
        <w:rFonts w:ascii="Symbol" w:hAnsi="Symbol" w:hint="default"/>
      </w:rPr>
    </w:lvl>
    <w:lvl w:ilvl="4" w:tplc="84D8F86E">
      <w:start w:val="1"/>
      <w:numFmt w:val="bullet"/>
      <w:lvlText w:val="o"/>
      <w:lvlJc w:val="left"/>
      <w:pPr>
        <w:ind w:left="3600" w:hanging="360"/>
      </w:pPr>
      <w:rPr>
        <w:rFonts w:ascii="Courier New" w:hAnsi="Courier New" w:hint="default"/>
      </w:rPr>
    </w:lvl>
    <w:lvl w:ilvl="5" w:tplc="1C4ACC62">
      <w:start w:val="1"/>
      <w:numFmt w:val="bullet"/>
      <w:lvlText w:val=""/>
      <w:lvlJc w:val="left"/>
      <w:pPr>
        <w:ind w:left="4320" w:hanging="360"/>
      </w:pPr>
      <w:rPr>
        <w:rFonts w:ascii="Wingdings" w:hAnsi="Wingdings" w:hint="default"/>
      </w:rPr>
    </w:lvl>
    <w:lvl w:ilvl="6" w:tplc="45B233B2">
      <w:start w:val="1"/>
      <w:numFmt w:val="bullet"/>
      <w:lvlText w:val=""/>
      <w:lvlJc w:val="left"/>
      <w:pPr>
        <w:ind w:left="5040" w:hanging="360"/>
      </w:pPr>
      <w:rPr>
        <w:rFonts w:ascii="Symbol" w:hAnsi="Symbol" w:hint="default"/>
      </w:rPr>
    </w:lvl>
    <w:lvl w:ilvl="7" w:tplc="7A1034FE">
      <w:start w:val="1"/>
      <w:numFmt w:val="bullet"/>
      <w:lvlText w:val="o"/>
      <w:lvlJc w:val="left"/>
      <w:pPr>
        <w:ind w:left="5760" w:hanging="360"/>
      </w:pPr>
      <w:rPr>
        <w:rFonts w:ascii="Courier New" w:hAnsi="Courier New" w:hint="default"/>
      </w:rPr>
    </w:lvl>
    <w:lvl w:ilvl="8" w:tplc="610C67EE">
      <w:start w:val="1"/>
      <w:numFmt w:val="bullet"/>
      <w:lvlText w:val=""/>
      <w:lvlJc w:val="left"/>
      <w:pPr>
        <w:ind w:left="6480" w:hanging="360"/>
      </w:pPr>
      <w:rPr>
        <w:rFonts w:ascii="Wingdings" w:hAnsi="Wingdings" w:hint="default"/>
      </w:rPr>
    </w:lvl>
  </w:abstractNum>
  <w:abstractNum w:abstractNumId="12" w15:restartNumberingAfterBreak="0">
    <w:nsid w:val="1DC83295"/>
    <w:multiLevelType w:val="multilevel"/>
    <w:tmpl w:val="845C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EE453A"/>
    <w:multiLevelType w:val="hybridMultilevel"/>
    <w:tmpl w:val="C9E4BB00"/>
    <w:lvl w:ilvl="0" w:tplc="927E7194">
      <w:start w:val="1"/>
      <w:numFmt w:val="decimal"/>
      <w:lvlText w:val="%1."/>
      <w:lvlJc w:val="left"/>
      <w:pPr>
        <w:tabs>
          <w:tab w:val="num" w:pos="720"/>
        </w:tabs>
        <w:ind w:left="720" w:hanging="360"/>
      </w:pPr>
      <w:rPr>
        <w:rFonts w:cs="Times New Roman"/>
      </w:rPr>
    </w:lvl>
    <w:lvl w:ilvl="1" w:tplc="D53C1B36">
      <w:start w:val="174"/>
      <w:numFmt w:val="bullet"/>
      <w:lvlText w:val="•"/>
      <w:lvlJc w:val="left"/>
      <w:pPr>
        <w:tabs>
          <w:tab w:val="num" w:pos="1440"/>
        </w:tabs>
        <w:ind w:left="1440" w:hanging="360"/>
      </w:pPr>
      <w:rPr>
        <w:rFonts w:ascii="Arial" w:hAnsi="Arial" w:hint="default"/>
      </w:rPr>
    </w:lvl>
    <w:lvl w:ilvl="2" w:tplc="37ECB08A" w:tentative="1">
      <w:start w:val="1"/>
      <w:numFmt w:val="decimal"/>
      <w:lvlText w:val="%3."/>
      <w:lvlJc w:val="left"/>
      <w:pPr>
        <w:tabs>
          <w:tab w:val="num" w:pos="2160"/>
        </w:tabs>
        <w:ind w:left="2160" w:hanging="360"/>
      </w:pPr>
      <w:rPr>
        <w:rFonts w:cs="Times New Roman"/>
      </w:rPr>
    </w:lvl>
    <w:lvl w:ilvl="3" w:tplc="3908632C" w:tentative="1">
      <w:start w:val="1"/>
      <w:numFmt w:val="decimal"/>
      <w:lvlText w:val="%4."/>
      <w:lvlJc w:val="left"/>
      <w:pPr>
        <w:tabs>
          <w:tab w:val="num" w:pos="2880"/>
        </w:tabs>
        <w:ind w:left="2880" w:hanging="360"/>
      </w:pPr>
      <w:rPr>
        <w:rFonts w:cs="Times New Roman"/>
      </w:rPr>
    </w:lvl>
    <w:lvl w:ilvl="4" w:tplc="E3082916" w:tentative="1">
      <w:start w:val="1"/>
      <w:numFmt w:val="decimal"/>
      <w:lvlText w:val="%5."/>
      <w:lvlJc w:val="left"/>
      <w:pPr>
        <w:tabs>
          <w:tab w:val="num" w:pos="3600"/>
        </w:tabs>
        <w:ind w:left="3600" w:hanging="360"/>
      </w:pPr>
      <w:rPr>
        <w:rFonts w:cs="Times New Roman"/>
      </w:rPr>
    </w:lvl>
    <w:lvl w:ilvl="5" w:tplc="BBC60A6A" w:tentative="1">
      <w:start w:val="1"/>
      <w:numFmt w:val="decimal"/>
      <w:lvlText w:val="%6."/>
      <w:lvlJc w:val="left"/>
      <w:pPr>
        <w:tabs>
          <w:tab w:val="num" w:pos="4320"/>
        </w:tabs>
        <w:ind w:left="4320" w:hanging="360"/>
      </w:pPr>
      <w:rPr>
        <w:rFonts w:cs="Times New Roman"/>
      </w:rPr>
    </w:lvl>
    <w:lvl w:ilvl="6" w:tplc="F4D051D6" w:tentative="1">
      <w:start w:val="1"/>
      <w:numFmt w:val="decimal"/>
      <w:lvlText w:val="%7."/>
      <w:lvlJc w:val="left"/>
      <w:pPr>
        <w:tabs>
          <w:tab w:val="num" w:pos="5040"/>
        </w:tabs>
        <w:ind w:left="5040" w:hanging="360"/>
      </w:pPr>
      <w:rPr>
        <w:rFonts w:cs="Times New Roman"/>
      </w:rPr>
    </w:lvl>
    <w:lvl w:ilvl="7" w:tplc="D9FC2A8C" w:tentative="1">
      <w:start w:val="1"/>
      <w:numFmt w:val="decimal"/>
      <w:lvlText w:val="%8."/>
      <w:lvlJc w:val="left"/>
      <w:pPr>
        <w:tabs>
          <w:tab w:val="num" w:pos="5760"/>
        </w:tabs>
        <w:ind w:left="5760" w:hanging="360"/>
      </w:pPr>
      <w:rPr>
        <w:rFonts w:cs="Times New Roman"/>
      </w:rPr>
    </w:lvl>
    <w:lvl w:ilvl="8" w:tplc="CC3CB740" w:tentative="1">
      <w:start w:val="1"/>
      <w:numFmt w:val="decimal"/>
      <w:lvlText w:val="%9."/>
      <w:lvlJc w:val="left"/>
      <w:pPr>
        <w:tabs>
          <w:tab w:val="num" w:pos="6480"/>
        </w:tabs>
        <w:ind w:left="6480" w:hanging="360"/>
      </w:pPr>
      <w:rPr>
        <w:rFonts w:cs="Times New Roman"/>
      </w:rPr>
    </w:lvl>
  </w:abstractNum>
  <w:abstractNum w:abstractNumId="14" w15:restartNumberingAfterBreak="0">
    <w:nsid w:val="1EF71A90"/>
    <w:multiLevelType w:val="hybridMultilevel"/>
    <w:tmpl w:val="8766B3D2"/>
    <w:lvl w:ilvl="0" w:tplc="B7D059C4">
      <w:start w:val="3"/>
      <w:numFmt w:val="bullet"/>
      <w:lvlText w:val="-"/>
      <w:lvlJc w:val="left"/>
      <w:pPr>
        <w:ind w:left="360" w:hanging="360"/>
      </w:pPr>
      <w:rPr>
        <w:rFonts w:ascii="Arial" w:eastAsia="Times New Roman" w:hAnsi="Aria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3373077"/>
    <w:multiLevelType w:val="hybridMultilevel"/>
    <w:tmpl w:val="7AC2E702"/>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6" w15:restartNumberingAfterBreak="0">
    <w:nsid w:val="2E0B28E8"/>
    <w:multiLevelType w:val="hybridMultilevel"/>
    <w:tmpl w:val="A718C972"/>
    <w:lvl w:ilvl="0" w:tplc="BDAADA5C">
      <w:numFmt w:val="bullet"/>
      <w:pStyle w:val="Verweis"/>
      <w:lvlText w:val=""/>
      <w:lvlJc w:val="left"/>
      <w:pPr>
        <w:ind w:left="720" w:hanging="360"/>
      </w:pPr>
      <w:rPr>
        <w:rFonts w:ascii="Symbol" w:eastAsia="Times New Roman"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02D7556"/>
    <w:multiLevelType w:val="multilevel"/>
    <w:tmpl w:val="7D0E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7D1D6A"/>
    <w:multiLevelType w:val="hybridMultilevel"/>
    <w:tmpl w:val="301E7192"/>
    <w:lvl w:ilvl="0" w:tplc="EAFEC51C">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3340F37"/>
    <w:multiLevelType w:val="hybridMultilevel"/>
    <w:tmpl w:val="77B4A956"/>
    <w:lvl w:ilvl="0" w:tplc="927E7194">
      <w:start w:val="1"/>
      <w:numFmt w:val="decimal"/>
      <w:lvlText w:val="%1."/>
      <w:lvlJc w:val="left"/>
      <w:pPr>
        <w:tabs>
          <w:tab w:val="num" w:pos="720"/>
        </w:tabs>
        <w:ind w:left="720" w:hanging="360"/>
      </w:pPr>
      <w:rPr>
        <w:rFonts w:cs="Times New Roman"/>
      </w:rPr>
    </w:lvl>
    <w:lvl w:ilvl="1" w:tplc="FAC2A056">
      <w:start w:val="1"/>
      <w:numFmt w:val="upperRoman"/>
      <w:lvlText w:val="%2."/>
      <w:lvlJc w:val="left"/>
      <w:pPr>
        <w:tabs>
          <w:tab w:val="num" w:pos="1440"/>
        </w:tabs>
        <w:ind w:left="1440" w:hanging="360"/>
      </w:pPr>
      <w:rPr>
        <w:rFonts w:cs="Times New Roman" w:hint="default"/>
      </w:rPr>
    </w:lvl>
    <w:lvl w:ilvl="2" w:tplc="37ECB08A" w:tentative="1">
      <w:start w:val="1"/>
      <w:numFmt w:val="decimal"/>
      <w:lvlText w:val="%3."/>
      <w:lvlJc w:val="left"/>
      <w:pPr>
        <w:tabs>
          <w:tab w:val="num" w:pos="2160"/>
        </w:tabs>
        <w:ind w:left="2160" w:hanging="360"/>
      </w:pPr>
      <w:rPr>
        <w:rFonts w:cs="Times New Roman"/>
      </w:rPr>
    </w:lvl>
    <w:lvl w:ilvl="3" w:tplc="3908632C" w:tentative="1">
      <w:start w:val="1"/>
      <w:numFmt w:val="decimal"/>
      <w:lvlText w:val="%4."/>
      <w:lvlJc w:val="left"/>
      <w:pPr>
        <w:tabs>
          <w:tab w:val="num" w:pos="2880"/>
        </w:tabs>
        <w:ind w:left="2880" w:hanging="360"/>
      </w:pPr>
      <w:rPr>
        <w:rFonts w:cs="Times New Roman"/>
      </w:rPr>
    </w:lvl>
    <w:lvl w:ilvl="4" w:tplc="E3082916" w:tentative="1">
      <w:start w:val="1"/>
      <w:numFmt w:val="decimal"/>
      <w:lvlText w:val="%5."/>
      <w:lvlJc w:val="left"/>
      <w:pPr>
        <w:tabs>
          <w:tab w:val="num" w:pos="3600"/>
        </w:tabs>
        <w:ind w:left="3600" w:hanging="360"/>
      </w:pPr>
      <w:rPr>
        <w:rFonts w:cs="Times New Roman"/>
      </w:rPr>
    </w:lvl>
    <w:lvl w:ilvl="5" w:tplc="BBC60A6A" w:tentative="1">
      <w:start w:val="1"/>
      <w:numFmt w:val="decimal"/>
      <w:lvlText w:val="%6."/>
      <w:lvlJc w:val="left"/>
      <w:pPr>
        <w:tabs>
          <w:tab w:val="num" w:pos="4320"/>
        </w:tabs>
        <w:ind w:left="4320" w:hanging="360"/>
      </w:pPr>
      <w:rPr>
        <w:rFonts w:cs="Times New Roman"/>
      </w:rPr>
    </w:lvl>
    <w:lvl w:ilvl="6" w:tplc="F4D051D6" w:tentative="1">
      <w:start w:val="1"/>
      <w:numFmt w:val="decimal"/>
      <w:lvlText w:val="%7."/>
      <w:lvlJc w:val="left"/>
      <w:pPr>
        <w:tabs>
          <w:tab w:val="num" w:pos="5040"/>
        </w:tabs>
        <w:ind w:left="5040" w:hanging="360"/>
      </w:pPr>
      <w:rPr>
        <w:rFonts w:cs="Times New Roman"/>
      </w:rPr>
    </w:lvl>
    <w:lvl w:ilvl="7" w:tplc="D9FC2A8C" w:tentative="1">
      <w:start w:val="1"/>
      <w:numFmt w:val="decimal"/>
      <w:lvlText w:val="%8."/>
      <w:lvlJc w:val="left"/>
      <w:pPr>
        <w:tabs>
          <w:tab w:val="num" w:pos="5760"/>
        </w:tabs>
        <w:ind w:left="5760" w:hanging="360"/>
      </w:pPr>
      <w:rPr>
        <w:rFonts w:cs="Times New Roman"/>
      </w:rPr>
    </w:lvl>
    <w:lvl w:ilvl="8" w:tplc="CC3CB740" w:tentative="1">
      <w:start w:val="1"/>
      <w:numFmt w:val="decimal"/>
      <w:lvlText w:val="%9."/>
      <w:lvlJc w:val="left"/>
      <w:pPr>
        <w:tabs>
          <w:tab w:val="num" w:pos="6480"/>
        </w:tabs>
        <w:ind w:left="6480" w:hanging="360"/>
      </w:pPr>
      <w:rPr>
        <w:rFonts w:cs="Times New Roman"/>
      </w:rPr>
    </w:lvl>
  </w:abstractNum>
  <w:abstractNum w:abstractNumId="20" w15:restartNumberingAfterBreak="0">
    <w:nsid w:val="37A7354E"/>
    <w:multiLevelType w:val="multilevel"/>
    <w:tmpl w:val="448A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00063A"/>
    <w:multiLevelType w:val="multilevel"/>
    <w:tmpl w:val="295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D03136"/>
    <w:multiLevelType w:val="multilevel"/>
    <w:tmpl w:val="284E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1F4D25"/>
    <w:multiLevelType w:val="hybridMultilevel"/>
    <w:tmpl w:val="A72AA2C6"/>
    <w:lvl w:ilvl="0" w:tplc="7CEAC3D0">
      <w:start w:val="2"/>
      <w:numFmt w:val="bullet"/>
      <w:lvlText w:val=""/>
      <w:lvlJc w:val="left"/>
      <w:pPr>
        <w:ind w:left="720" w:hanging="360"/>
      </w:pPr>
      <w:rPr>
        <w:rFonts w:ascii="Wingdings" w:eastAsia="Times New Roman" w:hAnsi="Wingdings"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DA92A24"/>
    <w:multiLevelType w:val="hybridMultilevel"/>
    <w:tmpl w:val="C9E4BB00"/>
    <w:lvl w:ilvl="0" w:tplc="927E7194">
      <w:start w:val="1"/>
      <w:numFmt w:val="decimal"/>
      <w:lvlText w:val="%1."/>
      <w:lvlJc w:val="left"/>
      <w:pPr>
        <w:tabs>
          <w:tab w:val="num" w:pos="720"/>
        </w:tabs>
        <w:ind w:left="720" w:hanging="360"/>
      </w:pPr>
      <w:rPr>
        <w:rFonts w:cs="Times New Roman"/>
      </w:rPr>
    </w:lvl>
    <w:lvl w:ilvl="1" w:tplc="D53C1B36">
      <w:start w:val="174"/>
      <w:numFmt w:val="bullet"/>
      <w:lvlText w:val="•"/>
      <w:lvlJc w:val="left"/>
      <w:pPr>
        <w:tabs>
          <w:tab w:val="num" w:pos="1440"/>
        </w:tabs>
        <w:ind w:left="1440" w:hanging="360"/>
      </w:pPr>
      <w:rPr>
        <w:rFonts w:ascii="Arial" w:hAnsi="Arial" w:hint="default"/>
      </w:rPr>
    </w:lvl>
    <w:lvl w:ilvl="2" w:tplc="37ECB08A" w:tentative="1">
      <w:start w:val="1"/>
      <w:numFmt w:val="decimal"/>
      <w:lvlText w:val="%3."/>
      <w:lvlJc w:val="left"/>
      <w:pPr>
        <w:tabs>
          <w:tab w:val="num" w:pos="2160"/>
        </w:tabs>
        <w:ind w:left="2160" w:hanging="360"/>
      </w:pPr>
      <w:rPr>
        <w:rFonts w:cs="Times New Roman"/>
      </w:rPr>
    </w:lvl>
    <w:lvl w:ilvl="3" w:tplc="3908632C" w:tentative="1">
      <w:start w:val="1"/>
      <w:numFmt w:val="decimal"/>
      <w:lvlText w:val="%4."/>
      <w:lvlJc w:val="left"/>
      <w:pPr>
        <w:tabs>
          <w:tab w:val="num" w:pos="2880"/>
        </w:tabs>
        <w:ind w:left="2880" w:hanging="360"/>
      </w:pPr>
      <w:rPr>
        <w:rFonts w:cs="Times New Roman"/>
      </w:rPr>
    </w:lvl>
    <w:lvl w:ilvl="4" w:tplc="E3082916" w:tentative="1">
      <w:start w:val="1"/>
      <w:numFmt w:val="decimal"/>
      <w:lvlText w:val="%5."/>
      <w:lvlJc w:val="left"/>
      <w:pPr>
        <w:tabs>
          <w:tab w:val="num" w:pos="3600"/>
        </w:tabs>
        <w:ind w:left="3600" w:hanging="360"/>
      </w:pPr>
      <w:rPr>
        <w:rFonts w:cs="Times New Roman"/>
      </w:rPr>
    </w:lvl>
    <w:lvl w:ilvl="5" w:tplc="BBC60A6A" w:tentative="1">
      <w:start w:val="1"/>
      <w:numFmt w:val="decimal"/>
      <w:lvlText w:val="%6."/>
      <w:lvlJc w:val="left"/>
      <w:pPr>
        <w:tabs>
          <w:tab w:val="num" w:pos="4320"/>
        </w:tabs>
        <w:ind w:left="4320" w:hanging="360"/>
      </w:pPr>
      <w:rPr>
        <w:rFonts w:cs="Times New Roman"/>
      </w:rPr>
    </w:lvl>
    <w:lvl w:ilvl="6" w:tplc="F4D051D6" w:tentative="1">
      <w:start w:val="1"/>
      <w:numFmt w:val="decimal"/>
      <w:lvlText w:val="%7."/>
      <w:lvlJc w:val="left"/>
      <w:pPr>
        <w:tabs>
          <w:tab w:val="num" w:pos="5040"/>
        </w:tabs>
        <w:ind w:left="5040" w:hanging="360"/>
      </w:pPr>
      <w:rPr>
        <w:rFonts w:cs="Times New Roman"/>
      </w:rPr>
    </w:lvl>
    <w:lvl w:ilvl="7" w:tplc="D9FC2A8C" w:tentative="1">
      <w:start w:val="1"/>
      <w:numFmt w:val="decimal"/>
      <w:lvlText w:val="%8."/>
      <w:lvlJc w:val="left"/>
      <w:pPr>
        <w:tabs>
          <w:tab w:val="num" w:pos="5760"/>
        </w:tabs>
        <w:ind w:left="5760" w:hanging="360"/>
      </w:pPr>
      <w:rPr>
        <w:rFonts w:cs="Times New Roman"/>
      </w:rPr>
    </w:lvl>
    <w:lvl w:ilvl="8" w:tplc="CC3CB740" w:tentative="1">
      <w:start w:val="1"/>
      <w:numFmt w:val="decimal"/>
      <w:lvlText w:val="%9."/>
      <w:lvlJc w:val="left"/>
      <w:pPr>
        <w:tabs>
          <w:tab w:val="num" w:pos="6480"/>
        </w:tabs>
        <w:ind w:left="6480" w:hanging="360"/>
      </w:pPr>
      <w:rPr>
        <w:rFonts w:cs="Times New Roman"/>
      </w:rPr>
    </w:lvl>
  </w:abstractNum>
  <w:abstractNum w:abstractNumId="25" w15:restartNumberingAfterBreak="0">
    <w:nsid w:val="41BB6047"/>
    <w:multiLevelType w:val="hybridMultilevel"/>
    <w:tmpl w:val="88AC8DDE"/>
    <w:lvl w:ilvl="0" w:tplc="B3D0C92E">
      <w:start w:val="1"/>
      <w:numFmt w:val="bullet"/>
      <w:lvlText w:val=""/>
      <w:lvlJc w:val="left"/>
      <w:pPr>
        <w:tabs>
          <w:tab w:val="num" w:pos="720"/>
        </w:tabs>
        <w:ind w:left="720" w:hanging="360"/>
      </w:pPr>
      <w:rPr>
        <w:rFonts w:ascii="Symbol" w:hAnsi="Symbol" w:hint="default"/>
        <w:sz w:val="20"/>
      </w:rPr>
    </w:lvl>
    <w:lvl w:ilvl="1" w:tplc="99582F74" w:tentative="1">
      <w:start w:val="1"/>
      <w:numFmt w:val="bullet"/>
      <w:lvlText w:val="o"/>
      <w:lvlJc w:val="left"/>
      <w:pPr>
        <w:tabs>
          <w:tab w:val="num" w:pos="1440"/>
        </w:tabs>
        <w:ind w:left="1440" w:hanging="360"/>
      </w:pPr>
      <w:rPr>
        <w:rFonts w:ascii="Courier New" w:hAnsi="Courier New" w:hint="default"/>
        <w:sz w:val="20"/>
      </w:rPr>
    </w:lvl>
    <w:lvl w:ilvl="2" w:tplc="BC9ADCE8" w:tentative="1">
      <w:start w:val="1"/>
      <w:numFmt w:val="bullet"/>
      <w:lvlText w:val=""/>
      <w:lvlJc w:val="left"/>
      <w:pPr>
        <w:tabs>
          <w:tab w:val="num" w:pos="2160"/>
        </w:tabs>
        <w:ind w:left="2160" w:hanging="360"/>
      </w:pPr>
      <w:rPr>
        <w:rFonts w:ascii="Wingdings" w:hAnsi="Wingdings" w:hint="default"/>
        <w:sz w:val="20"/>
      </w:rPr>
    </w:lvl>
    <w:lvl w:ilvl="3" w:tplc="31BC4D56" w:tentative="1">
      <w:start w:val="1"/>
      <w:numFmt w:val="bullet"/>
      <w:lvlText w:val=""/>
      <w:lvlJc w:val="left"/>
      <w:pPr>
        <w:tabs>
          <w:tab w:val="num" w:pos="2880"/>
        </w:tabs>
        <w:ind w:left="2880" w:hanging="360"/>
      </w:pPr>
      <w:rPr>
        <w:rFonts w:ascii="Wingdings" w:hAnsi="Wingdings" w:hint="default"/>
        <w:sz w:val="20"/>
      </w:rPr>
    </w:lvl>
    <w:lvl w:ilvl="4" w:tplc="3F9226BE" w:tentative="1">
      <w:start w:val="1"/>
      <w:numFmt w:val="bullet"/>
      <w:lvlText w:val=""/>
      <w:lvlJc w:val="left"/>
      <w:pPr>
        <w:tabs>
          <w:tab w:val="num" w:pos="3600"/>
        </w:tabs>
        <w:ind w:left="3600" w:hanging="360"/>
      </w:pPr>
      <w:rPr>
        <w:rFonts w:ascii="Wingdings" w:hAnsi="Wingdings" w:hint="default"/>
        <w:sz w:val="20"/>
      </w:rPr>
    </w:lvl>
    <w:lvl w:ilvl="5" w:tplc="9F76EBB6" w:tentative="1">
      <w:start w:val="1"/>
      <w:numFmt w:val="bullet"/>
      <w:lvlText w:val=""/>
      <w:lvlJc w:val="left"/>
      <w:pPr>
        <w:tabs>
          <w:tab w:val="num" w:pos="4320"/>
        </w:tabs>
        <w:ind w:left="4320" w:hanging="360"/>
      </w:pPr>
      <w:rPr>
        <w:rFonts w:ascii="Wingdings" w:hAnsi="Wingdings" w:hint="default"/>
        <w:sz w:val="20"/>
      </w:rPr>
    </w:lvl>
    <w:lvl w:ilvl="6" w:tplc="5EBE2594" w:tentative="1">
      <w:start w:val="1"/>
      <w:numFmt w:val="bullet"/>
      <w:lvlText w:val=""/>
      <w:lvlJc w:val="left"/>
      <w:pPr>
        <w:tabs>
          <w:tab w:val="num" w:pos="5040"/>
        </w:tabs>
        <w:ind w:left="5040" w:hanging="360"/>
      </w:pPr>
      <w:rPr>
        <w:rFonts w:ascii="Wingdings" w:hAnsi="Wingdings" w:hint="default"/>
        <w:sz w:val="20"/>
      </w:rPr>
    </w:lvl>
    <w:lvl w:ilvl="7" w:tplc="120A879C" w:tentative="1">
      <w:start w:val="1"/>
      <w:numFmt w:val="bullet"/>
      <w:lvlText w:val=""/>
      <w:lvlJc w:val="left"/>
      <w:pPr>
        <w:tabs>
          <w:tab w:val="num" w:pos="5760"/>
        </w:tabs>
        <w:ind w:left="5760" w:hanging="360"/>
      </w:pPr>
      <w:rPr>
        <w:rFonts w:ascii="Wingdings" w:hAnsi="Wingdings" w:hint="default"/>
        <w:sz w:val="20"/>
      </w:rPr>
    </w:lvl>
    <w:lvl w:ilvl="8" w:tplc="F4700A12"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741B03"/>
    <w:multiLevelType w:val="multilevel"/>
    <w:tmpl w:val="015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2F1C41"/>
    <w:multiLevelType w:val="hybridMultilevel"/>
    <w:tmpl w:val="1CC891E0"/>
    <w:lvl w:ilvl="0" w:tplc="B7D059C4">
      <w:start w:val="3"/>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8A10225"/>
    <w:multiLevelType w:val="hybridMultilevel"/>
    <w:tmpl w:val="ECB20E7A"/>
    <w:lvl w:ilvl="0" w:tplc="448C0134">
      <w:numFmt w:val="bullet"/>
      <w:lvlText w:val=""/>
      <w:lvlJc w:val="left"/>
      <w:pPr>
        <w:ind w:left="360" w:hanging="360"/>
      </w:pPr>
      <w:rPr>
        <w:rFonts w:ascii="Symbol" w:eastAsia="Times New Roman"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4A333EA4"/>
    <w:multiLevelType w:val="hybridMultilevel"/>
    <w:tmpl w:val="CCB022E2"/>
    <w:lvl w:ilvl="0" w:tplc="448C0134">
      <w:numFmt w:val="bullet"/>
      <w:lvlText w:val=""/>
      <w:lvlJc w:val="left"/>
      <w:pPr>
        <w:ind w:left="360" w:hanging="360"/>
      </w:pPr>
      <w:rPr>
        <w:rFonts w:ascii="Symbol" w:eastAsia="Times New Roman"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4F3030D6"/>
    <w:multiLevelType w:val="hybridMultilevel"/>
    <w:tmpl w:val="8C24C46A"/>
    <w:lvl w:ilvl="0" w:tplc="749AA4E0">
      <w:start w:val="5"/>
      <w:numFmt w:val="decimal"/>
      <w:lvlText w:val="%1."/>
      <w:lvlJc w:val="left"/>
      <w:pPr>
        <w:tabs>
          <w:tab w:val="num" w:pos="720"/>
        </w:tabs>
        <w:ind w:left="720" w:hanging="360"/>
      </w:pPr>
      <w:rPr>
        <w:rFonts w:cs="Times New Roman"/>
      </w:rPr>
    </w:lvl>
    <w:lvl w:ilvl="1" w:tplc="C5AC0F24" w:tentative="1">
      <w:start w:val="1"/>
      <w:numFmt w:val="decimal"/>
      <w:lvlText w:val="%2."/>
      <w:lvlJc w:val="left"/>
      <w:pPr>
        <w:tabs>
          <w:tab w:val="num" w:pos="1440"/>
        </w:tabs>
        <w:ind w:left="1440" w:hanging="360"/>
      </w:pPr>
      <w:rPr>
        <w:rFonts w:cs="Times New Roman"/>
      </w:rPr>
    </w:lvl>
    <w:lvl w:ilvl="2" w:tplc="2A7EAA16" w:tentative="1">
      <w:start w:val="1"/>
      <w:numFmt w:val="decimal"/>
      <w:lvlText w:val="%3."/>
      <w:lvlJc w:val="left"/>
      <w:pPr>
        <w:tabs>
          <w:tab w:val="num" w:pos="2160"/>
        </w:tabs>
        <w:ind w:left="2160" w:hanging="360"/>
      </w:pPr>
      <w:rPr>
        <w:rFonts w:cs="Times New Roman"/>
      </w:rPr>
    </w:lvl>
    <w:lvl w:ilvl="3" w:tplc="77FC66A2" w:tentative="1">
      <w:start w:val="1"/>
      <w:numFmt w:val="decimal"/>
      <w:lvlText w:val="%4."/>
      <w:lvlJc w:val="left"/>
      <w:pPr>
        <w:tabs>
          <w:tab w:val="num" w:pos="2880"/>
        </w:tabs>
        <w:ind w:left="2880" w:hanging="360"/>
      </w:pPr>
      <w:rPr>
        <w:rFonts w:cs="Times New Roman"/>
      </w:rPr>
    </w:lvl>
    <w:lvl w:ilvl="4" w:tplc="DBB0A1FA" w:tentative="1">
      <w:start w:val="1"/>
      <w:numFmt w:val="decimal"/>
      <w:lvlText w:val="%5."/>
      <w:lvlJc w:val="left"/>
      <w:pPr>
        <w:tabs>
          <w:tab w:val="num" w:pos="3600"/>
        </w:tabs>
        <w:ind w:left="3600" w:hanging="360"/>
      </w:pPr>
      <w:rPr>
        <w:rFonts w:cs="Times New Roman"/>
      </w:rPr>
    </w:lvl>
    <w:lvl w:ilvl="5" w:tplc="62D27F52" w:tentative="1">
      <w:start w:val="1"/>
      <w:numFmt w:val="decimal"/>
      <w:lvlText w:val="%6."/>
      <w:lvlJc w:val="left"/>
      <w:pPr>
        <w:tabs>
          <w:tab w:val="num" w:pos="4320"/>
        </w:tabs>
        <w:ind w:left="4320" w:hanging="360"/>
      </w:pPr>
      <w:rPr>
        <w:rFonts w:cs="Times New Roman"/>
      </w:rPr>
    </w:lvl>
    <w:lvl w:ilvl="6" w:tplc="EC04E174" w:tentative="1">
      <w:start w:val="1"/>
      <w:numFmt w:val="decimal"/>
      <w:lvlText w:val="%7."/>
      <w:lvlJc w:val="left"/>
      <w:pPr>
        <w:tabs>
          <w:tab w:val="num" w:pos="5040"/>
        </w:tabs>
        <w:ind w:left="5040" w:hanging="360"/>
      </w:pPr>
      <w:rPr>
        <w:rFonts w:cs="Times New Roman"/>
      </w:rPr>
    </w:lvl>
    <w:lvl w:ilvl="7" w:tplc="AABA10EC" w:tentative="1">
      <w:start w:val="1"/>
      <w:numFmt w:val="decimal"/>
      <w:lvlText w:val="%8."/>
      <w:lvlJc w:val="left"/>
      <w:pPr>
        <w:tabs>
          <w:tab w:val="num" w:pos="5760"/>
        </w:tabs>
        <w:ind w:left="5760" w:hanging="360"/>
      </w:pPr>
      <w:rPr>
        <w:rFonts w:cs="Times New Roman"/>
      </w:rPr>
    </w:lvl>
    <w:lvl w:ilvl="8" w:tplc="AF5CD170" w:tentative="1">
      <w:start w:val="1"/>
      <w:numFmt w:val="decimal"/>
      <w:lvlText w:val="%9."/>
      <w:lvlJc w:val="left"/>
      <w:pPr>
        <w:tabs>
          <w:tab w:val="num" w:pos="6480"/>
        </w:tabs>
        <w:ind w:left="6480" w:hanging="360"/>
      </w:pPr>
      <w:rPr>
        <w:rFonts w:cs="Times New Roman"/>
      </w:rPr>
    </w:lvl>
  </w:abstractNum>
  <w:abstractNum w:abstractNumId="31" w15:restartNumberingAfterBreak="0">
    <w:nsid w:val="5257194F"/>
    <w:multiLevelType w:val="hybridMultilevel"/>
    <w:tmpl w:val="221A893A"/>
    <w:lvl w:ilvl="0" w:tplc="0807000F">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2" w15:restartNumberingAfterBreak="0">
    <w:nsid w:val="53C31F7B"/>
    <w:multiLevelType w:val="hybridMultilevel"/>
    <w:tmpl w:val="C47EA1EE"/>
    <w:lvl w:ilvl="0" w:tplc="0807000F">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3" w15:restartNumberingAfterBreak="0">
    <w:nsid w:val="59CF2177"/>
    <w:multiLevelType w:val="multilevel"/>
    <w:tmpl w:val="F002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B141F1"/>
    <w:multiLevelType w:val="hybridMultilevel"/>
    <w:tmpl w:val="622CC8E8"/>
    <w:lvl w:ilvl="0" w:tplc="EAFEC51C">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CBC61CE"/>
    <w:multiLevelType w:val="multilevel"/>
    <w:tmpl w:val="AC1A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6E092F"/>
    <w:multiLevelType w:val="hybridMultilevel"/>
    <w:tmpl w:val="F970F576"/>
    <w:lvl w:ilvl="0" w:tplc="4AB096E8">
      <w:start w:val="1"/>
      <w:numFmt w:val="upperRoman"/>
      <w:lvlText w:val="%1."/>
      <w:lvlJc w:val="right"/>
      <w:pPr>
        <w:ind w:left="720" w:hanging="360"/>
      </w:pPr>
      <w:rPr>
        <w:rFonts w:cs="Times New Roman"/>
      </w:rPr>
    </w:lvl>
    <w:lvl w:ilvl="1" w:tplc="E2CAFA1A">
      <w:start w:val="1"/>
      <w:numFmt w:val="lowerLetter"/>
      <w:lvlText w:val="%2."/>
      <w:lvlJc w:val="left"/>
      <w:pPr>
        <w:ind w:left="1440" w:hanging="360"/>
      </w:pPr>
      <w:rPr>
        <w:rFonts w:cs="Times New Roman"/>
      </w:rPr>
    </w:lvl>
    <w:lvl w:ilvl="2" w:tplc="5A5630C6">
      <w:start w:val="1"/>
      <w:numFmt w:val="lowerRoman"/>
      <w:lvlText w:val="%3."/>
      <w:lvlJc w:val="right"/>
      <w:pPr>
        <w:ind w:left="2160" w:hanging="180"/>
      </w:pPr>
      <w:rPr>
        <w:rFonts w:cs="Times New Roman"/>
      </w:rPr>
    </w:lvl>
    <w:lvl w:ilvl="3" w:tplc="7FCC4A0A">
      <w:start w:val="1"/>
      <w:numFmt w:val="decimal"/>
      <w:lvlText w:val="%4."/>
      <w:lvlJc w:val="left"/>
      <w:pPr>
        <w:ind w:left="2880" w:hanging="360"/>
      </w:pPr>
      <w:rPr>
        <w:rFonts w:cs="Times New Roman"/>
      </w:rPr>
    </w:lvl>
    <w:lvl w:ilvl="4" w:tplc="BC189A72">
      <w:start w:val="1"/>
      <w:numFmt w:val="lowerLetter"/>
      <w:lvlText w:val="%5."/>
      <w:lvlJc w:val="left"/>
      <w:pPr>
        <w:ind w:left="3600" w:hanging="360"/>
      </w:pPr>
      <w:rPr>
        <w:rFonts w:cs="Times New Roman"/>
      </w:rPr>
    </w:lvl>
    <w:lvl w:ilvl="5" w:tplc="B714EB56">
      <w:start w:val="1"/>
      <w:numFmt w:val="lowerRoman"/>
      <w:lvlText w:val="%6."/>
      <w:lvlJc w:val="right"/>
      <w:pPr>
        <w:ind w:left="4320" w:hanging="180"/>
      </w:pPr>
      <w:rPr>
        <w:rFonts w:cs="Times New Roman"/>
      </w:rPr>
    </w:lvl>
    <w:lvl w:ilvl="6" w:tplc="D26AC456">
      <w:start w:val="1"/>
      <w:numFmt w:val="decimal"/>
      <w:lvlText w:val="%7."/>
      <w:lvlJc w:val="left"/>
      <w:pPr>
        <w:ind w:left="5040" w:hanging="360"/>
      </w:pPr>
      <w:rPr>
        <w:rFonts w:cs="Times New Roman"/>
      </w:rPr>
    </w:lvl>
    <w:lvl w:ilvl="7" w:tplc="C37AC6F4">
      <w:start w:val="1"/>
      <w:numFmt w:val="lowerLetter"/>
      <w:lvlText w:val="%8."/>
      <w:lvlJc w:val="left"/>
      <w:pPr>
        <w:ind w:left="5760" w:hanging="360"/>
      </w:pPr>
      <w:rPr>
        <w:rFonts w:cs="Times New Roman"/>
      </w:rPr>
    </w:lvl>
    <w:lvl w:ilvl="8" w:tplc="FA729AA0">
      <w:start w:val="1"/>
      <w:numFmt w:val="lowerRoman"/>
      <w:lvlText w:val="%9."/>
      <w:lvlJc w:val="right"/>
      <w:pPr>
        <w:ind w:left="6480" w:hanging="180"/>
      </w:pPr>
      <w:rPr>
        <w:rFonts w:cs="Times New Roman"/>
      </w:rPr>
    </w:lvl>
  </w:abstractNum>
  <w:abstractNum w:abstractNumId="37" w15:restartNumberingAfterBreak="0">
    <w:nsid w:val="67FD1C80"/>
    <w:multiLevelType w:val="hybridMultilevel"/>
    <w:tmpl w:val="FFFFFFFF"/>
    <w:lvl w:ilvl="0" w:tplc="2A24351A">
      <w:start w:val="1"/>
      <w:numFmt w:val="upperRoman"/>
      <w:lvlText w:val="%1."/>
      <w:lvlJc w:val="right"/>
      <w:pPr>
        <w:ind w:left="720" w:hanging="360"/>
      </w:pPr>
      <w:rPr>
        <w:rFonts w:cs="Times New Roman"/>
      </w:rPr>
    </w:lvl>
    <w:lvl w:ilvl="1" w:tplc="A5B6C2CE">
      <w:start w:val="1"/>
      <w:numFmt w:val="lowerLetter"/>
      <w:lvlText w:val="%2."/>
      <w:lvlJc w:val="left"/>
      <w:pPr>
        <w:ind w:left="1440" w:hanging="360"/>
      </w:pPr>
      <w:rPr>
        <w:rFonts w:cs="Times New Roman"/>
      </w:rPr>
    </w:lvl>
    <w:lvl w:ilvl="2" w:tplc="D166BFB2">
      <w:start w:val="1"/>
      <w:numFmt w:val="lowerRoman"/>
      <w:lvlText w:val="%3."/>
      <w:lvlJc w:val="right"/>
      <w:pPr>
        <w:ind w:left="2160" w:hanging="180"/>
      </w:pPr>
      <w:rPr>
        <w:rFonts w:cs="Times New Roman"/>
      </w:rPr>
    </w:lvl>
    <w:lvl w:ilvl="3" w:tplc="BDEECA22">
      <w:start w:val="1"/>
      <w:numFmt w:val="decimal"/>
      <w:lvlText w:val="%4."/>
      <w:lvlJc w:val="left"/>
      <w:pPr>
        <w:ind w:left="2880" w:hanging="360"/>
      </w:pPr>
      <w:rPr>
        <w:rFonts w:cs="Times New Roman"/>
      </w:rPr>
    </w:lvl>
    <w:lvl w:ilvl="4" w:tplc="10725CE2">
      <w:start w:val="1"/>
      <w:numFmt w:val="lowerLetter"/>
      <w:lvlText w:val="%5."/>
      <w:lvlJc w:val="left"/>
      <w:pPr>
        <w:ind w:left="3600" w:hanging="360"/>
      </w:pPr>
      <w:rPr>
        <w:rFonts w:cs="Times New Roman"/>
      </w:rPr>
    </w:lvl>
    <w:lvl w:ilvl="5" w:tplc="DD3E45AC">
      <w:start w:val="1"/>
      <w:numFmt w:val="lowerRoman"/>
      <w:lvlText w:val="%6."/>
      <w:lvlJc w:val="right"/>
      <w:pPr>
        <w:ind w:left="4320" w:hanging="180"/>
      </w:pPr>
      <w:rPr>
        <w:rFonts w:cs="Times New Roman"/>
      </w:rPr>
    </w:lvl>
    <w:lvl w:ilvl="6" w:tplc="5F9A0006">
      <w:start w:val="1"/>
      <w:numFmt w:val="decimal"/>
      <w:lvlText w:val="%7."/>
      <w:lvlJc w:val="left"/>
      <w:pPr>
        <w:ind w:left="5040" w:hanging="360"/>
      </w:pPr>
      <w:rPr>
        <w:rFonts w:cs="Times New Roman"/>
      </w:rPr>
    </w:lvl>
    <w:lvl w:ilvl="7" w:tplc="534E3DD0">
      <w:start w:val="1"/>
      <w:numFmt w:val="lowerLetter"/>
      <w:lvlText w:val="%8."/>
      <w:lvlJc w:val="left"/>
      <w:pPr>
        <w:ind w:left="5760" w:hanging="360"/>
      </w:pPr>
      <w:rPr>
        <w:rFonts w:cs="Times New Roman"/>
      </w:rPr>
    </w:lvl>
    <w:lvl w:ilvl="8" w:tplc="CB12F2D0">
      <w:start w:val="1"/>
      <w:numFmt w:val="lowerRoman"/>
      <w:lvlText w:val="%9."/>
      <w:lvlJc w:val="right"/>
      <w:pPr>
        <w:ind w:left="6480" w:hanging="180"/>
      </w:pPr>
      <w:rPr>
        <w:rFonts w:cs="Times New Roman"/>
      </w:rPr>
    </w:lvl>
  </w:abstractNum>
  <w:abstractNum w:abstractNumId="38" w15:restartNumberingAfterBreak="0">
    <w:nsid w:val="682B7EC8"/>
    <w:multiLevelType w:val="hybridMultilevel"/>
    <w:tmpl w:val="04C07D8E"/>
    <w:lvl w:ilvl="0" w:tplc="448C0134">
      <w:numFmt w:val="bullet"/>
      <w:lvlText w:val=""/>
      <w:lvlJc w:val="left"/>
      <w:pPr>
        <w:ind w:left="360" w:hanging="360"/>
      </w:pPr>
      <w:rPr>
        <w:rFonts w:ascii="Symbol" w:eastAsia="Times New Roman"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68FB32E1"/>
    <w:multiLevelType w:val="multilevel"/>
    <w:tmpl w:val="57A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C57D1A"/>
    <w:multiLevelType w:val="hybridMultilevel"/>
    <w:tmpl w:val="5602FA9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41" w15:restartNumberingAfterBreak="0">
    <w:nsid w:val="6AC253D4"/>
    <w:multiLevelType w:val="multilevel"/>
    <w:tmpl w:val="5E34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5E1141"/>
    <w:multiLevelType w:val="multilevel"/>
    <w:tmpl w:val="311C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8C5D14"/>
    <w:multiLevelType w:val="hybridMultilevel"/>
    <w:tmpl w:val="D1EE28A6"/>
    <w:lvl w:ilvl="0" w:tplc="EAFEC51C">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6ECF575E"/>
    <w:multiLevelType w:val="hybridMultilevel"/>
    <w:tmpl w:val="F97CD6A6"/>
    <w:lvl w:ilvl="0" w:tplc="B7D059C4">
      <w:start w:val="3"/>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165083F"/>
    <w:multiLevelType w:val="multilevel"/>
    <w:tmpl w:val="FF78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29"/>
  </w:num>
  <w:num w:numId="4">
    <w:abstractNumId w:val="28"/>
  </w:num>
  <w:num w:numId="5">
    <w:abstractNumId w:val="38"/>
  </w:num>
  <w:num w:numId="6">
    <w:abstractNumId w:val="27"/>
  </w:num>
  <w:num w:numId="7">
    <w:abstractNumId w:val="44"/>
  </w:num>
  <w:num w:numId="8">
    <w:abstractNumId w:val="14"/>
  </w:num>
  <w:num w:numId="9">
    <w:abstractNumId w:val="31"/>
  </w:num>
  <w:num w:numId="10">
    <w:abstractNumId w:val="23"/>
  </w:num>
  <w:num w:numId="11">
    <w:abstractNumId w:val="7"/>
  </w:num>
  <w:num w:numId="12">
    <w:abstractNumId w:val="19"/>
  </w:num>
  <w:num w:numId="13">
    <w:abstractNumId w:val="24"/>
  </w:num>
  <w:num w:numId="14">
    <w:abstractNumId w:val="13"/>
  </w:num>
  <w:num w:numId="15">
    <w:abstractNumId w:val="35"/>
  </w:num>
  <w:num w:numId="16">
    <w:abstractNumId w:val="33"/>
  </w:num>
  <w:num w:numId="17">
    <w:abstractNumId w:val="1"/>
  </w:num>
  <w:num w:numId="18">
    <w:abstractNumId w:val="30"/>
  </w:num>
  <w:num w:numId="19">
    <w:abstractNumId w:val="5"/>
  </w:num>
  <w:num w:numId="20">
    <w:abstractNumId w:val="25"/>
  </w:num>
  <w:num w:numId="21">
    <w:abstractNumId w:val="7"/>
  </w:num>
  <w:num w:numId="22">
    <w:abstractNumId w:val="7"/>
  </w:num>
  <w:num w:numId="23">
    <w:abstractNumId w:val="7"/>
  </w:num>
  <w:num w:numId="24">
    <w:abstractNumId w:val="7"/>
  </w:num>
  <w:num w:numId="25">
    <w:abstractNumId w:val="36"/>
  </w:num>
  <w:num w:numId="26">
    <w:abstractNumId w:val="37"/>
  </w:num>
  <w:num w:numId="27">
    <w:abstractNumId w:val="7"/>
  </w:num>
  <w:num w:numId="28">
    <w:abstractNumId w:val="34"/>
  </w:num>
  <w:num w:numId="29">
    <w:abstractNumId w:val="9"/>
  </w:num>
  <w:num w:numId="30">
    <w:abstractNumId w:val="45"/>
  </w:num>
  <w:num w:numId="31">
    <w:abstractNumId w:val="12"/>
  </w:num>
  <w:num w:numId="32">
    <w:abstractNumId w:val="26"/>
  </w:num>
  <w:num w:numId="33">
    <w:abstractNumId w:val="42"/>
  </w:num>
  <w:num w:numId="34">
    <w:abstractNumId w:val="20"/>
  </w:num>
  <w:num w:numId="35">
    <w:abstractNumId w:val="21"/>
  </w:num>
  <w:num w:numId="36">
    <w:abstractNumId w:val="2"/>
  </w:num>
  <w:num w:numId="37">
    <w:abstractNumId w:val="17"/>
  </w:num>
  <w:num w:numId="38">
    <w:abstractNumId w:val="41"/>
  </w:num>
  <w:num w:numId="39">
    <w:abstractNumId w:val="22"/>
  </w:num>
  <w:num w:numId="40">
    <w:abstractNumId w:val="6"/>
  </w:num>
  <w:num w:numId="41">
    <w:abstractNumId w:val="3"/>
  </w:num>
  <w:num w:numId="42">
    <w:abstractNumId w:val="8"/>
  </w:num>
  <w:num w:numId="43">
    <w:abstractNumId w:val="39"/>
  </w:num>
  <w:num w:numId="44">
    <w:abstractNumId w:val="7"/>
  </w:num>
  <w:num w:numId="45">
    <w:abstractNumId w:val="0"/>
  </w:num>
  <w:num w:numId="46">
    <w:abstractNumId w:val="18"/>
  </w:num>
  <w:num w:numId="47">
    <w:abstractNumId w:val="4"/>
  </w:num>
  <w:num w:numId="48">
    <w:abstractNumId w:val="40"/>
  </w:num>
  <w:num w:numId="49">
    <w:abstractNumId w:val="43"/>
  </w:num>
  <w:num w:numId="50">
    <w:abstractNumId w:val="10"/>
  </w:num>
  <w:num w:numId="51">
    <w:abstractNumId w:val="15"/>
  </w:num>
  <w:num w:numId="52">
    <w:abstractNumId w:val="32"/>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A5"/>
    <w:rsid w:val="00000179"/>
    <w:rsid w:val="00001F6E"/>
    <w:rsid w:val="00002D09"/>
    <w:rsid w:val="0000379B"/>
    <w:rsid w:val="000055E7"/>
    <w:rsid w:val="00010047"/>
    <w:rsid w:val="00010066"/>
    <w:rsid w:val="0001200B"/>
    <w:rsid w:val="00013853"/>
    <w:rsid w:val="0001447F"/>
    <w:rsid w:val="00014564"/>
    <w:rsid w:val="00016D1F"/>
    <w:rsid w:val="00016EE5"/>
    <w:rsid w:val="00017CD4"/>
    <w:rsid w:val="000200FA"/>
    <w:rsid w:val="00021F0C"/>
    <w:rsid w:val="000220D4"/>
    <w:rsid w:val="00023734"/>
    <w:rsid w:val="000247E8"/>
    <w:rsid w:val="00025992"/>
    <w:rsid w:val="0003347E"/>
    <w:rsid w:val="00033D05"/>
    <w:rsid w:val="00034CE7"/>
    <w:rsid w:val="00034DD0"/>
    <w:rsid w:val="000350D5"/>
    <w:rsid w:val="000350DC"/>
    <w:rsid w:val="0003590A"/>
    <w:rsid w:val="00036D30"/>
    <w:rsid w:val="000376C5"/>
    <w:rsid w:val="0004522F"/>
    <w:rsid w:val="00045877"/>
    <w:rsid w:val="00047829"/>
    <w:rsid w:val="00047864"/>
    <w:rsid w:val="00050110"/>
    <w:rsid w:val="00050C5D"/>
    <w:rsid w:val="00051BC5"/>
    <w:rsid w:val="00052489"/>
    <w:rsid w:val="0005377A"/>
    <w:rsid w:val="0005439C"/>
    <w:rsid w:val="00055CF0"/>
    <w:rsid w:val="00056C1F"/>
    <w:rsid w:val="000607B9"/>
    <w:rsid w:val="00062A92"/>
    <w:rsid w:val="0006334E"/>
    <w:rsid w:val="000654F4"/>
    <w:rsid w:val="000704E9"/>
    <w:rsid w:val="00071087"/>
    <w:rsid w:val="00071F7F"/>
    <w:rsid w:val="00073A01"/>
    <w:rsid w:val="00074EC4"/>
    <w:rsid w:val="00075AB2"/>
    <w:rsid w:val="00081B8C"/>
    <w:rsid w:val="000826B4"/>
    <w:rsid w:val="00092FB3"/>
    <w:rsid w:val="00096611"/>
    <w:rsid w:val="000A0CBD"/>
    <w:rsid w:val="000A395B"/>
    <w:rsid w:val="000A6803"/>
    <w:rsid w:val="000B16C4"/>
    <w:rsid w:val="000B63B6"/>
    <w:rsid w:val="000B7C43"/>
    <w:rsid w:val="000C0583"/>
    <w:rsid w:val="000C0B31"/>
    <w:rsid w:val="000C269A"/>
    <w:rsid w:val="000C4D84"/>
    <w:rsid w:val="000C51AA"/>
    <w:rsid w:val="000C5F82"/>
    <w:rsid w:val="000C79BC"/>
    <w:rsid w:val="000C7F51"/>
    <w:rsid w:val="000D2A35"/>
    <w:rsid w:val="000D3367"/>
    <w:rsid w:val="000D3DC9"/>
    <w:rsid w:val="000D44D0"/>
    <w:rsid w:val="000D5AC7"/>
    <w:rsid w:val="000D6079"/>
    <w:rsid w:val="000D71AB"/>
    <w:rsid w:val="000D7392"/>
    <w:rsid w:val="000E080E"/>
    <w:rsid w:val="000E31F1"/>
    <w:rsid w:val="000E4642"/>
    <w:rsid w:val="000E4B6B"/>
    <w:rsid w:val="000E65FE"/>
    <w:rsid w:val="000E6B99"/>
    <w:rsid w:val="000E7A4E"/>
    <w:rsid w:val="000E7FD7"/>
    <w:rsid w:val="000F022A"/>
    <w:rsid w:val="000F08AA"/>
    <w:rsid w:val="000F6C06"/>
    <w:rsid w:val="00103087"/>
    <w:rsid w:val="00105436"/>
    <w:rsid w:val="001129AF"/>
    <w:rsid w:val="00113F57"/>
    <w:rsid w:val="0011451D"/>
    <w:rsid w:val="00114C2B"/>
    <w:rsid w:val="00117142"/>
    <w:rsid w:val="001178A0"/>
    <w:rsid w:val="001207B5"/>
    <w:rsid w:val="00125F15"/>
    <w:rsid w:val="001278F2"/>
    <w:rsid w:val="00130ADF"/>
    <w:rsid w:val="00130C0A"/>
    <w:rsid w:val="00133240"/>
    <w:rsid w:val="00133387"/>
    <w:rsid w:val="00134E6C"/>
    <w:rsid w:val="00141225"/>
    <w:rsid w:val="00142EC4"/>
    <w:rsid w:val="001434B1"/>
    <w:rsid w:val="001439E8"/>
    <w:rsid w:val="00143F0C"/>
    <w:rsid w:val="00146D21"/>
    <w:rsid w:val="00147BA6"/>
    <w:rsid w:val="00151E30"/>
    <w:rsid w:val="001550CB"/>
    <w:rsid w:val="00156833"/>
    <w:rsid w:val="00157585"/>
    <w:rsid w:val="00160229"/>
    <w:rsid w:val="00161357"/>
    <w:rsid w:val="001613C3"/>
    <w:rsid w:val="001620F2"/>
    <w:rsid w:val="00162E31"/>
    <w:rsid w:val="00162F65"/>
    <w:rsid w:val="00164476"/>
    <w:rsid w:val="00164E3A"/>
    <w:rsid w:val="001676F2"/>
    <w:rsid w:val="00173703"/>
    <w:rsid w:val="001745D1"/>
    <w:rsid w:val="00181C4F"/>
    <w:rsid w:val="00184EEA"/>
    <w:rsid w:val="0018544A"/>
    <w:rsid w:val="0018555B"/>
    <w:rsid w:val="0018724A"/>
    <w:rsid w:val="0018748F"/>
    <w:rsid w:val="00190058"/>
    <w:rsid w:val="0019100E"/>
    <w:rsid w:val="00194092"/>
    <w:rsid w:val="001942B4"/>
    <w:rsid w:val="00194D09"/>
    <w:rsid w:val="00195475"/>
    <w:rsid w:val="001A1885"/>
    <w:rsid w:val="001A20E1"/>
    <w:rsid w:val="001A5E0C"/>
    <w:rsid w:val="001B3FCE"/>
    <w:rsid w:val="001B774C"/>
    <w:rsid w:val="001C34F4"/>
    <w:rsid w:val="001C374C"/>
    <w:rsid w:val="001C47FB"/>
    <w:rsid w:val="001C57F3"/>
    <w:rsid w:val="001C7391"/>
    <w:rsid w:val="001D0B4E"/>
    <w:rsid w:val="001D1463"/>
    <w:rsid w:val="001D5640"/>
    <w:rsid w:val="001E06F9"/>
    <w:rsid w:val="001E1B8B"/>
    <w:rsid w:val="001E2EE7"/>
    <w:rsid w:val="001E30A8"/>
    <w:rsid w:val="001E315B"/>
    <w:rsid w:val="001E3793"/>
    <w:rsid w:val="001E526C"/>
    <w:rsid w:val="001E74CF"/>
    <w:rsid w:val="001E78C4"/>
    <w:rsid w:val="001E7E33"/>
    <w:rsid w:val="001F1060"/>
    <w:rsid w:val="001F3EE7"/>
    <w:rsid w:val="001F402C"/>
    <w:rsid w:val="001F4D45"/>
    <w:rsid w:val="001F7266"/>
    <w:rsid w:val="00203030"/>
    <w:rsid w:val="00204A37"/>
    <w:rsid w:val="00210109"/>
    <w:rsid w:val="002106DD"/>
    <w:rsid w:val="0021556D"/>
    <w:rsid w:val="00216CF5"/>
    <w:rsid w:val="00216F97"/>
    <w:rsid w:val="002170A6"/>
    <w:rsid w:val="00221FC6"/>
    <w:rsid w:val="00226A12"/>
    <w:rsid w:val="002274E2"/>
    <w:rsid w:val="00227509"/>
    <w:rsid w:val="00227E50"/>
    <w:rsid w:val="00227FD0"/>
    <w:rsid w:val="00232310"/>
    <w:rsid w:val="00235D04"/>
    <w:rsid w:val="00242074"/>
    <w:rsid w:val="00242189"/>
    <w:rsid w:val="0024669C"/>
    <w:rsid w:val="0025007E"/>
    <w:rsid w:val="00251F4A"/>
    <w:rsid w:val="00253B80"/>
    <w:rsid w:val="00253D27"/>
    <w:rsid w:val="002600AA"/>
    <w:rsid w:val="00262481"/>
    <w:rsid w:val="002741AE"/>
    <w:rsid w:val="00275694"/>
    <w:rsid w:val="00277435"/>
    <w:rsid w:val="00280011"/>
    <w:rsid w:val="002805E9"/>
    <w:rsid w:val="00281804"/>
    <w:rsid w:val="00281894"/>
    <w:rsid w:val="00282F4B"/>
    <w:rsid w:val="00283D3D"/>
    <w:rsid w:val="00285216"/>
    <w:rsid w:val="00285284"/>
    <w:rsid w:val="00285E09"/>
    <w:rsid w:val="00286BCC"/>
    <w:rsid w:val="00287E08"/>
    <w:rsid w:val="002925DA"/>
    <w:rsid w:val="002A0040"/>
    <w:rsid w:val="002A0AA9"/>
    <w:rsid w:val="002A183C"/>
    <w:rsid w:val="002A1964"/>
    <w:rsid w:val="002A3A9F"/>
    <w:rsid w:val="002A4C96"/>
    <w:rsid w:val="002A6841"/>
    <w:rsid w:val="002A724E"/>
    <w:rsid w:val="002B13B9"/>
    <w:rsid w:val="002B18E0"/>
    <w:rsid w:val="002B3019"/>
    <w:rsid w:val="002B3CB5"/>
    <w:rsid w:val="002B4428"/>
    <w:rsid w:val="002B46B7"/>
    <w:rsid w:val="002B5046"/>
    <w:rsid w:val="002B5673"/>
    <w:rsid w:val="002B62B8"/>
    <w:rsid w:val="002B704B"/>
    <w:rsid w:val="002C0603"/>
    <w:rsid w:val="002C06AE"/>
    <w:rsid w:val="002C18FC"/>
    <w:rsid w:val="002C1D4C"/>
    <w:rsid w:val="002C2D64"/>
    <w:rsid w:val="002C3947"/>
    <w:rsid w:val="002C3B0F"/>
    <w:rsid w:val="002C3BF2"/>
    <w:rsid w:val="002C68AC"/>
    <w:rsid w:val="002D1F59"/>
    <w:rsid w:val="002D31AA"/>
    <w:rsid w:val="002D35F9"/>
    <w:rsid w:val="002D65F9"/>
    <w:rsid w:val="002D67D1"/>
    <w:rsid w:val="002D76FF"/>
    <w:rsid w:val="002E02CA"/>
    <w:rsid w:val="002E0325"/>
    <w:rsid w:val="002E3396"/>
    <w:rsid w:val="002E4A02"/>
    <w:rsid w:val="002E51A9"/>
    <w:rsid w:val="002E7B11"/>
    <w:rsid w:val="002F0B0F"/>
    <w:rsid w:val="002F2E22"/>
    <w:rsid w:val="002F4CC1"/>
    <w:rsid w:val="002F7F5C"/>
    <w:rsid w:val="00304FE6"/>
    <w:rsid w:val="00305938"/>
    <w:rsid w:val="00306EE7"/>
    <w:rsid w:val="00307B14"/>
    <w:rsid w:val="00310213"/>
    <w:rsid w:val="00310831"/>
    <w:rsid w:val="00310F0C"/>
    <w:rsid w:val="00311219"/>
    <w:rsid w:val="00312CCB"/>
    <w:rsid w:val="00312FDF"/>
    <w:rsid w:val="00314A15"/>
    <w:rsid w:val="003165CC"/>
    <w:rsid w:val="00316A08"/>
    <w:rsid w:val="00316F4C"/>
    <w:rsid w:val="00317C99"/>
    <w:rsid w:val="00320976"/>
    <w:rsid w:val="00321494"/>
    <w:rsid w:val="003240D8"/>
    <w:rsid w:val="00324771"/>
    <w:rsid w:val="00325E72"/>
    <w:rsid w:val="00326564"/>
    <w:rsid w:val="003273DA"/>
    <w:rsid w:val="00327C6A"/>
    <w:rsid w:val="00333B73"/>
    <w:rsid w:val="00334CD4"/>
    <w:rsid w:val="0033674E"/>
    <w:rsid w:val="0034159E"/>
    <w:rsid w:val="00342031"/>
    <w:rsid w:val="00343572"/>
    <w:rsid w:val="00350063"/>
    <w:rsid w:val="00354B07"/>
    <w:rsid w:val="003570A1"/>
    <w:rsid w:val="00362803"/>
    <w:rsid w:val="00366C11"/>
    <w:rsid w:val="00373695"/>
    <w:rsid w:val="00374383"/>
    <w:rsid w:val="003751EC"/>
    <w:rsid w:val="0037647A"/>
    <w:rsid w:val="0038046C"/>
    <w:rsid w:val="00380EB1"/>
    <w:rsid w:val="003816AF"/>
    <w:rsid w:val="00381731"/>
    <w:rsid w:val="00381ED5"/>
    <w:rsid w:val="003824B3"/>
    <w:rsid w:val="00384C13"/>
    <w:rsid w:val="003878AF"/>
    <w:rsid w:val="003939CA"/>
    <w:rsid w:val="00393EC7"/>
    <w:rsid w:val="00394A04"/>
    <w:rsid w:val="00396283"/>
    <w:rsid w:val="0039762B"/>
    <w:rsid w:val="003A1C97"/>
    <w:rsid w:val="003A7F3A"/>
    <w:rsid w:val="003B3712"/>
    <w:rsid w:val="003B379F"/>
    <w:rsid w:val="003B74DD"/>
    <w:rsid w:val="003C319F"/>
    <w:rsid w:val="003C4249"/>
    <w:rsid w:val="003C55B8"/>
    <w:rsid w:val="003C561F"/>
    <w:rsid w:val="003D0D87"/>
    <w:rsid w:val="003D0EBB"/>
    <w:rsid w:val="003D12C0"/>
    <w:rsid w:val="003D1DCE"/>
    <w:rsid w:val="003D4091"/>
    <w:rsid w:val="003D43BC"/>
    <w:rsid w:val="003D6B84"/>
    <w:rsid w:val="003D7DC4"/>
    <w:rsid w:val="003E185D"/>
    <w:rsid w:val="003E2201"/>
    <w:rsid w:val="003E2C19"/>
    <w:rsid w:val="003E7627"/>
    <w:rsid w:val="003F260E"/>
    <w:rsid w:val="003F2805"/>
    <w:rsid w:val="003F3055"/>
    <w:rsid w:val="003F4BBB"/>
    <w:rsid w:val="003F5C21"/>
    <w:rsid w:val="003F613C"/>
    <w:rsid w:val="003F6492"/>
    <w:rsid w:val="00401D74"/>
    <w:rsid w:val="00402139"/>
    <w:rsid w:val="004038FB"/>
    <w:rsid w:val="00403E05"/>
    <w:rsid w:val="0040433C"/>
    <w:rsid w:val="00404C19"/>
    <w:rsid w:val="004063CB"/>
    <w:rsid w:val="0041121A"/>
    <w:rsid w:val="0041144C"/>
    <w:rsid w:val="00416344"/>
    <w:rsid w:val="00416AA4"/>
    <w:rsid w:val="004179B7"/>
    <w:rsid w:val="00417ACE"/>
    <w:rsid w:val="00422FB7"/>
    <w:rsid w:val="00431722"/>
    <w:rsid w:val="004370C7"/>
    <w:rsid w:val="0044301A"/>
    <w:rsid w:val="00443A7C"/>
    <w:rsid w:val="00445CE1"/>
    <w:rsid w:val="00447CC9"/>
    <w:rsid w:val="0045227B"/>
    <w:rsid w:val="004524EC"/>
    <w:rsid w:val="00452C64"/>
    <w:rsid w:val="00453EEA"/>
    <w:rsid w:val="0045630F"/>
    <w:rsid w:val="004570C2"/>
    <w:rsid w:val="0045797D"/>
    <w:rsid w:val="00460783"/>
    <w:rsid w:val="00461EA7"/>
    <w:rsid w:val="00462241"/>
    <w:rsid w:val="004628D7"/>
    <w:rsid w:val="00462959"/>
    <w:rsid w:val="00462E2C"/>
    <w:rsid w:val="00464774"/>
    <w:rsid w:val="004708C5"/>
    <w:rsid w:val="004713A6"/>
    <w:rsid w:val="00471ABC"/>
    <w:rsid w:val="00475F2C"/>
    <w:rsid w:val="00476F8F"/>
    <w:rsid w:val="00477E67"/>
    <w:rsid w:val="00480E2B"/>
    <w:rsid w:val="004835C0"/>
    <w:rsid w:val="00485CEC"/>
    <w:rsid w:val="00486B8E"/>
    <w:rsid w:val="004920E9"/>
    <w:rsid w:val="00492104"/>
    <w:rsid w:val="00492382"/>
    <w:rsid w:val="0049394A"/>
    <w:rsid w:val="0049413F"/>
    <w:rsid w:val="00495C36"/>
    <w:rsid w:val="00497F50"/>
    <w:rsid w:val="004A047C"/>
    <w:rsid w:val="004A0616"/>
    <w:rsid w:val="004A2ABA"/>
    <w:rsid w:val="004A42D5"/>
    <w:rsid w:val="004A4468"/>
    <w:rsid w:val="004A5F2F"/>
    <w:rsid w:val="004A66F3"/>
    <w:rsid w:val="004A6B2B"/>
    <w:rsid w:val="004A79A7"/>
    <w:rsid w:val="004A79B1"/>
    <w:rsid w:val="004B3539"/>
    <w:rsid w:val="004B45F1"/>
    <w:rsid w:val="004C0DEC"/>
    <w:rsid w:val="004C1326"/>
    <w:rsid w:val="004C3B5C"/>
    <w:rsid w:val="004C4A63"/>
    <w:rsid w:val="004C4CEC"/>
    <w:rsid w:val="004C5ED4"/>
    <w:rsid w:val="004C679B"/>
    <w:rsid w:val="004C6D25"/>
    <w:rsid w:val="004D14C2"/>
    <w:rsid w:val="004D1D7A"/>
    <w:rsid w:val="004D4948"/>
    <w:rsid w:val="004D5DB0"/>
    <w:rsid w:val="004D6B68"/>
    <w:rsid w:val="004D716C"/>
    <w:rsid w:val="004E65DA"/>
    <w:rsid w:val="004F171C"/>
    <w:rsid w:val="004F276C"/>
    <w:rsid w:val="004F3A0B"/>
    <w:rsid w:val="004F5958"/>
    <w:rsid w:val="004F66C8"/>
    <w:rsid w:val="004F677E"/>
    <w:rsid w:val="004F67EB"/>
    <w:rsid w:val="0050131E"/>
    <w:rsid w:val="00501325"/>
    <w:rsid w:val="00501D74"/>
    <w:rsid w:val="00502AF9"/>
    <w:rsid w:val="00503655"/>
    <w:rsid w:val="00504DCB"/>
    <w:rsid w:val="005065CE"/>
    <w:rsid w:val="00510E8D"/>
    <w:rsid w:val="005140A1"/>
    <w:rsid w:val="0051523A"/>
    <w:rsid w:val="00515520"/>
    <w:rsid w:val="00515784"/>
    <w:rsid w:val="0051591B"/>
    <w:rsid w:val="00517FE2"/>
    <w:rsid w:val="00520D35"/>
    <w:rsid w:val="00522D68"/>
    <w:rsid w:val="0052351A"/>
    <w:rsid w:val="00523654"/>
    <w:rsid w:val="0052470D"/>
    <w:rsid w:val="005255B1"/>
    <w:rsid w:val="0053084F"/>
    <w:rsid w:val="00530B70"/>
    <w:rsid w:val="0053467D"/>
    <w:rsid w:val="00534D08"/>
    <w:rsid w:val="00536678"/>
    <w:rsid w:val="00536E92"/>
    <w:rsid w:val="0053727F"/>
    <w:rsid w:val="00537979"/>
    <w:rsid w:val="00541F30"/>
    <w:rsid w:val="005422A3"/>
    <w:rsid w:val="00542DAF"/>
    <w:rsid w:val="00544AA2"/>
    <w:rsid w:val="00545212"/>
    <w:rsid w:val="0054644A"/>
    <w:rsid w:val="00546A5F"/>
    <w:rsid w:val="0055015C"/>
    <w:rsid w:val="00550A8E"/>
    <w:rsid w:val="00553421"/>
    <w:rsid w:val="00556B56"/>
    <w:rsid w:val="00557492"/>
    <w:rsid w:val="00557C80"/>
    <w:rsid w:val="00562785"/>
    <w:rsid w:val="00564CA1"/>
    <w:rsid w:val="0057078E"/>
    <w:rsid w:val="005707CE"/>
    <w:rsid w:val="00572215"/>
    <w:rsid w:val="00574055"/>
    <w:rsid w:val="00577D55"/>
    <w:rsid w:val="00581EA0"/>
    <w:rsid w:val="00582A29"/>
    <w:rsid w:val="0058402F"/>
    <w:rsid w:val="005842A3"/>
    <w:rsid w:val="00584849"/>
    <w:rsid w:val="00586A96"/>
    <w:rsid w:val="00586B5E"/>
    <w:rsid w:val="0059059D"/>
    <w:rsid w:val="00592227"/>
    <w:rsid w:val="00594DA6"/>
    <w:rsid w:val="0059513C"/>
    <w:rsid w:val="005A1906"/>
    <w:rsid w:val="005A71B0"/>
    <w:rsid w:val="005B11A1"/>
    <w:rsid w:val="005B14C2"/>
    <w:rsid w:val="005B2058"/>
    <w:rsid w:val="005B25AD"/>
    <w:rsid w:val="005B2833"/>
    <w:rsid w:val="005B39F5"/>
    <w:rsid w:val="005B41BD"/>
    <w:rsid w:val="005B4D82"/>
    <w:rsid w:val="005B5E1C"/>
    <w:rsid w:val="005B6F63"/>
    <w:rsid w:val="005C2698"/>
    <w:rsid w:val="005C352E"/>
    <w:rsid w:val="005C453D"/>
    <w:rsid w:val="005C60B6"/>
    <w:rsid w:val="005D2984"/>
    <w:rsid w:val="005D2A72"/>
    <w:rsid w:val="005D41A1"/>
    <w:rsid w:val="005D6AA6"/>
    <w:rsid w:val="005D6C06"/>
    <w:rsid w:val="005E0FA8"/>
    <w:rsid w:val="005E3B29"/>
    <w:rsid w:val="005E52B8"/>
    <w:rsid w:val="005E58B5"/>
    <w:rsid w:val="005E60BF"/>
    <w:rsid w:val="005E6771"/>
    <w:rsid w:val="005E67E5"/>
    <w:rsid w:val="005E6DE2"/>
    <w:rsid w:val="005E7ACC"/>
    <w:rsid w:val="005F1512"/>
    <w:rsid w:val="005F4335"/>
    <w:rsid w:val="005F476C"/>
    <w:rsid w:val="005F598B"/>
    <w:rsid w:val="00600774"/>
    <w:rsid w:val="00603095"/>
    <w:rsid w:val="00605B07"/>
    <w:rsid w:val="00605D16"/>
    <w:rsid w:val="00607404"/>
    <w:rsid w:val="00607E60"/>
    <w:rsid w:val="006108FF"/>
    <w:rsid w:val="00610B32"/>
    <w:rsid w:val="00611B1D"/>
    <w:rsid w:val="00613B2D"/>
    <w:rsid w:val="0061528A"/>
    <w:rsid w:val="00623456"/>
    <w:rsid w:val="006256B4"/>
    <w:rsid w:val="00625EAF"/>
    <w:rsid w:val="0063146C"/>
    <w:rsid w:val="00631D36"/>
    <w:rsid w:val="0063378D"/>
    <w:rsid w:val="006342E6"/>
    <w:rsid w:val="00635D89"/>
    <w:rsid w:val="00636891"/>
    <w:rsid w:val="00637915"/>
    <w:rsid w:val="006406C4"/>
    <w:rsid w:val="00643D05"/>
    <w:rsid w:val="00644AD5"/>
    <w:rsid w:val="00645C06"/>
    <w:rsid w:val="00647275"/>
    <w:rsid w:val="00660D78"/>
    <w:rsid w:val="00664BE0"/>
    <w:rsid w:val="0066557A"/>
    <w:rsid w:val="006716A5"/>
    <w:rsid w:val="00671AC0"/>
    <w:rsid w:val="00672A0B"/>
    <w:rsid w:val="00673C77"/>
    <w:rsid w:val="0067580A"/>
    <w:rsid w:val="00677604"/>
    <w:rsid w:val="0068340E"/>
    <w:rsid w:val="00683F71"/>
    <w:rsid w:val="00684050"/>
    <w:rsid w:val="0068431E"/>
    <w:rsid w:val="0068581C"/>
    <w:rsid w:val="006877E3"/>
    <w:rsid w:val="006900BC"/>
    <w:rsid w:val="006901B7"/>
    <w:rsid w:val="00691F76"/>
    <w:rsid w:val="00693032"/>
    <w:rsid w:val="0069370F"/>
    <w:rsid w:val="0069394B"/>
    <w:rsid w:val="006A00AC"/>
    <w:rsid w:val="006A1D68"/>
    <w:rsid w:val="006A2F0B"/>
    <w:rsid w:val="006A322A"/>
    <w:rsid w:val="006A5198"/>
    <w:rsid w:val="006A65A8"/>
    <w:rsid w:val="006A7592"/>
    <w:rsid w:val="006B199B"/>
    <w:rsid w:val="006B247D"/>
    <w:rsid w:val="006B24DA"/>
    <w:rsid w:val="006B5034"/>
    <w:rsid w:val="006B644F"/>
    <w:rsid w:val="006C0C65"/>
    <w:rsid w:val="006C1EDC"/>
    <w:rsid w:val="006C27A3"/>
    <w:rsid w:val="006C2B1C"/>
    <w:rsid w:val="006C3B58"/>
    <w:rsid w:val="006C52FA"/>
    <w:rsid w:val="006C64B2"/>
    <w:rsid w:val="006C7DD1"/>
    <w:rsid w:val="006D0112"/>
    <w:rsid w:val="006D1249"/>
    <w:rsid w:val="006D1FCA"/>
    <w:rsid w:val="006D2EBA"/>
    <w:rsid w:val="006D2F66"/>
    <w:rsid w:val="006D494C"/>
    <w:rsid w:val="006D4D3F"/>
    <w:rsid w:val="006E159B"/>
    <w:rsid w:val="006E1A0B"/>
    <w:rsid w:val="006E1C59"/>
    <w:rsid w:val="006E258C"/>
    <w:rsid w:val="006E34FD"/>
    <w:rsid w:val="006E6D43"/>
    <w:rsid w:val="006E7388"/>
    <w:rsid w:val="006F00C5"/>
    <w:rsid w:val="006F053E"/>
    <w:rsid w:val="006F096B"/>
    <w:rsid w:val="006F252A"/>
    <w:rsid w:val="006F2978"/>
    <w:rsid w:val="006F2E8C"/>
    <w:rsid w:val="006F3875"/>
    <w:rsid w:val="006F4B55"/>
    <w:rsid w:val="006F51DE"/>
    <w:rsid w:val="006F64E6"/>
    <w:rsid w:val="006F6849"/>
    <w:rsid w:val="006F7033"/>
    <w:rsid w:val="006F7D01"/>
    <w:rsid w:val="00701ACB"/>
    <w:rsid w:val="00704401"/>
    <w:rsid w:val="00706E9B"/>
    <w:rsid w:val="00707B65"/>
    <w:rsid w:val="00707E4A"/>
    <w:rsid w:val="00710903"/>
    <w:rsid w:val="00710C07"/>
    <w:rsid w:val="007111DA"/>
    <w:rsid w:val="00713CB7"/>
    <w:rsid w:val="00715BAE"/>
    <w:rsid w:val="00720348"/>
    <w:rsid w:val="00722264"/>
    <w:rsid w:val="00722855"/>
    <w:rsid w:val="00723ADE"/>
    <w:rsid w:val="00726851"/>
    <w:rsid w:val="00727E32"/>
    <w:rsid w:val="00731CE4"/>
    <w:rsid w:val="00736EEB"/>
    <w:rsid w:val="0074084D"/>
    <w:rsid w:val="00741197"/>
    <w:rsid w:val="0074220D"/>
    <w:rsid w:val="007428C8"/>
    <w:rsid w:val="00743C94"/>
    <w:rsid w:val="00744C54"/>
    <w:rsid w:val="00745FF6"/>
    <w:rsid w:val="007502B8"/>
    <w:rsid w:val="00754BDE"/>
    <w:rsid w:val="00756A59"/>
    <w:rsid w:val="00757A74"/>
    <w:rsid w:val="00757F16"/>
    <w:rsid w:val="007605F3"/>
    <w:rsid w:val="007663E4"/>
    <w:rsid w:val="007673C1"/>
    <w:rsid w:val="007710FE"/>
    <w:rsid w:val="00771643"/>
    <w:rsid w:val="00773961"/>
    <w:rsid w:val="00773A50"/>
    <w:rsid w:val="00774735"/>
    <w:rsid w:val="00774BB9"/>
    <w:rsid w:val="007812DC"/>
    <w:rsid w:val="007850D3"/>
    <w:rsid w:val="0079540A"/>
    <w:rsid w:val="00795518"/>
    <w:rsid w:val="007974C7"/>
    <w:rsid w:val="007A02B0"/>
    <w:rsid w:val="007A31E3"/>
    <w:rsid w:val="007A715B"/>
    <w:rsid w:val="007B3F42"/>
    <w:rsid w:val="007B6B63"/>
    <w:rsid w:val="007B7A47"/>
    <w:rsid w:val="007C64A6"/>
    <w:rsid w:val="007C67AF"/>
    <w:rsid w:val="007D12CD"/>
    <w:rsid w:val="007D33C8"/>
    <w:rsid w:val="007D3459"/>
    <w:rsid w:val="007D3833"/>
    <w:rsid w:val="007D4196"/>
    <w:rsid w:val="007D554C"/>
    <w:rsid w:val="007D6B81"/>
    <w:rsid w:val="007E0586"/>
    <w:rsid w:val="007E2D6C"/>
    <w:rsid w:val="007E345B"/>
    <w:rsid w:val="007E54F8"/>
    <w:rsid w:val="007E5EBB"/>
    <w:rsid w:val="007E6649"/>
    <w:rsid w:val="007E6F96"/>
    <w:rsid w:val="007F34CF"/>
    <w:rsid w:val="007F3ABF"/>
    <w:rsid w:val="007F6F60"/>
    <w:rsid w:val="007F7B1B"/>
    <w:rsid w:val="0080041A"/>
    <w:rsid w:val="00801A46"/>
    <w:rsid w:val="008027DE"/>
    <w:rsid w:val="0080289A"/>
    <w:rsid w:val="00804F54"/>
    <w:rsid w:val="0080562E"/>
    <w:rsid w:val="00813EE1"/>
    <w:rsid w:val="008163DF"/>
    <w:rsid w:val="00817E90"/>
    <w:rsid w:val="00820C2A"/>
    <w:rsid w:val="008226D6"/>
    <w:rsid w:val="00822FE1"/>
    <w:rsid w:val="00824424"/>
    <w:rsid w:val="00824646"/>
    <w:rsid w:val="008246BC"/>
    <w:rsid w:val="00824E13"/>
    <w:rsid w:val="00831C70"/>
    <w:rsid w:val="00832F86"/>
    <w:rsid w:val="0083424B"/>
    <w:rsid w:val="008344D6"/>
    <w:rsid w:val="008365D5"/>
    <w:rsid w:val="00837C02"/>
    <w:rsid w:val="00837CF2"/>
    <w:rsid w:val="0084072E"/>
    <w:rsid w:val="00841B89"/>
    <w:rsid w:val="008420ED"/>
    <w:rsid w:val="00843499"/>
    <w:rsid w:val="00844A59"/>
    <w:rsid w:val="00847143"/>
    <w:rsid w:val="008476BD"/>
    <w:rsid w:val="00853004"/>
    <w:rsid w:val="008541E0"/>
    <w:rsid w:val="00857DFC"/>
    <w:rsid w:val="008645FA"/>
    <w:rsid w:val="00865263"/>
    <w:rsid w:val="00867F98"/>
    <w:rsid w:val="0087067B"/>
    <w:rsid w:val="008709DA"/>
    <w:rsid w:val="0087168C"/>
    <w:rsid w:val="0087181A"/>
    <w:rsid w:val="008732BB"/>
    <w:rsid w:val="0087591F"/>
    <w:rsid w:val="008800C1"/>
    <w:rsid w:val="00880BA9"/>
    <w:rsid w:val="0088496E"/>
    <w:rsid w:val="00884DEF"/>
    <w:rsid w:val="00884FFE"/>
    <w:rsid w:val="008915E8"/>
    <w:rsid w:val="008916ED"/>
    <w:rsid w:val="00891896"/>
    <w:rsid w:val="00891F6F"/>
    <w:rsid w:val="008927A1"/>
    <w:rsid w:val="008A3185"/>
    <w:rsid w:val="008A3828"/>
    <w:rsid w:val="008A3855"/>
    <w:rsid w:val="008A47F7"/>
    <w:rsid w:val="008A670D"/>
    <w:rsid w:val="008B317E"/>
    <w:rsid w:val="008B402B"/>
    <w:rsid w:val="008B4CDD"/>
    <w:rsid w:val="008B6AAF"/>
    <w:rsid w:val="008C089B"/>
    <w:rsid w:val="008C471E"/>
    <w:rsid w:val="008C64B2"/>
    <w:rsid w:val="008C67A8"/>
    <w:rsid w:val="008C6DB9"/>
    <w:rsid w:val="008D1A5C"/>
    <w:rsid w:val="008D2107"/>
    <w:rsid w:val="008D29A1"/>
    <w:rsid w:val="008D3574"/>
    <w:rsid w:val="008D4AC5"/>
    <w:rsid w:val="008E1018"/>
    <w:rsid w:val="008E1C64"/>
    <w:rsid w:val="008E41CA"/>
    <w:rsid w:val="008E52F8"/>
    <w:rsid w:val="008E6FFA"/>
    <w:rsid w:val="008E76EC"/>
    <w:rsid w:val="008F37B3"/>
    <w:rsid w:val="008F3E3D"/>
    <w:rsid w:val="008F417F"/>
    <w:rsid w:val="008F6739"/>
    <w:rsid w:val="008F6A43"/>
    <w:rsid w:val="008F6C2A"/>
    <w:rsid w:val="00900C9C"/>
    <w:rsid w:val="00914030"/>
    <w:rsid w:val="009150D7"/>
    <w:rsid w:val="00916335"/>
    <w:rsid w:val="0092165B"/>
    <w:rsid w:val="00923790"/>
    <w:rsid w:val="00923A4B"/>
    <w:rsid w:val="00923B58"/>
    <w:rsid w:val="00924904"/>
    <w:rsid w:val="009265E6"/>
    <w:rsid w:val="00926771"/>
    <w:rsid w:val="00927C78"/>
    <w:rsid w:val="009342FB"/>
    <w:rsid w:val="00940DE5"/>
    <w:rsid w:val="00941818"/>
    <w:rsid w:val="00941C2D"/>
    <w:rsid w:val="009424C9"/>
    <w:rsid w:val="00945C22"/>
    <w:rsid w:val="00946018"/>
    <w:rsid w:val="00946D73"/>
    <w:rsid w:val="009516A5"/>
    <w:rsid w:val="00951DC7"/>
    <w:rsid w:val="0095481B"/>
    <w:rsid w:val="00960509"/>
    <w:rsid w:val="00963304"/>
    <w:rsid w:val="00966DC0"/>
    <w:rsid w:val="00967737"/>
    <w:rsid w:val="00970C38"/>
    <w:rsid w:val="00971449"/>
    <w:rsid w:val="00972950"/>
    <w:rsid w:val="00973B97"/>
    <w:rsid w:val="009769A5"/>
    <w:rsid w:val="00976ACD"/>
    <w:rsid w:val="009804C9"/>
    <w:rsid w:val="009818B6"/>
    <w:rsid w:val="0098324C"/>
    <w:rsid w:val="0098456A"/>
    <w:rsid w:val="00986A28"/>
    <w:rsid w:val="009873FE"/>
    <w:rsid w:val="00990C4C"/>
    <w:rsid w:val="009918DB"/>
    <w:rsid w:val="00992B86"/>
    <w:rsid w:val="00996A3F"/>
    <w:rsid w:val="00997098"/>
    <w:rsid w:val="009A0EF4"/>
    <w:rsid w:val="009A1395"/>
    <w:rsid w:val="009A1B56"/>
    <w:rsid w:val="009A2429"/>
    <w:rsid w:val="009A242D"/>
    <w:rsid w:val="009A2490"/>
    <w:rsid w:val="009A2C17"/>
    <w:rsid w:val="009A3E6D"/>
    <w:rsid w:val="009A56F6"/>
    <w:rsid w:val="009A6024"/>
    <w:rsid w:val="009A638F"/>
    <w:rsid w:val="009B0C7D"/>
    <w:rsid w:val="009B1C16"/>
    <w:rsid w:val="009B32B6"/>
    <w:rsid w:val="009B34BA"/>
    <w:rsid w:val="009B477A"/>
    <w:rsid w:val="009B5E9A"/>
    <w:rsid w:val="009B68B8"/>
    <w:rsid w:val="009C22F3"/>
    <w:rsid w:val="009C4BC9"/>
    <w:rsid w:val="009C7CD3"/>
    <w:rsid w:val="009C7F74"/>
    <w:rsid w:val="009D09CE"/>
    <w:rsid w:val="009D539A"/>
    <w:rsid w:val="009D60A6"/>
    <w:rsid w:val="009E0246"/>
    <w:rsid w:val="009E08BB"/>
    <w:rsid w:val="009E1B2D"/>
    <w:rsid w:val="009E2991"/>
    <w:rsid w:val="009E2B81"/>
    <w:rsid w:val="009E2DBE"/>
    <w:rsid w:val="009E378D"/>
    <w:rsid w:val="009E3C17"/>
    <w:rsid w:val="009E6169"/>
    <w:rsid w:val="009F363E"/>
    <w:rsid w:val="009F3CCA"/>
    <w:rsid w:val="009F68B9"/>
    <w:rsid w:val="00A01BEB"/>
    <w:rsid w:val="00A0268A"/>
    <w:rsid w:val="00A02BC8"/>
    <w:rsid w:val="00A045DB"/>
    <w:rsid w:val="00A04B4F"/>
    <w:rsid w:val="00A05CDF"/>
    <w:rsid w:val="00A06173"/>
    <w:rsid w:val="00A12680"/>
    <w:rsid w:val="00A150B2"/>
    <w:rsid w:val="00A16C46"/>
    <w:rsid w:val="00A17120"/>
    <w:rsid w:val="00A212E0"/>
    <w:rsid w:val="00A2563C"/>
    <w:rsid w:val="00A25952"/>
    <w:rsid w:val="00A26708"/>
    <w:rsid w:val="00A300FD"/>
    <w:rsid w:val="00A305FD"/>
    <w:rsid w:val="00A30B05"/>
    <w:rsid w:val="00A30D10"/>
    <w:rsid w:val="00A316DA"/>
    <w:rsid w:val="00A343C7"/>
    <w:rsid w:val="00A364C2"/>
    <w:rsid w:val="00A36805"/>
    <w:rsid w:val="00A40AB1"/>
    <w:rsid w:val="00A41195"/>
    <w:rsid w:val="00A419D1"/>
    <w:rsid w:val="00A42CBE"/>
    <w:rsid w:val="00A441A8"/>
    <w:rsid w:val="00A474D8"/>
    <w:rsid w:val="00A47698"/>
    <w:rsid w:val="00A53F7B"/>
    <w:rsid w:val="00A54216"/>
    <w:rsid w:val="00A5493F"/>
    <w:rsid w:val="00A54DCC"/>
    <w:rsid w:val="00A57B0E"/>
    <w:rsid w:val="00A60051"/>
    <w:rsid w:val="00A60D66"/>
    <w:rsid w:val="00A62ADB"/>
    <w:rsid w:val="00A62F94"/>
    <w:rsid w:val="00A64D27"/>
    <w:rsid w:val="00A655B6"/>
    <w:rsid w:val="00A657DE"/>
    <w:rsid w:val="00A671E3"/>
    <w:rsid w:val="00A67F31"/>
    <w:rsid w:val="00A730D3"/>
    <w:rsid w:val="00A75597"/>
    <w:rsid w:val="00A83397"/>
    <w:rsid w:val="00A836C0"/>
    <w:rsid w:val="00A845DA"/>
    <w:rsid w:val="00A854C0"/>
    <w:rsid w:val="00A86557"/>
    <w:rsid w:val="00A87224"/>
    <w:rsid w:val="00A8736C"/>
    <w:rsid w:val="00A92A4D"/>
    <w:rsid w:val="00A93A76"/>
    <w:rsid w:val="00A93F8E"/>
    <w:rsid w:val="00A9434C"/>
    <w:rsid w:val="00A96101"/>
    <w:rsid w:val="00A975D8"/>
    <w:rsid w:val="00AA004A"/>
    <w:rsid w:val="00AA250E"/>
    <w:rsid w:val="00AA327F"/>
    <w:rsid w:val="00AA5A7F"/>
    <w:rsid w:val="00AA79DC"/>
    <w:rsid w:val="00AA7DC2"/>
    <w:rsid w:val="00AB175D"/>
    <w:rsid w:val="00AB1874"/>
    <w:rsid w:val="00AB1E42"/>
    <w:rsid w:val="00AB21A1"/>
    <w:rsid w:val="00AB370C"/>
    <w:rsid w:val="00AB489F"/>
    <w:rsid w:val="00AB5D00"/>
    <w:rsid w:val="00AC5FCB"/>
    <w:rsid w:val="00AD2E3A"/>
    <w:rsid w:val="00AD3B8D"/>
    <w:rsid w:val="00AD68A2"/>
    <w:rsid w:val="00AD6F55"/>
    <w:rsid w:val="00AE094B"/>
    <w:rsid w:val="00AE3CB4"/>
    <w:rsid w:val="00AE54B9"/>
    <w:rsid w:val="00AE5A07"/>
    <w:rsid w:val="00AE672F"/>
    <w:rsid w:val="00AF08BE"/>
    <w:rsid w:val="00AF334B"/>
    <w:rsid w:val="00AF7DEC"/>
    <w:rsid w:val="00AF7F85"/>
    <w:rsid w:val="00B02192"/>
    <w:rsid w:val="00B03352"/>
    <w:rsid w:val="00B04658"/>
    <w:rsid w:val="00B05048"/>
    <w:rsid w:val="00B07AC4"/>
    <w:rsid w:val="00B104DB"/>
    <w:rsid w:val="00B105E2"/>
    <w:rsid w:val="00B106BB"/>
    <w:rsid w:val="00B10810"/>
    <w:rsid w:val="00B12CDE"/>
    <w:rsid w:val="00B1316D"/>
    <w:rsid w:val="00B13DC6"/>
    <w:rsid w:val="00B1461E"/>
    <w:rsid w:val="00B16B97"/>
    <w:rsid w:val="00B17921"/>
    <w:rsid w:val="00B20506"/>
    <w:rsid w:val="00B2163F"/>
    <w:rsid w:val="00B2499E"/>
    <w:rsid w:val="00B260AB"/>
    <w:rsid w:val="00B30347"/>
    <w:rsid w:val="00B314C7"/>
    <w:rsid w:val="00B32326"/>
    <w:rsid w:val="00B34C1F"/>
    <w:rsid w:val="00B414D6"/>
    <w:rsid w:val="00B42014"/>
    <w:rsid w:val="00B4687F"/>
    <w:rsid w:val="00B519DF"/>
    <w:rsid w:val="00B5302D"/>
    <w:rsid w:val="00B537FC"/>
    <w:rsid w:val="00B53ED4"/>
    <w:rsid w:val="00B570FC"/>
    <w:rsid w:val="00B63C6B"/>
    <w:rsid w:val="00B65082"/>
    <w:rsid w:val="00B6687A"/>
    <w:rsid w:val="00B674DC"/>
    <w:rsid w:val="00B7252B"/>
    <w:rsid w:val="00B72DA7"/>
    <w:rsid w:val="00B75277"/>
    <w:rsid w:val="00B76396"/>
    <w:rsid w:val="00B76E01"/>
    <w:rsid w:val="00B7783C"/>
    <w:rsid w:val="00B804F8"/>
    <w:rsid w:val="00B8095F"/>
    <w:rsid w:val="00B820C0"/>
    <w:rsid w:val="00B8497E"/>
    <w:rsid w:val="00B84AFE"/>
    <w:rsid w:val="00B851F5"/>
    <w:rsid w:val="00B85CCD"/>
    <w:rsid w:val="00B85F07"/>
    <w:rsid w:val="00B86612"/>
    <w:rsid w:val="00B92E45"/>
    <w:rsid w:val="00B9326C"/>
    <w:rsid w:val="00B936BE"/>
    <w:rsid w:val="00B93E77"/>
    <w:rsid w:val="00B9434B"/>
    <w:rsid w:val="00B966BC"/>
    <w:rsid w:val="00B97FE4"/>
    <w:rsid w:val="00BA4197"/>
    <w:rsid w:val="00BA41A1"/>
    <w:rsid w:val="00BA4219"/>
    <w:rsid w:val="00BA7880"/>
    <w:rsid w:val="00BB1813"/>
    <w:rsid w:val="00BB197D"/>
    <w:rsid w:val="00BB51D4"/>
    <w:rsid w:val="00BB6470"/>
    <w:rsid w:val="00BB725F"/>
    <w:rsid w:val="00BC02D4"/>
    <w:rsid w:val="00BC080F"/>
    <w:rsid w:val="00BC4E29"/>
    <w:rsid w:val="00BD4C1D"/>
    <w:rsid w:val="00BD5EFD"/>
    <w:rsid w:val="00BD6990"/>
    <w:rsid w:val="00BE3C78"/>
    <w:rsid w:val="00BE6E4C"/>
    <w:rsid w:val="00BF1133"/>
    <w:rsid w:val="00BF22C4"/>
    <w:rsid w:val="00BF3ECE"/>
    <w:rsid w:val="00BF494A"/>
    <w:rsid w:val="00BF72B6"/>
    <w:rsid w:val="00BF7D5F"/>
    <w:rsid w:val="00C075E6"/>
    <w:rsid w:val="00C07C42"/>
    <w:rsid w:val="00C07D34"/>
    <w:rsid w:val="00C11644"/>
    <w:rsid w:val="00C121E3"/>
    <w:rsid w:val="00C12B3A"/>
    <w:rsid w:val="00C137AD"/>
    <w:rsid w:val="00C15F1C"/>
    <w:rsid w:val="00C21F39"/>
    <w:rsid w:val="00C21FBB"/>
    <w:rsid w:val="00C228C9"/>
    <w:rsid w:val="00C23F67"/>
    <w:rsid w:val="00C2751F"/>
    <w:rsid w:val="00C34C77"/>
    <w:rsid w:val="00C34CA1"/>
    <w:rsid w:val="00C353F2"/>
    <w:rsid w:val="00C3597F"/>
    <w:rsid w:val="00C40549"/>
    <w:rsid w:val="00C42839"/>
    <w:rsid w:val="00C44AB8"/>
    <w:rsid w:val="00C46436"/>
    <w:rsid w:val="00C47CE9"/>
    <w:rsid w:val="00C50285"/>
    <w:rsid w:val="00C515B2"/>
    <w:rsid w:val="00C545BD"/>
    <w:rsid w:val="00C560CD"/>
    <w:rsid w:val="00C57D8E"/>
    <w:rsid w:val="00C61CA3"/>
    <w:rsid w:val="00C61CE3"/>
    <w:rsid w:val="00C67E9B"/>
    <w:rsid w:val="00C7137D"/>
    <w:rsid w:val="00C71C3B"/>
    <w:rsid w:val="00C73B31"/>
    <w:rsid w:val="00C73FAA"/>
    <w:rsid w:val="00C767BA"/>
    <w:rsid w:val="00C77C0B"/>
    <w:rsid w:val="00C838DC"/>
    <w:rsid w:val="00C866E6"/>
    <w:rsid w:val="00C87680"/>
    <w:rsid w:val="00C9334D"/>
    <w:rsid w:val="00C93DDF"/>
    <w:rsid w:val="00C9501C"/>
    <w:rsid w:val="00C9740A"/>
    <w:rsid w:val="00C97E5D"/>
    <w:rsid w:val="00C97E7C"/>
    <w:rsid w:val="00CA0F2A"/>
    <w:rsid w:val="00CA187E"/>
    <w:rsid w:val="00CA31B9"/>
    <w:rsid w:val="00CA40E5"/>
    <w:rsid w:val="00CA4519"/>
    <w:rsid w:val="00CA6C7D"/>
    <w:rsid w:val="00CB0BF1"/>
    <w:rsid w:val="00CB148A"/>
    <w:rsid w:val="00CB17A9"/>
    <w:rsid w:val="00CB32F0"/>
    <w:rsid w:val="00CB340B"/>
    <w:rsid w:val="00CB3B3E"/>
    <w:rsid w:val="00CB6446"/>
    <w:rsid w:val="00CB79BA"/>
    <w:rsid w:val="00CC0F39"/>
    <w:rsid w:val="00CC2D9B"/>
    <w:rsid w:val="00CD00C5"/>
    <w:rsid w:val="00CD2D49"/>
    <w:rsid w:val="00CD4F67"/>
    <w:rsid w:val="00CD5E79"/>
    <w:rsid w:val="00CD7561"/>
    <w:rsid w:val="00CE3A8C"/>
    <w:rsid w:val="00CE43A5"/>
    <w:rsid w:val="00CE6CF4"/>
    <w:rsid w:val="00CE7B8B"/>
    <w:rsid w:val="00CF1196"/>
    <w:rsid w:val="00CF13E2"/>
    <w:rsid w:val="00CF3874"/>
    <w:rsid w:val="00CF54CA"/>
    <w:rsid w:val="00D00C55"/>
    <w:rsid w:val="00D01AF0"/>
    <w:rsid w:val="00D02662"/>
    <w:rsid w:val="00D02804"/>
    <w:rsid w:val="00D03F69"/>
    <w:rsid w:val="00D065AD"/>
    <w:rsid w:val="00D072C2"/>
    <w:rsid w:val="00D10B67"/>
    <w:rsid w:val="00D11C15"/>
    <w:rsid w:val="00D13554"/>
    <w:rsid w:val="00D139A4"/>
    <w:rsid w:val="00D17D48"/>
    <w:rsid w:val="00D20F30"/>
    <w:rsid w:val="00D2339E"/>
    <w:rsid w:val="00D2508D"/>
    <w:rsid w:val="00D30FA9"/>
    <w:rsid w:val="00D31942"/>
    <w:rsid w:val="00D32B63"/>
    <w:rsid w:val="00D32D45"/>
    <w:rsid w:val="00D3486E"/>
    <w:rsid w:val="00D4028A"/>
    <w:rsid w:val="00D4121E"/>
    <w:rsid w:val="00D429E9"/>
    <w:rsid w:val="00D44DD5"/>
    <w:rsid w:val="00D44E40"/>
    <w:rsid w:val="00D45341"/>
    <w:rsid w:val="00D4621E"/>
    <w:rsid w:val="00D4654C"/>
    <w:rsid w:val="00D47854"/>
    <w:rsid w:val="00D52D75"/>
    <w:rsid w:val="00D53E53"/>
    <w:rsid w:val="00D5592C"/>
    <w:rsid w:val="00D618D6"/>
    <w:rsid w:val="00D620DD"/>
    <w:rsid w:val="00D63B3F"/>
    <w:rsid w:val="00D6432D"/>
    <w:rsid w:val="00D66AD2"/>
    <w:rsid w:val="00D714EB"/>
    <w:rsid w:val="00D7354F"/>
    <w:rsid w:val="00D747FE"/>
    <w:rsid w:val="00D808CA"/>
    <w:rsid w:val="00D82978"/>
    <w:rsid w:val="00D834CD"/>
    <w:rsid w:val="00D83D1F"/>
    <w:rsid w:val="00D8490B"/>
    <w:rsid w:val="00D857FD"/>
    <w:rsid w:val="00D85B7B"/>
    <w:rsid w:val="00D85BFE"/>
    <w:rsid w:val="00D86C34"/>
    <w:rsid w:val="00D872A8"/>
    <w:rsid w:val="00D87690"/>
    <w:rsid w:val="00D950D3"/>
    <w:rsid w:val="00D95D57"/>
    <w:rsid w:val="00D95FC4"/>
    <w:rsid w:val="00D97AFD"/>
    <w:rsid w:val="00DA0602"/>
    <w:rsid w:val="00DA206E"/>
    <w:rsid w:val="00DA3140"/>
    <w:rsid w:val="00DA4511"/>
    <w:rsid w:val="00DA464E"/>
    <w:rsid w:val="00DA6B1F"/>
    <w:rsid w:val="00DA6B8B"/>
    <w:rsid w:val="00DB2781"/>
    <w:rsid w:val="00DB68A8"/>
    <w:rsid w:val="00DB767A"/>
    <w:rsid w:val="00DB782F"/>
    <w:rsid w:val="00DC0F16"/>
    <w:rsid w:val="00DC3957"/>
    <w:rsid w:val="00DC47A9"/>
    <w:rsid w:val="00DC4A9C"/>
    <w:rsid w:val="00DC5FFB"/>
    <w:rsid w:val="00DC61FB"/>
    <w:rsid w:val="00DD34E0"/>
    <w:rsid w:val="00DD4083"/>
    <w:rsid w:val="00DD4585"/>
    <w:rsid w:val="00DD6F7A"/>
    <w:rsid w:val="00DE08DB"/>
    <w:rsid w:val="00DE18B0"/>
    <w:rsid w:val="00DE1CC0"/>
    <w:rsid w:val="00DE1F6F"/>
    <w:rsid w:val="00DE32AB"/>
    <w:rsid w:val="00DE36BD"/>
    <w:rsid w:val="00DE730D"/>
    <w:rsid w:val="00DF06ED"/>
    <w:rsid w:val="00DF3AF9"/>
    <w:rsid w:val="00DF4503"/>
    <w:rsid w:val="00DF642F"/>
    <w:rsid w:val="00DF7FB2"/>
    <w:rsid w:val="00E02797"/>
    <w:rsid w:val="00E028AD"/>
    <w:rsid w:val="00E033B2"/>
    <w:rsid w:val="00E03D1C"/>
    <w:rsid w:val="00E04DA5"/>
    <w:rsid w:val="00E06A08"/>
    <w:rsid w:val="00E11533"/>
    <w:rsid w:val="00E12C8E"/>
    <w:rsid w:val="00E12D35"/>
    <w:rsid w:val="00E17223"/>
    <w:rsid w:val="00E17C57"/>
    <w:rsid w:val="00E20579"/>
    <w:rsid w:val="00E21716"/>
    <w:rsid w:val="00E30F35"/>
    <w:rsid w:val="00E31E15"/>
    <w:rsid w:val="00E3382B"/>
    <w:rsid w:val="00E33DA7"/>
    <w:rsid w:val="00E34503"/>
    <w:rsid w:val="00E40045"/>
    <w:rsid w:val="00E4270C"/>
    <w:rsid w:val="00E4367A"/>
    <w:rsid w:val="00E43828"/>
    <w:rsid w:val="00E43A77"/>
    <w:rsid w:val="00E43DC2"/>
    <w:rsid w:val="00E450AF"/>
    <w:rsid w:val="00E459C8"/>
    <w:rsid w:val="00E47307"/>
    <w:rsid w:val="00E47947"/>
    <w:rsid w:val="00E50092"/>
    <w:rsid w:val="00E544F9"/>
    <w:rsid w:val="00E54D83"/>
    <w:rsid w:val="00E55404"/>
    <w:rsid w:val="00E57A46"/>
    <w:rsid w:val="00E57B91"/>
    <w:rsid w:val="00E64025"/>
    <w:rsid w:val="00E6540B"/>
    <w:rsid w:val="00E6569D"/>
    <w:rsid w:val="00E6644A"/>
    <w:rsid w:val="00E66748"/>
    <w:rsid w:val="00E70F7A"/>
    <w:rsid w:val="00E71869"/>
    <w:rsid w:val="00E7253E"/>
    <w:rsid w:val="00E74AA2"/>
    <w:rsid w:val="00E75BDE"/>
    <w:rsid w:val="00E76C56"/>
    <w:rsid w:val="00E80114"/>
    <w:rsid w:val="00E81089"/>
    <w:rsid w:val="00E82D3E"/>
    <w:rsid w:val="00E84705"/>
    <w:rsid w:val="00E85DC3"/>
    <w:rsid w:val="00E92CB9"/>
    <w:rsid w:val="00E95726"/>
    <w:rsid w:val="00E95F01"/>
    <w:rsid w:val="00E9609E"/>
    <w:rsid w:val="00EA4F7B"/>
    <w:rsid w:val="00EA52EB"/>
    <w:rsid w:val="00EA5C55"/>
    <w:rsid w:val="00EA636D"/>
    <w:rsid w:val="00EB218B"/>
    <w:rsid w:val="00EB35BB"/>
    <w:rsid w:val="00EC20C0"/>
    <w:rsid w:val="00EC2A9A"/>
    <w:rsid w:val="00EC36A8"/>
    <w:rsid w:val="00EC39CE"/>
    <w:rsid w:val="00ED016B"/>
    <w:rsid w:val="00ED0280"/>
    <w:rsid w:val="00ED02CB"/>
    <w:rsid w:val="00ED19FB"/>
    <w:rsid w:val="00ED2EF9"/>
    <w:rsid w:val="00ED7767"/>
    <w:rsid w:val="00EE0B07"/>
    <w:rsid w:val="00EE461E"/>
    <w:rsid w:val="00EE682E"/>
    <w:rsid w:val="00EE7C9E"/>
    <w:rsid w:val="00EF0420"/>
    <w:rsid w:val="00EF1832"/>
    <w:rsid w:val="00EF21D4"/>
    <w:rsid w:val="00EF290A"/>
    <w:rsid w:val="00EF321B"/>
    <w:rsid w:val="00EF446E"/>
    <w:rsid w:val="00EF6A7D"/>
    <w:rsid w:val="00F01A71"/>
    <w:rsid w:val="00F05173"/>
    <w:rsid w:val="00F064FD"/>
    <w:rsid w:val="00F067C0"/>
    <w:rsid w:val="00F0752D"/>
    <w:rsid w:val="00F10F6B"/>
    <w:rsid w:val="00F1144F"/>
    <w:rsid w:val="00F139A9"/>
    <w:rsid w:val="00F1526F"/>
    <w:rsid w:val="00F15947"/>
    <w:rsid w:val="00F17FBC"/>
    <w:rsid w:val="00F23210"/>
    <w:rsid w:val="00F2323C"/>
    <w:rsid w:val="00F24528"/>
    <w:rsid w:val="00F26C42"/>
    <w:rsid w:val="00F30F5D"/>
    <w:rsid w:val="00F31830"/>
    <w:rsid w:val="00F31A55"/>
    <w:rsid w:val="00F3417C"/>
    <w:rsid w:val="00F354AA"/>
    <w:rsid w:val="00F3568D"/>
    <w:rsid w:val="00F36B8B"/>
    <w:rsid w:val="00F402C8"/>
    <w:rsid w:val="00F41CA1"/>
    <w:rsid w:val="00F43999"/>
    <w:rsid w:val="00F44BD6"/>
    <w:rsid w:val="00F46BCE"/>
    <w:rsid w:val="00F47B52"/>
    <w:rsid w:val="00F50816"/>
    <w:rsid w:val="00F50F66"/>
    <w:rsid w:val="00F53E7A"/>
    <w:rsid w:val="00F55934"/>
    <w:rsid w:val="00F567D9"/>
    <w:rsid w:val="00F571BD"/>
    <w:rsid w:val="00F60AA1"/>
    <w:rsid w:val="00F60ACB"/>
    <w:rsid w:val="00F62139"/>
    <w:rsid w:val="00F62F9C"/>
    <w:rsid w:val="00F62FD2"/>
    <w:rsid w:val="00F63A60"/>
    <w:rsid w:val="00F70BA4"/>
    <w:rsid w:val="00F72DC8"/>
    <w:rsid w:val="00F73CC7"/>
    <w:rsid w:val="00F74EA2"/>
    <w:rsid w:val="00F77E82"/>
    <w:rsid w:val="00F80528"/>
    <w:rsid w:val="00F8246C"/>
    <w:rsid w:val="00F82FA1"/>
    <w:rsid w:val="00F83EC7"/>
    <w:rsid w:val="00F84818"/>
    <w:rsid w:val="00F84C2D"/>
    <w:rsid w:val="00F87C3E"/>
    <w:rsid w:val="00F87EB6"/>
    <w:rsid w:val="00F904CB"/>
    <w:rsid w:val="00F90A6E"/>
    <w:rsid w:val="00F90B06"/>
    <w:rsid w:val="00F93491"/>
    <w:rsid w:val="00F94AA6"/>
    <w:rsid w:val="00F950AF"/>
    <w:rsid w:val="00F97513"/>
    <w:rsid w:val="00F9797D"/>
    <w:rsid w:val="00FA1360"/>
    <w:rsid w:val="00FA173C"/>
    <w:rsid w:val="00FA4BF3"/>
    <w:rsid w:val="00FA6263"/>
    <w:rsid w:val="00FB1D08"/>
    <w:rsid w:val="00FB5082"/>
    <w:rsid w:val="00FB5F4E"/>
    <w:rsid w:val="00FC252E"/>
    <w:rsid w:val="00FC4482"/>
    <w:rsid w:val="00FC4EC9"/>
    <w:rsid w:val="00FC52FD"/>
    <w:rsid w:val="00FC74A7"/>
    <w:rsid w:val="00FD0672"/>
    <w:rsid w:val="00FD4815"/>
    <w:rsid w:val="00FD542C"/>
    <w:rsid w:val="00FD5756"/>
    <w:rsid w:val="00FD64B6"/>
    <w:rsid w:val="00FE04FA"/>
    <w:rsid w:val="00FE0A2C"/>
    <w:rsid w:val="00FE3543"/>
    <w:rsid w:val="00FE5E60"/>
    <w:rsid w:val="00FF2C06"/>
    <w:rsid w:val="00FF3B68"/>
    <w:rsid w:val="00FF42BE"/>
    <w:rsid w:val="00FF5B01"/>
    <w:rsid w:val="01F80583"/>
    <w:rsid w:val="059FAE58"/>
    <w:rsid w:val="07188D0B"/>
    <w:rsid w:val="0DEDEC19"/>
    <w:rsid w:val="0ED6888B"/>
    <w:rsid w:val="1059308F"/>
    <w:rsid w:val="11F500F0"/>
    <w:rsid w:val="12A4FBE4"/>
    <w:rsid w:val="15C91870"/>
    <w:rsid w:val="16BDFA85"/>
    <w:rsid w:val="1B39E55B"/>
    <w:rsid w:val="1B91BB0C"/>
    <w:rsid w:val="1C8DC49C"/>
    <w:rsid w:val="1CB18DAC"/>
    <w:rsid w:val="1CDEFCD5"/>
    <w:rsid w:val="1E47F0A9"/>
    <w:rsid w:val="1EBB9945"/>
    <w:rsid w:val="25ED8FBC"/>
    <w:rsid w:val="26956CE9"/>
    <w:rsid w:val="27568390"/>
    <w:rsid w:val="2B47D689"/>
    <w:rsid w:val="2B6CA0B9"/>
    <w:rsid w:val="2B75F2B2"/>
    <w:rsid w:val="2F355D47"/>
    <w:rsid w:val="2F50BB48"/>
    <w:rsid w:val="306C38E3"/>
    <w:rsid w:val="3080172E"/>
    <w:rsid w:val="3085ED5C"/>
    <w:rsid w:val="347120FC"/>
    <w:rsid w:val="377A5167"/>
    <w:rsid w:val="380AB58A"/>
    <w:rsid w:val="387FD4D5"/>
    <w:rsid w:val="38FDB056"/>
    <w:rsid w:val="3A0DD117"/>
    <w:rsid w:val="3D86D612"/>
    <w:rsid w:val="3DF44A2A"/>
    <w:rsid w:val="3FC92B4B"/>
    <w:rsid w:val="444CF36E"/>
    <w:rsid w:val="445E555D"/>
    <w:rsid w:val="4461E94A"/>
    <w:rsid w:val="44D7E252"/>
    <w:rsid w:val="48843824"/>
    <w:rsid w:val="49C71952"/>
    <w:rsid w:val="49C74BC8"/>
    <w:rsid w:val="4B928B8E"/>
    <w:rsid w:val="4B9F0846"/>
    <w:rsid w:val="4BD50143"/>
    <w:rsid w:val="4BF4ADD0"/>
    <w:rsid w:val="4CFA226B"/>
    <w:rsid w:val="4E437EB4"/>
    <w:rsid w:val="4FA9B00A"/>
    <w:rsid w:val="50678545"/>
    <w:rsid w:val="54B2C038"/>
    <w:rsid w:val="5570508D"/>
    <w:rsid w:val="57EA60FA"/>
    <w:rsid w:val="57F24E80"/>
    <w:rsid w:val="5A36A03D"/>
    <w:rsid w:val="5B92B40C"/>
    <w:rsid w:val="5EF5F603"/>
    <w:rsid w:val="5F4D6571"/>
    <w:rsid w:val="5F94D25D"/>
    <w:rsid w:val="5FAA55CD"/>
    <w:rsid w:val="6091C664"/>
    <w:rsid w:val="63BE6F55"/>
    <w:rsid w:val="65013D97"/>
    <w:rsid w:val="65856FB9"/>
    <w:rsid w:val="6A98059E"/>
    <w:rsid w:val="6C243FCA"/>
    <w:rsid w:val="6D2EBB34"/>
    <w:rsid w:val="707AC670"/>
    <w:rsid w:val="758C4EF3"/>
    <w:rsid w:val="75FE8203"/>
    <w:rsid w:val="78230216"/>
    <w:rsid w:val="78D310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4E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6A5"/>
    <w:pPr>
      <w:spacing w:after="0" w:line="240" w:lineRule="auto"/>
    </w:pPr>
    <w:rPr>
      <w:rFonts w:ascii="Calibri" w:hAnsi="Calibri"/>
      <w:sz w:val="24"/>
      <w:szCs w:val="24"/>
      <w:lang w:val="de-DE" w:eastAsia="de-DE"/>
    </w:rPr>
  </w:style>
  <w:style w:type="paragraph" w:styleId="berschrift1">
    <w:name w:val="heading 1"/>
    <w:basedOn w:val="Standard"/>
    <w:next w:val="Standard"/>
    <w:link w:val="berschrift1Zchn"/>
    <w:uiPriority w:val="99"/>
    <w:qFormat/>
    <w:rsid w:val="00AB5D00"/>
    <w:pPr>
      <w:keepNext/>
      <w:keepLines/>
      <w:spacing w:before="240"/>
      <w:outlineLvl w:val="0"/>
    </w:pPr>
    <w:rPr>
      <w:rFonts w:ascii="Cambria" w:hAnsi="Cambria"/>
      <w:color w:val="365F91"/>
      <w:sz w:val="32"/>
      <w:szCs w:val="32"/>
    </w:rPr>
  </w:style>
  <w:style w:type="paragraph" w:styleId="berschrift2">
    <w:name w:val="heading 2"/>
    <w:basedOn w:val="Standard"/>
    <w:next w:val="Standard"/>
    <w:link w:val="berschrift2Zchn"/>
    <w:uiPriority w:val="99"/>
    <w:qFormat/>
    <w:rsid w:val="00AB5D00"/>
    <w:pPr>
      <w:keepNext/>
      <w:keepLines/>
      <w:spacing w:before="40"/>
      <w:outlineLvl w:val="1"/>
    </w:pPr>
    <w:rPr>
      <w:rFonts w:ascii="Cambria" w:hAnsi="Cambria"/>
      <w:color w:val="365F91"/>
      <w:sz w:val="26"/>
      <w:szCs w:val="26"/>
    </w:rPr>
  </w:style>
  <w:style w:type="paragraph" w:styleId="berschrift3">
    <w:name w:val="heading 3"/>
    <w:basedOn w:val="Standard"/>
    <w:link w:val="berschrift3Zchn"/>
    <w:uiPriority w:val="99"/>
    <w:qFormat/>
    <w:rsid w:val="000704E9"/>
    <w:pPr>
      <w:spacing w:before="100" w:beforeAutospacing="1" w:after="100" w:afterAutospacing="1"/>
      <w:outlineLvl w:val="2"/>
    </w:pPr>
    <w:rPr>
      <w:rFonts w:ascii="Times New Roman" w:hAnsi="Times New Roman"/>
      <w:b/>
      <w:bCs/>
      <w:sz w:val="27"/>
      <w:szCs w:val="27"/>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B5D00"/>
    <w:rPr>
      <w:rFonts w:ascii="Cambria" w:hAnsi="Cambria"/>
      <w:color w:val="365F91"/>
      <w:sz w:val="32"/>
      <w:lang w:val="de-DE" w:eastAsia="de-DE"/>
    </w:rPr>
  </w:style>
  <w:style w:type="character" w:customStyle="1" w:styleId="berschrift2Zchn">
    <w:name w:val="Überschrift 2 Zchn"/>
    <w:basedOn w:val="Absatz-Standardschriftart"/>
    <w:link w:val="berschrift2"/>
    <w:uiPriority w:val="99"/>
    <w:semiHidden/>
    <w:locked/>
    <w:rsid w:val="00AB5D00"/>
    <w:rPr>
      <w:rFonts w:ascii="Cambria" w:hAnsi="Cambria"/>
      <w:color w:val="365F91"/>
      <w:sz w:val="26"/>
      <w:lang w:val="de-DE" w:eastAsia="de-DE"/>
    </w:rPr>
  </w:style>
  <w:style w:type="character" w:customStyle="1" w:styleId="berschrift3Zchn">
    <w:name w:val="Überschrift 3 Zchn"/>
    <w:basedOn w:val="Absatz-Standardschriftart"/>
    <w:link w:val="berschrift3"/>
    <w:uiPriority w:val="99"/>
    <w:locked/>
    <w:rsid w:val="000704E9"/>
    <w:rPr>
      <w:b/>
      <w:sz w:val="27"/>
    </w:rPr>
  </w:style>
  <w:style w:type="table" w:styleId="Tabellenraster">
    <w:name w:val="Table Grid"/>
    <w:basedOn w:val="NormaleTabelle"/>
    <w:uiPriority w:val="99"/>
    <w:rsid w:val="00F067C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F82FA1"/>
    <w:pPr>
      <w:tabs>
        <w:tab w:val="center" w:pos="4536"/>
        <w:tab w:val="right" w:pos="9072"/>
      </w:tabs>
    </w:pPr>
  </w:style>
  <w:style w:type="character" w:customStyle="1" w:styleId="KopfzeileZchn">
    <w:name w:val="Kopfzeile Zchn"/>
    <w:basedOn w:val="Absatz-Standardschriftart"/>
    <w:link w:val="Kopfzeile"/>
    <w:uiPriority w:val="99"/>
    <w:semiHidden/>
    <w:locked/>
    <w:rsid w:val="00036D30"/>
    <w:rPr>
      <w:rFonts w:ascii="Calibri" w:hAnsi="Calibri"/>
      <w:sz w:val="24"/>
      <w:lang w:val="de-DE" w:eastAsia="de-DE"/>
    </w:rPr>
  </w:style>
  <w:style w:type="paragraph" w:styleId="Fuzeile">
    <w:name w:val="footer"/>
    <w:basedOn w:val="Standard"/>
    <w:link w:val="FuzeileZchn"/>
    <w:uiPriority w:val="99"/>
    <w:rsid w:val="00F82FA1"/>
    <w:pPr>
      <w:tabs>
        <w:tab w:val="center" w:pos="4536"/>
        <w:tab w:val="right" w:pos="9072"/>
      </w:tabs>
    </w:pPr>
  </w:style>
  <w:style w:type="character" w:customStyle="1" w:styleId="FuzeileZchn">
    <w:name w:val="Fußzeile Zchn"/>
    <w:basedOn w:val="Absatz-Standardschriftart"/>
    <w:link w:val="Fuzeile"/>
    <w:uiPriority w:val="99"/>
    <w:locked/>
    <w:rsid w:val="008E6FFA"/>
    <w:rPr>
      <w:rFonts w:ascii="Calibri" w:hAnsi="Calibri"/>
      <w:sz w:val="24"/>
      <w:lang w:val="de-DE" w:eastAsia="de-DE"/>
    </w:rPr>
  </w:style>
  <w:style w:type="paragraph" w:styleId="Sprechblasentext">
    <w:name w:val="Balloon Text"/>
    <w:basedOn w:val="Standard"/>
    <w:link w:val="SprechblasentextZchn"/>
    <w:uiPriority w:val="99"/>
    <w:semiHidden/>
    <w:rsid w:val="007203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36D30"/>
    <w:rPr>
      <w:rFonts w:ascii="Segoe UI" w:hAnsi="Segoe UI"/>
      <w:sz w:val="18"/>
      <w:lang w:val="de-DE" w:eastAsia="de-DE"/>
    </w:rPr>
  </w:style>
  <w:style w:type="character" w:styleId="Hyperlink">
    <w:name w:val="Hyperlink"/>
    <w:basedOn w:val="Absatz-Standardschriftart"/>
    <w:uiPriority w:val="99"/>
    <w:rsid w:val="00720348"/>
    <w:rPr>
      <w:rFonts w:cs="Times New Roman"/>
      <w:color w:val="0000FF"/>
      <w:u w:val="single"/>
    </w:rPr>
  </w:style>
  <w:style w:type="character" w:styleId="Seitenzahl">
    <w:name w:val="page number"/>
    <w:basedOn w:val="Absatz-Standardschriftart"/>
    <w:uiPriority w:val="99"/>
    <w:rsid w:val="00E30F35"/>
    <w:rPr>
      <w:rFonts w:cs="Times New Roman"/>
    </w:rPr>
  </w:style>
  <w:style w:type="paragraph" w:customStyle="1" w:styleId="3MuAgGrundschrift">
    <w:name w:val="3_MuAg_Grundschrift"/>
    <w:basedOn w:val="Standard"/>
    <w:rsid w:val="009516A5"/>
    <w:pPr>
      <w:spacing w:line="260" w:lineRule="atLeast"/>
      <w:ind w:left="284"/>
    </w:pPr>
    <w:rPr>
      <w:rFonts w:ascii="Arial" w:hAnsi="Arial" w:cs="Courier New"/>
      <w:sz w:val="18"/>
      <w:lang w:eastAsia="de-CH"/>
    </w:rPr>
  </w:style>
  <w:style w:type="paragraph" w:styleId="Listenabsatz">
    <w:name w:val="List Paragraph"/>
    <w:basedOn w:val="Standard"/>
    <w:uiPriority w:val="99"/>
    <w:qFormat/>
    <w:rsid w:val="009516A5"/>
    <w:pPr>
      <w:ind w:left="720"/>
      <w:contextualSpacing/>
    </w:pPr>
  </w:style>
  <w:style w:type="character" w:styleId="BesuchterLink">
    <w:name w:val="FollowedHyperlink"/>
    <w:basedOn w:val="Absatz-Standardschriftart"/>
    <w:uiPriority w:val="99"/>
    <w:semiHidden/>
    <w:rsid w:val="00E43DC2"/>
    <w:rPr>
      <w:rFonts w:cs="Times New Roman"/>
      <w:color w:val="800080"/>
      <w:u w:val="single"/>
    </w:rPr>
  </w:style>
  <w:style w:type="character" w:styleId="Kommentarzeichen">
    <w:name w:val="annotation reference"/>
    <w:basedOn w:val="Absatz-Standardschriftart"/>
    <w:uiPriority w:val="99"/>
    <w:semiHidden/>
    <w:rsid w:val="00E43DC2"/>
    <w:rPr>
      <w:rFonts w:cs="Times New Roman"/>
      <w:sz w:val="16"/>
    </w:rPr>
  </w:style>
  <w:style w:type="paragraph" w:styleId="Kommentartext">
    <w:name w:val="annotation text"/>
    <w:basedOn w:val="Standard"/>
    <w:link w:val="KommentartextZchn"/>
    <w:uiPriority w:val="99"/>
    <w:semiHidden/>
    <w:rsid w:val="00E43DC2"/>
    <w:rPr>
      <w:sz w:val="20"/>
      <w:szCs w:val="20"/>
    </w:rPr>
  </w:style>
  <w:style w:type="character" w:customStyle="1" w:styleId="KommentartextZchn">
    <w:name w:val="Kommentartext Zchn"/>
    <w:basedOn w:val="Absatz-Standardschriftart"/>
    <w:link w:val="Kommentartext"/>
    <w:uiPriority w:val="99"/>
    <w:semiHidden/>
    <w:locked/>
    <w:rsid w:val="00E43DC2"/>
    <w:rPr>
      <w:rFonts w:ascii="Calibri" w:hAnsi="Calibri"/>
      <w:lang w:val="de-DE" w:eastAsia="de-DE"/>
    </w:rPr>
  </w:style>
  <w:style w:type="paragraph" w:styleId="Kommentarthema">
    <w:name w:val="annotation subject"/>
    <w:basedOn w:val="Kommentartext"/>
    <w:next w:val="Kommentartext"/>
    <w:link w:val="KommentarthemaZchn"/>
    <w:uiPriority w:val="99"/>
    <w:semiHidden/>
    <w:rsid w:val="00E43DC2"/>
    <w:rPr>
      <w:b/>
      <w:bCs/>
    </w:rPr>
  </w:style>
  <w:style w:type="character" w:customStyle="1" w:styleId="KommentarthemaZchn">
    <w:name w:val="Kommentarthema Zchn"/>
    <w:basedOn w:val="KommentartextZchn"/>
    <w:link w:val="Kommentarthema"/>
    <w:uiPriority w:val="99"/>
    <w:semiHidden/>
    <w:locked/>
    <w:rsid w:val="00E43DC2"/>
    <w:rPr>
      <w:rFonts w:ascii="Calibri" w:hAnsi="Calibri"/>
      <w:b/>
      <w:lang w:val="de-DE" w:eastAsia="de-DE"/>
    </w:rPr>
  </w:style>
  <w:style w:type="paragraph" w:customStyle="1" w:styleId="Haupttitel">
    <w:name w:val="Haupttitel"/>
    <w:basedOn w:val="Standard"/>
    <w:uiPriority w:val="99"/>
    <w:rsid w:val="0003590A"/>
    <w:pPr>
      <w:pBdr>
        <w:top w:val="single" w:sz="4" w:space="1" w:color="auto"/>
        <w:bottom w:val="single" w:sz="4" w:space="1" w:color="auto"/>
      </w:pBdr>
      <w:spacing w:after="200" w:line="276" w:lineRule="auto"/>
    </w:pPr>
    <w:rPr>
      <w:rFonts w:ascii="Arial" w:hAnsi="Arial" w:cs="Arial"/>
      <w:b/>
      <w:sz w:val="36"/>
      <w:szCs w:val="36"/>
      <w:lang w:val="de-CH" w:eastAsia="en-US"/>
    </w:rPr>
  </w:style>
  <w:style w:type="paragraph" w:customStyle="1" w:styleId="Untertitelgrn">
    <w:name w:val="Untertitel_grün"/>
    <w:basedOn w:val="Standard"/>
    <w:uiPriority w:val="99"/>
    <w:rsid w:val="0003590A"/>
    <w:pPr>
      <w:autoSpaceDE w:val="0"/>
      <w:autoSpaceDN w:val="0"/>
      <w:adjustRightInd w:val="0"/>
      <w:spacing w:after="120"/>
    </w:pPr>
    <w:rPr>
      <w:rFonts w:ascii="Arial" w:hAnsi="Arial" w:cs="Arial"/>
      <w:b/>
      <w:noProof/>
      <w:color w:val="92D050"/>
      <w:sz w:val="28"/>
      <w:szCs w:val="28"/>
      <w:lang w:val="de-CH" w:eastAsia="de-CH"/>
    </w:rPr>
  </w:style>
  <w:style w:type="paragraph" w:customStyle="1" w:styleId="Grundtext">
    <w:name w:val="Grundtext"/>
    <w:basedOn w:val="Standard"/>
    <w:uiPriority w:val="99"/>
    <w:rsid w:val="0003590A"/>
    <w:pPr>
      <w:autoSpaceDE w:val="0"/>
      <w:autoSpaceDN w:val="0"/>
      <w:adjustRightInd w:val="0"/>
    </w:pPr>
    <w:rPr>
      <w:rFonts w:ascii="Arial" w:hAnsi="Arial" w:cs="Arial"/>
      <w:noProof/>
      <w:sz w:val="22"/>
      <w:szCs w:val="22"/>
      <w:lang w:val="de-CH" w:eastAsia="de-CH"/>
    </w:rPr>
  </w:style>
  <w:style w:type="paragraph" w:customStyle="1" w:styleId="Legende">
    <w:name w:val="Legende"/>
    <w:basedOn w:val="3MuAgGrundschrift"/>
    <w:uiPriority w:val="99"/>
    <w:rsid w:val="0003590A"/>
    <w:pPr>
      <w:tabs>
        <w:tab w:val="left" w:pos="1134"/>
      </w:tabs>
      <w:ind w:left="0"/>
    </w:pPr>
    <w:rPr>
      <w:rFonts w:cs="Arial"/>
      <w:noProof/>
      <w:sz w:val="20"/>
      <w:szCs w:val="20"/>
      <w:lang w:val="de-CH"/>
    </w:rPr>
  </w:style>
  <w:style w:type="paragraph" w:customStyle="1" w:styleId="Aufzhlung">
    <w:name w:val="Aufzählung"/>
    <w:basedOn w:val="3MuAgGrundschrift"/>
    <w:uiPriority w:val="99"/>
    <w:rsid w:val="0003590A"/>
    <w:pPr>
      <w:tabs>
        <w:tab w:val="left" w:pos="1134"/>
      </w:tabs>
      <w:ind w:left="0"/>
    </w:pPr>
    <w:rPr>
      <w:rFonts w:cs="Arial"/>
      <w:noProof/>
      <w:sz w:val="22"/>
      <w:szCs w:val="22"/>
      <w:lang w:val="de-CH"/>
    </w:rPr>
  </w:style>
  <w:style w:type="paragraph" w:customStyle="1" w:styleId="ZwischentitelUnterstrichen">
    <w:name w:val="Zwischentitel_Unterstrichen"/>
    <w:basedOn w:val="Standard"/>
    <w:uiPriority w:val="99"/>
    <w:rsid w:val="0003590A"/>
    <w:pPr>
      <w:autoSpaceDE w:val="0"/>
      <w:autoSpaceDN w:val="0"/>
      <w:adjustRightInd w:val="0"/>
    </w:pPr>
    <w:rPr>
      <w:rFonts w:ascii="Arial" w:hAnsi="Arial" w:cs="Arial"/>
      <w:noProof/>
      <w:sz w:val="22"/>
      <w:szCs w:val="22"/>
      <w:u w:val="single"/>
      <w:lang w:val="de-CH"/>
    </w:rPr>
  </w:style>
  <w:style w:type="paragraph" w:customStyle="1" w:styleId="Verweis">
    <w:name w:val="Verweis"/>
    <w:basedOn w:val="Listenabsatz"/>
    <w:uiPriority w:val="99"/>
    <w:rsid w:val="0003590A"/>
    <w:pPr>
      <w:numPr>
        <w:numId w:val="2"/>
      </w:numPr>
      <w:autoSpaceDE w:val="0"/>
      <w:autoSpaceDN w:val="0"/>
      <w:adjustRightInd w:val="0"/>
    </w:pPr>
    <w:rPr>
      <w:rFonts w:ascii="Arial" w:hAnsi="Arial" w:cs="Arial"/>
      <w:noProof/>
      <w:sz w:val="22"/>
      <w:szCs w:val="22"/>
      <w:lang w:val="de-CH"/>
    </w:rPr>
  </w:style>
  <w:style w:type="paragraph" w:customStyle="1" w:styleId="Aufzhlungkreis">
    <w:name w:val="Aufzählung_kreis"/>
    <w:basedOn w:val="3MuAgGrundschrift"/>
    <w:uiPriority w:val="99"/>
    <w:rsid w:val="0003590A"/>
    <w:pPr>
      <w:tabs>
        <w:tab w:val="left" w:pos="1134"/>
      </w:tabs>
      <w:ind w:left="0"/>
    </w:pPr>
    <w:rPr>
      <w:rFonts w:cs="Arial"/>
      <w:noProof/>
      <w:sz w:val="22"/>
      <w:szCs w:val="22"/>
      <w:lang w:val="de-CH"/>
    </w:rPr>
  </w:style>
  <w:style w:type="paragraph" w:customStyle="1" w:styleId="TitelAdresse">
    <w:name w:val="Titel_Adresse"/>
    <w:basedOn w:val="Standard"/>
    <w:uiPriority w:val="99"/>
    <w:rsid w:val="0003590A"/>
    <w:pPr>
      <w:pBdr>
        <w:top w:val="single" w:sz="4" w:space="1" w:color="auto"/>
        <w:left w:val="single" w:sz="4" w:space="4" w:color="auto"/>
        <w:bottom w:val="single" w:sz="4" w:space="1" w:color="auto"/>
        <w:right w:val="single" w:sz="4" w:space="4" w:color="auto"/>
      </w:pBdr>
    </w:pPr>
    <w:rPr>
      <w:rFonts w:ascii="Arial" w:hAnsi="Arial" w:cs="Arial"/>
      <w:b/>
      <w:sz w:val="22"/>
      <w:szCs w:val="22"/>
      <w:lang w:val="de-CH"/>
    </w:rPr>
  </w:style>
  <w:style w:type="paragraph" w:customStyle="1" w:styleId="Adresse">
    <w:name w:val="Adresse"/>
    <w:basedOn w:val="Standard"/>
    <w:uiPriority w:val="99"/>
    <w:rsid w:val="0003590A"/>
    <w:pPr>
      <w:pBdr>
        <w:top w:val="single" w:sz="4" w:space="1" w:color="auto"/>
        <w:left w:val="single" w:sz="4" w:space="4" w:color="auto"/>
        <w:bottom w:val="single" w:sz="4" w:space="1" w:color="auto"/>
        <w:right w:val="single" w:sz="4" w:space="4" w:color="auto"/>
      </w:pBdr>
    </w:pPr>
    <w:rPr>
      <w:rFonts w:ascii="Arial" w:hAnsi="Arial" w:cs="Arial"/>
      <w:sz w:val="22"/>
      <w:szCs w:val="22"/>
      <w:lang w:val="de-CH"/>
    </w:rPr>
  </w:style>
  <w:style w:type="character" w:customStyle="1" w:styleId="role">
    <w:name w:val="role"/>
    <w:uiPriority w:val="99"/>
    <w:rsid w:val="00DF7FB2"/>
  </w:style>
  <w:style w:type="paragraph" w:customStyle="1" w:styleId="paragraph">
    <w:name w:val="paragraph"/>
    <w:basedOn w:val="Standard"/>
    <w:uiPriority w:val="99"/>
    <w:rsid w:val="00501D74"/>
    <w:pPr>
      <w:spacing w:before="100" w:beforeAutospacing="1" w:after="100" w:afterAutospacing="1"/>
    </w:pPr>
    <w:rPr>
      <w:rFonts w:ascii="Times New Roman" w:hAnsi="Times New Roman"/>
      <w:lang w:val="de-CH" w:eastAsia="de-CH"/>
    </w:rPr>
  </w:style>
  <w:style w:type="character" w:customStyle="1" w:styleId="normaltextrun">
    <w:name w:val="normaltextrun"/>
    <w:uiPriority w:val="99"/>
    <w:rsid w:val="00501D74"/>
  </w:style>
  <w:style w:type="character" w:customStyle="1" w:styleId="eop">
    <w:name w:val="eop"/>
    <w:uiPriority w:val="99"/>
    <w:rsid w:val="00501D74"/>
  </w:style>
  <w:style w:type="character" w:customStyle="1" w:styleId="superscript">
    <w:name w:val="superscript"/>
    <w:uiPriority w:val="99"/>
    <w:rsid w:val="00501D74"/>
  </w:style>
  <w:style w:type="paragraph" w:styleId="StandardWeb">
    <w:name w:val="Normal (Web)"/>
    <w:basedOn w:val="Standard"/>
    <w:uiPriority w:val="99"/>
    <w:semiHidden/>
    <w:rsid w:val="009C7CD3"/>
    <w:pPr>
      <w:spacing w:before="100" w:beforeAutospacing="1" w:after="100" w:afterAutospacing="1"/>
    </w:pPr>
    <w:rPr>
      <w:rFonts w:ascii="Times New Roman" w:hAnsi="Times New Roman"/>
      <w:lang w:val="de-CH" w:eastAsia="de-CH"/>
    </w:rPr>
  </w:style>
  <w:style w:type="character" w:customStyle="1" w:styleId="media-delimiter">
    <w:name w:val="media-delimiter"/>
    <w:uiPriority w:val="99"/>
    <w:rsid w:val="000704E9"/>
  </w:style>
  <w:style w:type="character" w:styleId="Funotenzeichen">
    <w:name w:val="footnote reference"/>
    <w:basedOn w:val="Absatz-Standardschriftart"/>
    <w:uiPriority w:val="99"/>
    <w:semiHidden/>
    <w:rsid w:val="00891896"/>
    <w:rPr>
      <w:rFonts w:cs="Times New Roman"/>
      <w:vertAlign w:val="superscript"/>
    </w:rPr>
  </w:style>
  <w:style w:type="character" w:customStyle="1" w:styleId="FunotentextZchn">
    <w:name w:val="Fußnotentext Zchn"/>
    <w:link w:val="Funotentext"/>
    <w:uiPriority w:val="99"/>
    <w:semiHidden/>
    <w:locked/>
    <w:rsid w:val="00891896"/>
  </w:style>
  <w:style w:type="paragraph" w:styleId="Funotentext">
    <w:name w:val="footnote text"/>
    <w:basedOn w:val="Standard"/>
    <w:link w:val="FunotentextZchn"/>
    <w:uiPriority w:val="99"/>
    <w:semiHidden/>
    <w:rsid w:val="00891896"/>
    <w:rPr>
      <w:rFonts w:ascii="Times New Roman" w:hAnsi="Times New Roman"/>
      <w:sz w:val="20"/>
      <w:szCs w:val="20"/>
      <w:lang w:val="de-CH" w:eastAsia="de-CH"/>
    </w:rPr>
  </w:style>
  <w:style w:type="character" w:customStyle="1" w:styleId="FootnoteTextChar1">
    <w:name w:val="Footnote Text Char1"/>
    <w:basedOn w:val="Absatz-Standardschriftart"/>
    <w:uiPriority w:val="99"/>
    <w:semiHidden/>
    <w:rsid w:val="00717CE1"/>
    <w:rPr>
      <w:rFonts w:ascii="Calibri" w:hAnsi="Calibri"/>
      <w:sz w:val="20"/>
      <w:szCs w:val="20"/>
      <w:lang w:val="de-DE" w:eastAsia="de-DE"/>
    </w:rPr>
  </w:style>
  <w:style w:type="character" w:customStyle="1" w:styleId="FootnoteTextChar11">
    <w:name w:val="Footnote Text Char11"/>
    <w:uiPriority w:val="99"/>
    <w:semiHidden/>
    <w:rsid w:val="00036D30"/>
    <w:rPr>
      <w:rFonts w:ascii="Calibri" w:hAnsi="Calibri"/>
      <w:sz w:val="20"/>
      <w:lang w:val="de-DE" w:eastAsia="de-DE"/>
    </w:rPr>
  </w:style>
  <w:style w:type="character" w:customStyle="1" w:styleId="FunotentextZchn1">
    <w:name w:val="Fußnotentext Zchn1"/>
    <w:uiPriority w:val="99"/>
    <w:semiHidden/>
    <w:rsid w:val="00891896"/>
    <w:rPr>
      <w:rFonts w:ascii="Calibri" w:hAnsi="Calibri"/>
      <w:lang w:val="de-DE" w:eastAsia="de-DE"/>
    </w:rPr>
  </w:style>
  <w:style w:type="character" w:customStyle="1" w:styleId="NichtaufgelsteErwhnung1">
    <w:name w:val="Nicht aufgelöste Erwähnung1"/>
    <w:uiPriority w:val="99"/>
    <w:semiHidden/>
    <w:rsid w:val="002C3BF2"/>
    <w:rPr>
      <w:color w:val="605E5C"/>
      <w:shd w:val="clear" w:color="auto" w:fill="E1DFDD"/>
    </w:rPr>
  </w:style>
  <w:style w:type="character" w:customStyle="1" w:styleId="UnresolvedMention1">
    <w:name w:val="Unresolved Mention1"/>
    <w:uiPriority w:val="99"/>
    <w:semiHidden/>
    <w:rsid w:val="00B8095F"/>
    <w:rPr>
      <w:color w:val="605E5C"/>
      <w:shd w:val="clear" w:color="auto" w:fill="E1DFDD"/>
    </w:rPr>
  </w:style>
  <w:style w:type="paragraph" w:styleId="berarbeitung">
    <w:name w:val="Revision"/>
    <w:hidden/>
    <w:uiPriority w:val="99"/>
    <w:semiHidden/>
    <w:rsid w:val="00D95D57"/>
    <w:pPr>
      <w:spacing w:after="0" w:line="240" w:lineRule="auto"/>
    </w:pPr>
    <w:rPr>
      <w:rFonts w:ascii="Calibri" w:hAnsi="Calibri"/>
      <w:sz w:val="24"/>
      <w:szCs w:val="24"/>
      <w:lang w:val="de-DE" w:eastAsia="de-DE"/>
    </w:rPr>
  </w:style>
  <w:style w:type="character" w:styleId="NichtaufgelsteErwhnung">
    <w:name w:val="Unresolved Mention"/>
    <w:basedOn w:val="Absatz-Standardschriftart"/>
    <w:uiPriority w:val="99"/>
    <w:semiHidden/>
    <w:unhideWhenUsed/>
    <w:rsid w:val="000E7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8035">
      <w:marLeft w:val="0"/>
      <w:marRight w:val="0"/>
      <w:marTop w:val="0"/>
      <w:marBottom w:val="0"/>
      <w:divBdr>
        <w:top w:val="none" w:sz="0" w:space="0" w:color="auto"/>
        <w:left w:val="none" w:sz="0" w:space="0" w:color="auto"/>
        <w:bottom w:val="none" w:sz="0" w:space="0" w:color="auto"/>
        <w:right w:val="none" w:sz="0" w:space="0" w:color="auto"/>
      </w:divBdr>
    </w:div>
    <w:div w:id="272448040">
      <w:marLeft w:val="0"/>
      <w:marRight w:val="0"/>
      <w:marTop w:val="0"/>
      <w:marBottom w:val="0"/>
      <w:divBdr>
        <w:top w:val="none" w:sz="0" w:space="0" w:color="auto"/>
        <w:left w:val="none" w:sz="0" w:space="0" w:color="auto"/>
        <w:bottom w:val="none" w:sz="0" w:space="0" w:color="auto"/>
        <w:right w:val="none" w:sz="0" w:space="0" w:color="auto"/>
      </w:divBdr>
      <w:divsChild>
        <w:div w:id="272448033">
          <w:marLeft w:val="0"/>
          <w:marRight w:val="0"/>
          <w:marTop w:val="0"/>
          <w:marBottom w:val="0"/>
          <w:divBdr>
            <w:top w:val="none" w:sz="0" w:space="0" w:color="auto"/>
            <w:left w:val="none" w:sz="0" w:space="0" w:color="auto"/>
            <w:bottom w:val="none" w:sz="0" w:space="0" w:color="auto"/>
            <w:right w:val="none" w:sz="0" w:space="0" w:color="auto"/>
          </w:divBdr>
        </w:div>
        <w:div w:id="272448128">
          <w:marLeft w:val="0"/>
          <w:marRight w:val="0"/>
          <w:marTop w:val="0"/>
          <w:marBottom w:val="0"/>
          <w:divBdr>
            <w:top w:val="none" w:sz="0" w:space="0" w:color="auto"/>
            <w:left w:val="none" w:sz="0" w:space="0" w:color="auto"/>
            <w:bottom w:val="none" w:sz="0" w:space="0" w:color="auto"/>
            <w:right w:val="none" w:sz="0" w:space="0" w:color="auto"/>
          </w:divBdr>
        </w:div>
      </w:divsChild>
    </w:div>
    <w:div w:id="272448045">
      <w:marLeft w:val="0"/>
      <w:marRight w:val="0"/>
      <w:marTop w:val="0"/>
      <w:marBottom w:val="0"/>
      <w:divBdr>
        <w:top w:val="none" w:sz="0" w:space="0" w:color="auto"/>
        <w:left w:val="none" w:sz="0" w:space="0" w:color="auto"/>
        <w:bottom w:val="none" w:sz="0" w:space="0" w:color="auto"/>
        <w:right w:val="none" w:sz="0" w:space="0" w:color="auto"/>
      </w:divBdr>
      <w:divsChild>
        <w:div w:id="272448017">
          <w:marLeft w:val="1166"/>
          <w:marRight w:val="0"/>
          <w:marTop w:val="0"/>
          <w:marBottom w:val="0"/>
          <w:divBdr>
            <w:top w:val="none" w:sz="0" w:space="0" w:color="auto"/>
            <w:left w:val="none" w:sz="0" w:space="0" w:color="auto"/>
            <w:bottom w:val="none" w:sz="0" w:space="0" w:color="auto"/>
            <w:right w:val="none" w:sz="0" w:space="0" w:color="auto"/>
          </w:divBdr>
        </w:div>
        <w:div w:id="272448032">
          <w:marLeft w:val="547"/>
          <w:marRight w:val="0"/>
          <w:marTop w:val="0"/>
          <w:marBottom w:val="0"/>
          <w:divBdr>
            <w:top w:val="none" w:sz="0" w:space="0" w:color="auto"/>
            <w:left w:val="none" w:sz="0" w:space="0" w:color="auto"/>
            <w:bottom w:val="none" w:sz="0" w:space="0" w:color="auto"/>
            <w:right w:val="none" w:sz="0" w:space="0" w:color="auto"/>
          </w:divBdr>
        </w:div>
        <w:div w:id="272448090">
          <w:marLeft w:val="1166"/>
          <w:marRight w:val="0"/>
          <w:marTop w:val="0"/>
          <w:marBottom w:val="0"/>
          <w:divBdr>
            <w:top w:val="none" w:sz="0" w:space="0" w:color="auto"/>
            <w:left w:val="none" w:sz="0" w:space="0" w:color="auto"/>
            <w:bottom w:val="none" w:sz="0" w:space="0" w:color="auto"/>
            <w:right w:val="none" w:sz="0" w:space="0" w:color="auto"/>
          </w:divBdr>
        </w:div>
        <w:div w:id="272448153">
          <w:marLeft w:val="1166"/>
          <w:marRight w:val="0"/>
          <w:marTop w:val="0"/>
          <w:marBottom w:val="0"/>
          <w:divBdr>
            <w:top w:val="none" w:sz="0" w:space="0" w:color="auto"/>
            <w:left w:val="none" w:sz="0" w:space="0" w:color="auto"/>
            <w:bottom w:val="none" w:sz="0" w:space="0" w:color="auto"/>
            <w:right w:val="none" w:sz="0" w:space="0" w:color="auto"/>
          </w:divBdr>
        </w:div>
        <w:div w:id="272448200">
          <w:marLeft w:val="1166"/>
          <w:marRight w:val="0"/>
          <w:marTop w:val="0"/>
          <w:marBottom w:val="0"/>
          <w:divBdr>
            <w:top w:val="none" w:sz="0" w:space="0" w:color="auto"/>
            <w:left w:val="none" w:sz="0" w:space="0" w:color="auto"/>
            <w:bottom w:val="none" w:sz="0" w:space="0" w:color="auto"/>
            <w:right w:val="none" w:sz="0" w:space="0" w:color="auto"/>
          </w:divBdr>
        </w:div>
      </w:divsChild>
    </w:div>
    <w:div w:id="272448050">
      <w:marLeft w:val="0"/>
      <w:marRight w:val="0"/>
      <w:marTop w:val="0"/>
      <w:marBottom w:val="0"/>
      <w:divBdr>
        <w:top w:val="none" w:sz="0" w:space="0" w:color="auto"/>
        <w:left w:val="none" w:sz="0" w:space="0" w:color="auto"/>
        <w:bottom w:val="none" w:sz="0" w:space="0" w:color="auto"/>
        <w:right w:val="none" w:sz="0" w:space="0" w:color="auto"/>
      </w:divBdr>
    </w:div>
    <w:div w:id="272448056">
      <w:marLeft w:val="0"/>
      <w:marRight w:val="0"/>
      <w:marTop w:val="0"/>
      <w:marBottom w:val="0"/>
      <w:divBdr>
        <w:top w:val="none" w:sz="0" w:space="0" w:color="auto"/>
        <w:left w:val="none" w:sz="0" w:space="0" w:color="auto"/>
        <w:bottom w:val="none" w:sz="0" w:space="0" w:color="auto"/>
        <w:right w:val="none" w:sz="0" w:space="0" w:color="auto"/>
      </w:divBdr>
    </w:div>
    <w:div w:id="272448059">
      <w:marLeft w:val="0"/>
      <w:marRight w:val="0"/>
      <w:marTop w:val="0"/>
      <w:marBottom w:val="0"/>
      <w:divBdr>
        <w:top w:val="none" w:sz="0" w:space="0" w:color="auto"/>
        <w:left w:val="none" w:sz="0" w:space="0" w:color="auto"/>
        <w:bottom w:val="none" w:sz="0" w:space="0" w:color="auto"/>
        <w:right w:val="none" w:sz="0" w:space="0" w:color="auto"/>
      </w:divBdr>
      <w:divsChild>
        <w:div w:id="272448019">
          <w:marLeft w:val="0"/>
          <w:marRight w:val="0"/>
          <w:marTop w:val="0"/>
          <w:marBottom w:val="0"/>
          <w:divBdr>
            <w:top w:val="none" w:sz="0" w:space="0" w:color="auto"/>
            <w:left w:val="none" w:sz="0" w:space="0" w:color="auto"/>
            <w:bottom w:val="none" w:sz="0" w:space="0" w:color="auto"/>
            <w:right w:val="none" w:sz="0" w:space="0" w:color="auto"/>
          </w:divBdr>
        </w:div>
        <w:div w:id="272448023">
          <w:marLeft w:val="0"/>
          <w:marRight w:val="0"/>
          <w:marTop w:val="0"/>
          <w:marBottom w:val="0"/>
          <w:divBdr>
            <w:top w:val="none" w:sz="0" w:space="0" w:color="auto"/>
            <w:left w:val="none" w:sz="0" w:space="0" w:color="auto"/>
            <w:bottom w:val="none" w:sz="0" w:space="0" w:color="auto"/>
            <w:right w:val="none" w:sz="0" w:space="0" w:color="auto"/>
          </w:divBdr>
        </w:div>
        <w:div w:id="272448029">
          <w:marLeft w:val="0"/>
          <w:marRight w:val="0"/>
          <w:marTop w:val="0"/>
          <w:marBottom w:val="0"/>
          <w:divBdr>
            <w:top w:val="none" w:sz="0" w:space="0" w:color="auto"/>
            <w:left w:val="none" w:sz="0" w:space="0" w:color="auto"/>
            <w:bottom w:val="none" w:sz="0" w:space="0" w:color="auto"/>
            <w:right w:val="none" w:sz="0" w:space="0" w:color="auto"/>
          </w:divBdr>
        </w:div>
        <w:div w:id="272448031">
          <w:marLeft w:val="0"/>
          <w:marRight w:val="0"/>
          <w:marTop w:val="0"/>
          <w:marBottom w:val="0"/>
          <w:divBdr>
            <w:top w:val="none" w:sz="0" w:space="0" w:color="auto"/>
            <w:left w:val="none" w:sz="0" w:space="0" w:color="auto"/>
            <w:bottom w:val="none" w:sz="0" w:space="0" w:color="auto"/>
            <w:right w:val="none" w:sz="0" w:space="0" w:color="auto"/>
          </w:divBdr>
        </w:div>
        <w:div w:id="272448054">
          <w:marLeft w:val="0"/>
          <w:marRight w:val="0"/>
          <w:marTop w:val="0"/>
          <w:marBottom w:val="0"/>
          <w:divBdr>
            <w:top w:val="none" w:sz="0" w:space="0" w:color="auto"/>
            <w:left w:val="none" w:sz="0" w:space="0" w:color="auto"/>
            <w:bottom w:val="none" w:sz="0" w:space="0" w:color="auto"/>
            <w:right w:val="none" w:sz="0" w:space="0" w:color="auto"/>
          </w:divBdr>
        </w:div>
        <w:div w:id="272448058">
          <w:marLeft w:val="0"/>
          <w:marRight w:val="0"/>
          <w:marTop w:val="0"/>
          <w:marBottom w:val="0"/>
          <w:divBdr>
            <w:top w:val="none" w:sz="0" w:space="0" w:color="auto"/>
            <w:left w:val="none" w:sz="0" w:space="0" w:color="auto"/>
            <w:bottom w:val="none" w:sz="0" w:space="0" w:color="auto"/>
            <w:right w:val="none" w:sz="0" w:space="0" w:color="auto"/>
          </w:divBdr>
        </w:div>
        <w:div w:id="272448079">
          <w:marLeft w:val="0"/>
          <w:marRight w:val="0"/>
          <w:marTop w:val="0"/>
          <w:marBottom w:val="0"/>
          <w:divBdr>
            <w:top w:val="none" w:sz="0" w:space="0" w:color="auto"/>
            <w:left w:val="none" w:sz="0" w:space="0" w:color="auto"/>
            <w:bottom w:val="none" w:sz="0" w:space="0" w:color="auto"/>
            <w:right w:val="none" w:sz="0" w:space="0" w:color="auto"/>
          </w:divBdr>
        </w:div>
        <w:div w:id="272448104">
          <w:marLeft w:val="0"/>
          <w:marRight w:val="0"/>
          <w:marTop w:val="0"/>
          <w:marBottom w:val="0"/>
          <w:divBdr>
            <w:top w:val="none" w:sz="0" w:space="0" w:color="auto"/>
            <w:left w:val="none" w:sz="0" w:space="0" w:color="auto"/>
            <w:bottom w:val="none" w:sz="0" w:space="0" w:color="auto"/>
            <w:right w:val="none" w:sz="0" w:space="0" w:color="auto"/>
          </w:divBdr>
        </w:div>
        <w:div w:id="272448146">
          <w:marLeft w:val="0"/>
          <w:marRight w:val="0"/>
          <w:marTop w:val="0"/>
          <w:marBottom w:val="0"/>
          <w:divBdr>
            <w:top w:val="none" w:sz="0" w:space="0" w:color="auto"/>
            <w:left w:val="none" w:sz="0" w:space="0" w:color="auto"/>
            <w:bottom w:val="none" w:sz="0" w:space="0" w:color="auto"/>
            <w:right w:val="none" w:sz="0" w:space="0" w:color="auto"/>
          </w:divBdr>
        </w:div>
        <w:div w:id="272448157">
          <w:marLeft w:val="0"/>
          <w:marRight w:val="0"/>
          <w:marTop w:val="0"/>
          <w:marBottom w:val="0"/>
          <w:divBdr>
            <w:top w:val="none" w:sz="0" w:space="0" w:color="auto"/>
            <w:left w:val="none" w:sz="0" w:space="0" w:color="auto"/>
            <w:bottom w:val="none" w:sz="0" w:space="0" w:color="auto"/>
            <w:right w:val="none" w:sz="0" w:space="0" w:color="auto"/>
          </w:divBdr>
        </w:div>
        <w:div w:id="272448165">
          <w:marLeft w:val="0"/>
          <w:marRight w:val="0"/>
          <w:marTop w:val="0"/>
          <w:marBottom w:val="0"/>
          <w:divBdr>
            <w:top w:val="none" w:sz="0" w:space="0" w:color="auto"/>
            <w:left w:val="none" w:sz="0" w:space="0" w:color="auto"/>
            <w:bottom w:val="none" w:sz="0" w:space="0" w:color="auto"/>
            <w:right w:val="none" w:sz="0" w:space="0" w:color="auto"/>
          </w:divBdr>
        </w:div>
        <w:div w:id="272448172">
          <w:marLeft w:val="0"/>
          <w:marRight w:val="0"/>
          <w:marTop w:val="0"/>
          <w:marBottom w:val="0"/>
          <w:divBdr>
            <w:top w:val="none" w:sz="0" w:space="0" w:color="auto"/>
            <w:left w:val="none" w:sz="0" w:space="0" w:color="auto"/>
            <w:bottom w:val="none" w:sz="0" w:space="0" w:color="auto"/>
            <w:right w:val="none" w:sz="0" w:space="0" w:color="auto"/>
          </w:divBdr>
        </w:div>
        <w:div w:id="272448193">
          <w:marLeft w:val="0"/>
          <w:marRight w:val="0"/>
          <w:marTop w:val="0"/>
          <w:marBottom w:val="0"/>
          <w:divBdr>
            <w:top w:val="none" w:sz="0" w:space="0" w:color="auto"/>
            <w:left w:val="none" w:sz="0" w:space="0" w:color="auto"/>
            <w:bottom w:val="none" w:sz="0" w:space="0" w:color="auto"/>
            <w:right w:val="none" w:sz="0" w:space="0" w:color="auto"/>
          </w:divBdr>
        </w:div>
        <w:div w:id="272448206">
          <w:marLeft w:val="0"/>
          <w:marRight w:val="0"/>
          <w:marTop w:val="0"/>
          <w:marBottom w:val="0"/>
          <w:divBdr>
            <w:top w:val="none" w:sz="0" w:space="0" w:color="auto"/>
            <w:left w:val="none" w:sz="0" w:space="0" w:color="auto"/>
            <w:bottom w:val="none" w:sz="0" w:space="0" w:color="auto"/>
            <w:right w:val="none" w:sz="0" w:space="0" w:color="auto"/>
          </w:divBdr>
        </w:div>
      </w:divsChild>
    </w:div>
    <w:div w:id="272448063">
      <w:marLeft w:val="0"/>
      <w:marRight w:val="0"/>
      <w:marTop w:val="0"/>
      <w:marBottom w:val="0"/>
      <w:divBdr>
        <w:top w:val="none" w:sz="0" w:space="0" w:color="auto"/>
        <w:left w:val="none" w:sz="0" w:space="0" w:color="auto"/>
        <w:bottom w:val="none" w:sz="0" w:space="0" w:color="auto"/>
        <w:right w:val="none" w:sz="0" w:space="0" w:color="auto"/>
      </w:divBdr>
    </w:div>
    <w:div w:id="272448067">
      <w:marLeft w:val="0"/>
      <w:marRight w:val="0"/>
      <w:marTop w:val="0"/>
      <w:marBottom w:val="0"/>
      <w:divBdr>
        <w:top w:val="none" w:sz="0" w:space="0" w:color="auto"/>
        <w:left w:val="none" w:sz="0" w:space="0" w:color="auto"/>
        <w:bottom w:val="none" w:sz="0" w:space="0" w:color="auto"/>
        <w:right w:val="none" w:sz="0" w:space="0" w:color="auto"/>
      </w:divBdr>
    </w:div>
    <w:div w:id="272448069">
      <w:marLeft w:val="0"/>
      <w:marRight w:val="0"/>
      <w:marTop w:val="0"/>
      <w:marBottom w:val="0"/>
      <w:divBdr>
        <w:top w:val="none" w:sz="0" w:space="0" w:color="auto"/>
        <w:left w:val="none" w:sz="0" w:space="0" w:color="auto"/>
        <w:bottom w:val="none" w:sz="0" w:space="0" w:color="auto"/>
        <w:right w:val="none" w:sz="0" w:space="0" w:color="auto"/>
      </w:divBdr>
      <w:divsChild>
        <w:div w:id="272448022">
          <w:marLeft w:val="0"/>
          <w:marRight w:val="0"/>
          <w:marTop w:val="0"/>
          <w:marBottom w:val="0"/>
          <w:divBdr>
            <w:top w:val="none" w:sz="0" w:space="0" w:color="auto"/>
            <w:left w:val="none" w:sz="0" w:space="0" w:color="auto"/>
            <w:bottom w:val="none" w:sz="0" w:space="0" w:color="auto"/>
            <w:right w:val="none" w:sz="0" w:space="0" w:color="auto"/>
          </w:divBdr>
        </w:div>
        <w:div w:id="272448053">
          <w:marLeft w:val="0"/>
          <w:marRight w:val="0"/>
          <w:marTop w:val="0"/>
          <w:marBottom w:val="0"/>
          <w:divBdr>
            <w:top w:val="none" w:sz="0" w:space="0" w:color="auto"/>
            <w:left w:val="none" w:sz="0" w:space="0" w:color="auto"/>
            <w:bottom w:val="none" w:sz="0" w:space="0" w:color="auto"/>
            <w:right w:val="none" w:sz="0" w:space="0" w:color="auto"/>
          </w:divBdr>
        </w:div>
        <w:div w:id="272448115">
          <w:marLeft w:val="0"/>
          <w:marRight w:val="0"/>
          <w:marTop w:val="0"/>
          <w:marBottom w:val="0"/>
          <w:divBdr>
            <w:top w:val="none" w:sz="0" w:space="0" w:color="auto"/>
            <w:left w:val="none" w:sz="0" w:space="0" w:color="auto"/>
            <w:bottom w:val="none" w:sz="0" w:space="0" w:color="auto"/>
            <w:right w:val="none" w:sz="0" w:space="0" w:color="auto"/>
          </w:divBdr>
        </w:div>
        <w:div w:id="272448151">
          <w:marLeft w:val="0"/>
          <w:marRight w:val="0"/>
          <w:marTop w:val="0"/>
          <w:marBottom w:val="0"/>
          <w:divBdr>
            <w:top w:val="none" w:sz="0" w:space="0" w:color="auto"/>
            <w:left w:val="none" w:sz="0" w:space="0" w:color="auto"/>
            <w:bottom w:val="none" w:sz="0" w:space="0" w:color="auto"/>
            <w:right w:val="none" w:sz="0" w:space="0" w:color="auto"/>
          </w:divBdr>
        </w:div>
        <w:div w:id="272448183">
          <w:marLeft w:val="0"/>
          <w:marRight w:val="0"/>
          <w:marTop w:val="0"/>
          <w:marBottom w:val="0"/>
          <w:divBdr>
            <w:top w:val="none" w:sz="0" w:space="0" w:color="auto"/>
            <w:left w:val="none" w:sz="0" w:space="0" w:color="auto"/>
            <w:bottom w:val="none" w:sz="0" w:space="0" w:color="auto"/>
            <w:right w:val="none" w:sz="0" w:space="0" w:color="auto"/>
          </w:divBdr>
        </w:div>
        <w:div w:id="272448189">
          <w:marLeft w:val="0"/>
          <w:marRight w:val="0"/>
          <w:marTop w:val="0"/>
          <w:marBottom w:val="0"/>
          <w:divBdr>
            <w:top w:val="none" w:sz="0" w:space="0" w:color="auto"/>
            <w:left w:val="none" w:sz="0" w:space="0" w:color="auto"/>
            <w:bottom w:val="none" w:sz="0" w:space="0" w:color="auto"/>
            <w:right w:val="none" w:sz="0" w:space="0" w:color="auto"/>
          </w:divBdr>
        </w:div>
        <w:div w:id="272448192">
          <w:marLeft w:val="0"/>
          <w:marRight w:val="0"/>
          <w:marTop w:val="0"/>
          <w:marBottom w:val="0"/>
          <w:divBdr>
            <w:top w:val="none" w:sz="0" w:space="0" w:color="auto"/>
            <w:left w:val="none" w:sz="0" w:space="0" w:color="auto"/>
            <w:bottom w:val="none" w:sz="0" w:space="0" w:color="auto"/>
            <w:right w:val="none" w:sz="0" w:space="0" w:color="auto"/>
          </w:divBdr>
        </w:div>
      </w:divsChild>
    </w:div>
    <w:div w:id="272448077">
      <w:marLeft w:val="0"/>
      <w:marRight w:val="0"/>
      <w:marTop w:val="0"/>
      <w:marBottom w:val="0"/>
      <w:divBdr>
        <w:top w:val="none" w:sz="0" w:space="0" w:color="auto"/>
        <w:left w:val="none" w:sz="0" w:space="0" w:color="auto"/>
        <w:bottom w:val="none" w:sz="0" w:space="0" w:color="auto"/>
        <w:right w:val="none" w:sz="0" w:space="0" w:color="auto"/>
      </w:divBdr>
      <w:divsChild>
        <w:div w:id="272448190">
          <w:marLeft w:val="0"/>
          <w:marRight w:val="0"/>
          <w:marTop w:val="0"/>
          <w:marBottom w:val="0"/>
          <w:divBdr>
            <w:top w:val="none" w:sz="0" w:space="0" w:color="auto"/>
            <w:left w:val="none" w:sz="0" w:space="0" w:color="auto"/>
            <w:bottom w:val="none" w:sz="0" w:space="0" w:color="auto"/>
            <w:right w:val="none" w:sz="0" w:space="0" w:color="auto"/>
          </w:divBdr>
        </w:div>
        <w:div w:id="272448204">
          <w:marLeft w:val="0"/>
          <w:marRight w:val="0"/>
          <w:marTop w:val="0"/>
          <w:marBottom w:val="0"/>
          <w:divBdr>
            <w:top w:val="none" w:sz="0" w:space="0" w:color="auto"/>
            <w:left w:val="none" w:sz="0" w:space="0" w:color="auto"/>
            <w:bottom w:val="none" w:sz="0" w:space="0" w:color="auto"/>
            <w:right w:val="none" w:sz="0" w:space="0" w:color="auto"/>
          </w:divBdr>
        </w:div>
      </w:divsChild>
    </w:div>
    <w:div w:id="272448081">
      <w:marLeft w:val="0"/>
      <w:marRight w:val="0"/>
      <w:marTop w:val="0"/>
      <w:marBottom w:val="0"/>
      <w:divBdr>
        <w:top w:val="none" w:sz="0" w:space="0" w:color="auto"/>
        <w:left w:val="none" w:sz="0" w:space="0" w:color="auto"/>
        <w:bottom w:val="none" w:sz="0" w:space="0" w:color="auto"/>
        <w:right w:val="none" w:sz="0" w:space="0" w:color="auto"/>
      </w:divBdr>
      <w:divsChild>
        <w:div w:id="272448018">
          <w:marLeft w:val="0"/>
          <w:marRight w:val="0"/>
          <w:marTop w:val="0"/>
          <w:marBottom w:val="0"/>
          <w:divBdr>
            <w:top w:val="none" w:sz="0" w:space="0" w:color="auto"/>
            <w:left w:val="none" w:sz="0" w:space="0" w:color="auto"/>
            <w:bottom w:val="none" w:sz="0" w:space="0" w:color="auto"/>
            <w:right w:val="none" w:sz="0" w:space="0" w:color="auto"/>
          </w:divBdr>
        </w:div>
        <w:div w:id="272448088">
          <w:marLeft w:val="0"/>
          <w:marRight w:val="0"/>
          <w:marTop w:val="0"/>
          <w:marBottom w:val="0"/>
          <w:divBdr>
            <w:top w:val="none" w:sz="0" w:space="0" w:color="auto"/>
            <w:left w:val="none" w:sz="0" w:space="0" w:color="auto"/>
            <w:bottom w:val="none" w:sz="0" w:space="0" w:color="auto"/>
            <w:right w:val="none" w:sz="0" w:space="0" w:color="auto"/>
          </w:divBdr>
        </w:div>
      </w:divsChild>
    </w:div>
    <w:div w:id="272448084">
      <w:marLeft w:val="0"/>
      <w:marRight w:val="0"/>
      <w:marTop w:val="0"/>
      <w:marBottom w:val="0"/>
      <w:divBdr>
        <w:top w:val="none" w:sz="0" w:space="0" w:color="auto"/>
        <w:left w:val="none" w:sz="0" w:space="0" w:color="auto"/>
        <w:bottom w:val="none" w:sz="0" w:space="0" w:color="auto"/>
        <w:right w:val="none" w:sz="0" w:space="0" w:color="auto"/>
      </w:divBdr>
      <w:divsChild>
        <w:div w:id="272448030">
          <w:marLeft w:val="0"/>
          <w:marRight w:val="0"/>
          <w:marTop w:val="0"/>
          <w:marBottom w:val="0"/>
          <w:divBdr>
            <w:top w:val="none" w:sz="0" w:space="0" w:color="auto"/>
            <w:left w:val="none" w:sz="0" w:space="0" w:color="auto"/>
            <w:bottom w:val="none" w:sz="0" w:space="0" w:color="auto"/>
            <w:right w:val="none" w:sz="0" w:space="0" w:color="auto"/>
          </w:divBdr>
          <w:divsChild>
            <w:div w:id="272448142">
              <w:marLeft w:val="-225"/>
              <w:marRight w:val="-225"/>
              <w:marTop w:val="0"/>
              <w:marBottom w:val="0"/>
              <w:divBdr>
                <w:top w:val="none" w:sz="0" w:space="0" w:color="auto"/>
                <w:left w:val="none" w:sz="0" w:space="0" w:color="auto"/>
                <w:bottom w:val="none" w:sz="0" w:space="0" w:color="auto"/>
                <w:right w:val="none" w:sz="0" w:space="0" w:color="auto"/>
              </w:divBdr>
              <w:divsChild>
                <w:div w:id="2724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89">
          <w:marLeft w:val="0"/>
          <w:marRight w:val="0"/>
          <w:marTop w:val="0"/>
          <w:marBottom w:val="450"/>
          <w:divBdr>
            <w:top w:val="none" w:sz="0" w:space="0" w:color="auto"/>
            <w:left w:val="none" w:sz="0" w:space="0" w:color="auto"/>
            <w:bottom w:val="none" w:sz="0" w:space="0" w:color="auto"/>
            <w:right w:val="none" w:sz="0" w:space="0" w:color="auto"/>
          </w:divBdr>
          <w:divsChild>
            <w:div w:id="272448143">
              <w:marLeft w:val="-225"/>
              <w:marRight w:val="-225"/>
              <w:marTop w:val="0"/>
              <w:marBottom w:val="0"/>
              <w:divBdr>
                <w:top w:val="none" w:sz="0" w:space="0" w:color="auto"/>
                <w:left w:val="none" w:sz="0" w:space="0" w:color="auto"/>
                <w:bottom w:val="none" w:sz="0" w:space="0" w:color="auto"/>
                <w:right w:val="none" w:sz="0" w:space="0" w:color="auto"/>
              </w:divBdr>
              <w:divsChild>
                <w:div w:id="272448025">
                  <w:marLeft w:val="0"/>
                  <w:marRight w:val="0"/>
                  <w:marTop w:val="0"/>
                  <w:marBottom w:val="0"/>
                  <w:divBdr>
                    <w:top w:val="none" w:sz="0" w:space="0" w:color="auto"/>
                    <w:left w:val="none" w:sz="0" w:space="0" w:color="auto"/>
                    <w:bottom w:val="none" w:sz="0" w:space="0" w:color="auto"/>
                    <w:right w:val="none" w:sz="0" w:space="0" w:color="auto"/>
                  </w:divBdr>
                  <w:divsChild>
                    <w:div w:id="272448065">
                      <w:marLeft w:val="0"/>
                      <w:marRight w:val="0"/>
                      <w:marTop w:val="0"/>
                      <w:marBottom w:val="0"/>
                      <w:divBdr>
                        <w:top w:val="none" w:sz="0" w:space="0" w:color="auto"/>
                        <w:left w:val="none" w:sz="0" w:space="0" w:color="auto"/>
                        <w:bottom w:val="none" w:sz="0" w:space="0" w:color="auto"/>
                        <w:right w:val="none" w:sz="0" w:space="0" w:color="auto"/>
                      </w:divBdr>
                      <w:divsChild>
                        <w:div w:id="272448158">
                          <w:marLeft w:val="-225"/>
                          <w:marRight w:val="-225"/>
                          <w:marTop w:val="0"/>
                          <w:marBottom w:val="0"/>
                          <w:divBdr>
                            <w:top w:val="none" w:sz="0" w:space="0" w:color="auto"/>
                            <w:left w:val="none" w:sz="0" w:space="0" w:color="auto"/>
                            <w:bottom w:val="none" w:sz="0" w:space="0" w:color="auto"/>
                            <w:right w:val="none" w:sz="0" w:space="0" w:color="auto"/>
                          </w:divBdr>
                          <w:divsChild>
                            <w:div w:id="272448167">
                              <w:marLeft w:val="0"/>
                              <w:marRight w:val="0"/>
                              <w:marTop w:val="225"/>
                              <w:marBottom w:val="225"/>
                              <w:divBdr>
                                <w:top w:val="none" w:sz="0" w:space="0" w:color="auto"/>
                                <w:left w:val="none" w:sz="0" w:space="0" w:color="auto"/>
                                <w:bottom w:val="none" w:sz="0" w:space="0" w:color="auto"/>
                                <w:right w:val="none" w:sz="0" w:space="0" w:color="auto"/>
                              </w:divBdr>
                            </w:div>
                            <w:div w:id="2724481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72448178">
          <w:marLeft w:val="0"/>
          <w:marRight w:val="0"/>
          <w:marTop w:val="0"/>
          <w:marBottom w:val="0"/>
          <w:divBdr>
            <w:top w:val="none" w:sz="0" w:space="0" w:color="auto"/>
            <w:left w:val="none" w:sz="0" w:space="0" w:color="auto"/>
            <w:bottom w:val="none" w:sz="0" w:space="0" w:color="auto"/>
            <w:right w:val="none" w:sz="0" w:space="0" w:color="auto"/>
          </w:divBdr>
          <w:divsChild>
            <w:div w:id="272448086">
              <w:marLeft w:val="-225"/>
              <w:marRight w:val="-225"/>
              <w:marTop w:val="0"/>
              <w:marBottom w:val="0"/>
              <w:divBdr>
                <w:top w:val="none" w:sz="0" w:space="0" w:color="auto"/>
                <w:left w:val="none" w:sz="0" w:space="0" w:color="auto"/>
                <w:bottom w:val="none" w:sz="0" w:space="0" w:color="auto"/>
                <w:right w:val="none" w:sz="0" w:space="0" w:color="auto"/>
              </w:divBdr>
              <w:divsChild>
                <w:div w:id="2724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8085">
      <w:marLeft w:val="0"/>
      <w:marRight w:val="0"/>
      <w:marTop w:val="0"/>
      <w:marBottom w:val="0"/>
      <w:divBdr>
        <w:top w:val="none" w:sz="0" w:space="0" w:color="auto"/>
        <w:left w:val="none" w:sz="0" w:space="0" w:color="auto"/>
        <w:bottom w:val="none" w:sz="0" w:space="0" w:color="auto"/>
        <w:right w:val="none" w:sz="0" w:space="0" w:color="auto"/>
      </w:divBdr>
      <w:divsChild>
        <w:div w:id="272448041">
          <w:marLeft w:val="0"/>
          <w:marRight w:val="0"/>
          <w:marTop w:val="0"/>
          <w:marBottom w:val="0"/>
          <w:divBdr>
            <w:top w:val="none" w:sz="0" w:space="0" w:color="auto"/>
            <w:left w:val="none" w:sz="0" w:space="0" w:color="auto"/>
            <w:bottom w:val="none" w:sz="0" w:space="0" w:color="auto"/>
            <w:right w:val="none" w:sz="0" w:space="0" w:color="auto"/>
          </w:divBdr>
        </w:div>
        <w:div w:id="272448051">
          <w:marLeft w:val="0"/>
          <w:marRight w:val="0"/>
          <w:marTop w:val="0"/>
          <w:marBottom w:val="0"/>
          <w:divBdr>
            <w:top w:val="none" w:sz="0" w:space="0" w:color="auto"/>
            <w:left w:val="none" w:sz="0" w:space="0" w:color="auto"/>
            <w:bottom w:val="none" w:sz="0" w:space="0" w:color="auto"/>
            <w:right w:val="none" w:sz="0" w:space="0" w:color="auto"/>
          </w:divBdr>
        </w:div>
        <w:div w:id="272448072">
          <w:marLeft w:val="0"/>
          <w:marRight w:val="0"/>
          <w:marTop w:val="0"/>
          <w:marBottom w:val="0"/>
          <w:divBdr>
            <w:top w:val="none" w:sz="0" w:space="0" w:color="auto"/>
            <w:left w:val="none" w:sz="0" w:space="0" w:color="auto"/>
            <w:bottom w:val="none" w:sz="0" w:space="0" w:color="auto"/>
            <w:right w:val="none" w:sz="0" w:space="0" w:color="auto"/>
          </w:divBdr>
        </w:div>
        <w:div w:id="272448098">
          <w:marLeft w:val="0"/>
          <w:marRight w:val="0"/>
          <w:marTop w:val="0"/>
          <w:marBottom w:val="0"/>
          <w:divBdr>
            <w:top w:val="none" w:sz="0" w:space="0" w:color="auto"/>
            <w:left w:val="none" w:sz="0" w:space="0" w:color="auto"/>
            <w:bottom w:val="none" w:sz="0" w:space="0" w:color="auto"/>
            <w:right w:val="none" w:sz="0" w:space="0" w:color="auto"/>
          </w:divBdr>
          <w:divsChild>
            <w:div w:id="272448021">
              <w:marLeft w:val="0"/>
              <w:marRight w:val="0"/>
              <w:marTop w:val="0"/>
              <w:marBottom w:val="0"/>
              <w:divBdr>
                <w:top w:val="none" w:sz="0" w:space="0" w:color="auto"/>
                <w:left w:val="none" w:sz="0" w:space="0" w:color="auto"/>
                <w:bottom w:val="none" w:sz="0" w:space="0" w:color="auto"/>
                <w:right w:val="none" w:sz="0" w:space="0" w:color="auto"/>
              </w:divBdr>
            </w:div>
            <w:div w:id="272448047">
              <w:marLeft w:val="0"/>
              <w:marRight w:val="0"/>
              <w:marTop w:val="0"/>
              <w:marBottom w:val="0"/>
              <w:divBdr>
                <w:top w:val="none" w:sz="0" w:space="0" w:color="auto"/>
                <w:left w:val="none" w:sz="0" w:space="0" w:color="auto"/>
                <w:bottom w:val="none" w:sz="0" w:space="0" w:color="auto"/>
                <w:right w:val="none" w:sz="0" w:space="0" w:color="auto"/>
              </w:divBdr>
            </w:div>
            <w:div w:id="272448210">
              <w:marLeft w:val="0"/>
              <w:marRight w:val="0"/>
              <w:marTop w:val="0"/>
              <w:marBottom w:val="0"/>
              <w:divBdr>
                <w:top w:val="none" w:sz="0" w:space="0" w:color="auto"/>
                <w:left w:val="none" w:sz="0" w:space="0" w:color="auto"/>
                <w:bottom w:val="none" w:sz="0" w:space="0" w:color="auto"/>
                <w:right w:val="none" w:sz="0" w:space="0" w:color="auto"/>
              </w:divBdr>
            </w:div>
            <w:div w:id="272448215">
              <w:marLeft w:val="0"/>
              <w:marRight w:val="0"/>
              <w:marTop w:val="0"/>
              <w:marBottom w:val="0"/>
              <w:divBdr>
                <w:top w:val="none" w:sz="0" w:space="0" w:color="auto"/>
                <w:left w:val="none" w:sz="0" w:space="0" w:color="auto"/>
                <w:bottom w:val="none" w:sz="0" w:space="0" w:color="auto"/>
                <w:right w:val="none" w:sz="0" w:space="0" w:color="auto"/>
              </w:divBdr>
            </w:div>
          </w:divsChild>
        </w:div>
        <w:div w:id="272448114">
          <w:marLeft w:val="0"/>
          <w:marRight w:val="0"/>
          <w:marTop w:val="0"/>
          <w:marBottom w:val="0"/>
          <w:divBdr>
            <w:top w:val="none" w:sz="0" w:space="0" w:color="auto"/>
            <w:left w:val="none" w:sz="0" w:space="0" w:color="auto"/>
            <w:bottom w:val="none" w:sz="0" w:space="0" w:color="auto"/>
            <w:right w:val="none" w:sz="0" w:space="0" w:color="auto"/>
          </w:divBdr>
        </w:div>
        <w:div w:id="272448124">
          <w:marLeft w:val="0"/>
          <w:marRight w:val="0"/>
          <w:marTop w:val="0"/>
          <w:marBottom w:val="0"/>
          <w:divBdr>
            <w:top w:val="none" w:sz="0" w:space="0" w:color="auto"/>
            <w:left w:val="none" w:sz="0" w:space="0" w:color="auto"/>
            <w:bottom w:val="none" w:sz="0" w:space="0" w:color="auto"/>
            <w:right w:val="none" w:sz="0" w:space="0" w:color="auto"/>
          </w:divBdr>
          <w:divsChild>
            <w:div w:id="272448060">
              <w:marLeft w:val="0"/>
              <w:marRight w:val="0"/>
              <w:marTop w:val="0"/>
              <w:marBottom w:val="0"/>
              <w:divBdr>
                <w:top w:val="none" w:sz="0" w:space="0" w:color="auto"/>
                <w:left w:val="none" w:sz="0" w:space="0" w:color="auto"/>
                <w:bottom w:val="none" w:sz="0" w:space="0" w:color="auto"/>
                <w:right w:val="none" w:sz="0" w:space="0" w:color="auto"/>
              </w:divBdr>
            </w:div>
            <w:div w:id="272448078">
              <w:marLeft w:val="0"/>
              <w:marRight w:val="0"/>
              <w:marTop w:val="0"/>
              <w:marBottom w:val="0"/>
              <w:divBdr>
                <w:top w:val="none" w:sz="0" w:space="0" w:color="auto"/>
                <w:left w:val="none" w:sz="0" w:space="0" w:color="auto"/>
                <w:bottom w:val="none" w:sz="0" w:space="0" w:color="auto"/>
                <w:right w:val="none" w:sz="0" w:space="0" w:color="auto"/>
              </w:divBdr>
            </w:div>
            <w:div w:id="272448127">
              <w:marLeft w:val="0"/>
              <w:marRight w:val="0"/>
              <w:marTop w:val="0"/>
              <w:marBottom w:val="0"/>
              <w:divBdr>
                <w:top w:val="none" w:sz="0" w:space="0" w:color="auto"/>
                <w:left w:val="none" w:sz="0" w:space="0" w:color="auto"/>
                <w:bottom w:val="none" w:sz="0" w:space="0" w:color="auto"/>
                <w:right w:val="none" w:sz="0" w:space="0" w:color="auto"/>
              </w:divBdr>
            </w:div>
            <w:div w:id="272448147">
              <w:marLeft w:val="0"/>
              <w:marRight w:val="0"/>
              <w:marTop w:val="0"/>
              <w:marBottom w:val="0"/>
              <w:divBdr>
                <w:top w:val="none" w:sz="0" w:space="0" w:color="auto"/>
                <w:left w:val="none" w:sz="0" w:space="0" w:color="auto"/>
                <w:bottom w:val="none" w:sz="0" w:space="0" w:color="auto"/>
                <w:right w:val="none" w:sz="0" w:space="0" w:color="auto"/>
              </w:divBdr>
            </w:div>
            <w:div w:id="272448182">
              <w:marLeft w:val="0"/>
              <w:marRight w:val="0"/>
              <w:marTop w:val="0"/>
              <w:marBottom w:val="0"/>
              <w:divBdr>
                <w:top w:val="none" w:sz="0" w:space="0" w:color="auto"/>
                <w:left w:val="none" w:sz="0" w:space="0" w:color="auto"/>
                <w:bottom w:val="none" w:sz="0" w:space="0" w:color="auto"/>
                <w:right w:val="none" w:sz="0" w:space="0" w:color="auto"/>
              </w:divBdr>
            </w:div>
          </w:divsChild>
        </w:div>
        <w:div w:id="272448135">
          <w:marLeft w:val="0"/>
          <w:marRight w:val="0"/>
          <w:marTop w:val="0"/>
          <w:marBottom w:val="0"/>
          <w:divBdr>
            <w:top w:val="none" w:sz="0" w:space="0" w:color="auto"/>
            <w:left w:val="none" w:sz="0" w:space="0" w:color="auto"/>
            <w:bottom w:val="none" w:sz="0" w:space="0" w:color="auto"/>
            <w:right w:val="none" w:sz="0" w:space="0" w:color="auto"/>
          </w:divBdr>
        </w:div>
        <w:div w:id="272448161">
          <w:marLeft w:val="0"/>
          <w:marRight w:val="0"/>
          <w:marTop w:val="0"/>
          <w:marBottom w:val="0"/>
          <w:divBdr>
            <w:top w:val="none" w:sz="0" w:space="0" w:color="auto"/>
            <w:left w:val="none" w:sz="0" w:space="0" w:color="auto"/>
            <w:bottom w:val="none" w:sz="0" w:space="0" w:color="auto"/>
            <w:right w:val="none" w:sz="0" w:space="0" w:color="auto"/>
          </w:divBdr>
        </w:div>
        <w:div w:id="272448205">
          <w:marLeft w:val="0"/>
          <w:marRight w:val="0"/>
          <w:marTop w:val="0"/>
          <w:marBottom w:val="0"/>
          <w:divBdr>
            <w:top w:val="none" w:sz="0" w:space="0" w:color="auto"/>
            <w:left w:val="none" w:sz="0" w:space="0" w:color="auto"/>
            <w:bottom w:val="none" w:sz="0" w:space="0" w:color="auto"/>
            <w:right w:val="none" w:sz="0" w:space="0" w:color="auto"/>
          </w:divBdr>
        </w:div>
      </w:divsChild>
    </w:div>
    <w:div w:id="272448118">
      <w:marLeft w:val="0"/>
      <w:marRight w:val="0"/>
      <w:marTop w:val="0"/>
      <w:marBottom w:val="0"/>
      <w:divBdr>
        <w:top w:val="none" w:sz="0" w:space="0" w:color="auto"/>
        <w:left w:val="none" w:sz="0" w:space="0" w:color="auto"/>
        <w:bottom w:val="none" w:sz="0" w:space="0" w:color="auto"/>
        <w:right w:val="none" w:sz="0" w:space="0" w:color="auto"/>
      </w:divBdr>
      <w:divsChild>
        <w:div w:id="272448042">
          <w:marLeft w:val="0"/>
          <w:marRight w:val="0"/>
          <w:marTop w:val="0"/>
          <w:marBottom w:val="0"/>
          <w:divBdr>
            <w:top w:val="none" w:sz="0" w:space="0" w:color="auto"/>
            <w:left w:val="none" w:sz="0" w:space="0" w:color="auto"/>
            <w:bottom w:val="none" w:sz="0" w:space="0" w:color="auto"/>
            <w:right w:val="none" w:sz="0" w:space="0" w:color="auto"/>
          </w:divBdr>
          <w:divsChild>
            <w:div w:id="272448028">
              <w:marLeft w:val="0"/>
              <w:marRight w:val="0"/>
              <w:marTop w:val="0"/>
              <w:marBottom w:val="0"/>
              <w:divBdr>
                <w:top w:val="none" w:sz="0" w:space="0" w:color="auto"/>
                <w:left w:val="none" w:sz="0" w:space="0" w:color="auto"/>
                <w:bottom w:val="none" w:sz="0" w:space="0" w:color="auto"/>
                <w:right w:val="none" w:sz="0" w:space="0" w:color="auto"/>
              </w:divBdr>
            </w:div>
            <w:div w:id="272448116">
              <w:marLeft w:val="0"/>
              <w:marRight w:val="0"/>
              <w:marTop w:val="0"/>
              <w:marBottom w:val="0"/>
              <w:divBdr>
                <w:top w:val="none" w:sz="0" w:space="0" w:color="auto"/>
                <w:left w:val="none" w:sz="0" w:space="0" w:color="auto"/>
                <w:bottom w:val="none" w:sz="0" w:space="0" w:color="auto"/>
                <w:right w:val="none" w:sz="0" w:space="0" w:color="auto"/>
              </w:divBdr>
            </w:div>
            <w:div w:id="272448130">
              <w:marLeft w:val="0"/>
              <w:marRight w:val="0"/>
              <w:marTop w:val="0"/>
              <w:marBottom w:val="0"/>
              <w:divBdr>
                <w:top w:val="none" w:sz="0" w:space="0" w:color="auto"/>
                <w:left w:val="none" w:sz="0" w:space="0" w:color="auto"/>
                <w:bottom w:val="none" w:sz="0" w:space="0" w:color="auto"/>
                <w:right w:val="none" w:sz="0" w:space="0" w:color="auto"/>
              </w:divBdr>
            </w:div>
            <w:div w:id="272448156">
              <w:marLeft w:val="0"/>
              <w:marRight w:val="0"/>
              <w:marTop w:val="0"/>
              <w:marBottom w:val="0"/>
              <w:divBdr>
                <w:top w:val="none" w:sz="0" w:space="0" w:color="auto"/>
                <w:left w:val="none" w:sz="0" w:space="0" w:color="auto"/>
                <w:bottom w:val="none" w:sz="0" w:space="0" w:color="auto"/>
                <w:right w:val="none" w:sz="0" w:space="0" w:color="auto"/>
              </w:divBdr>
            </w:div>
          </w:divsChild>
        </w:div>
        <w:div w:id="272448071">
          <w:marLeft w:val="0"/>
          <w:marRight w:val="0"/>
          <w:marTop w:val="0"/>
          <w:marBottom w:val="0"/>
          <w:divBdr>
            <w:top w:val="none" w:sz="0" w:space="0" w:color="auto"/>
            <w:left w:val="none" w:sz="0" w:space="0" w:color="auto"/>
            <w:bottom w:val="none" w:sz="0" w:space="0" w:color="auto"/>
            <w:right w:val="none" w:sz="0" w:space="0" w:color="auto"/>
          </w:divBdr>
          <w:divsChild>
            <w:div w:id="272448036">
              <w:marLeft w:val="0"/>
              <w:marRight w:val="0"/>
              <w:marTop w:val="0"/>
              <w:marBottom w:val="0"/>
              <w:divBdr>
                <w:top w:val="none" w:sz="0" w:space="0" w:color="auto"/>
                <w:left w:val="none" w:sz="0" w:space="0" w:color="auto"/>
                <w:bottom w:val="none" w:sz="0" w:space="0" w:color="auto"/>
                <w:right w:val="none" w:sz="0" w:space="0" w:color="auto"/>
              </w:divBdr>
            </w:div>
            <w:div w:id="272448070">
              <w:marLeft w:val="0"/>
              <w:marRight w:val="0"/>
              <w:marTop w:val="0"/>
              <w:marBottom w:val="0"/>
              <w:divBdr>
                <w:top w:val="none" w:sz="0" w:space="0" w:color="auto"/>
                <w:left w:val="none" w:sz="0" w:space="0" w:color="auto"/>
                <w:bottom w:val="none" w:sz="0" w:space="0" w:color="auto"/>
                <w:right w:val="none" w:sz="0" w:space="0" w:color="auto"/>
              </w:divBdr>
            </w:div>
          </w:divsChild>
        </w:div>
        <w:div w:id="272448100">
          <w:marLeft w:val="0"/>
          <w:marRight w:val="0"/>
          <w:marTop w:val="0"/>
          <w:marBottom w:val="0"/>
          <w:divBdr>
            <w:top w:val="none" w:sz="0" w:space="0" w:color="auto"/>
            <w:left w:val="none" w:sz="0" w:space="0" w:color="auto"/>
            <w:bottom w:val="none" w:sz="0" w:space="0" w:color="auto"/>
            <w:right w:val="none" w:sz="0" w:space="0" w:color="auto"/>
          </w:divBdr>
          <w:divsChild>
            <w:div w:id="272448109">
              <w:marLeft w:val="0"/>
              <w:marRight w:val="0"/>
              <w:marTop w:val="0"/>
              <w:marBottom w:val="0"/>
              <w:divBdr>
                <w:top w:val="none" w:sz="0" w:space="0" w:color="auto"/>
                <w:left w:val="none" w:sz="0" w:space="0" w:color="auto"/>
                <w:bottom w:val="none" w:sz="0" w:space="0" w:color="auto"/>
                <w:right w:val="none" w:sz="0" w:space="0" w:color="auto"/>
              </w:divBdr>
            </w:div>
            <w:div w:id="272448138">
              <w:marLeft w:val="0"/>
              <w:marRight w:val="0"/>
              <w:marTop w:val="0"/>
              <w:marBottom w:val="0"/>
              <w:divBdr>
                <w:top w:val="none" w:sz="0" w:space="0" w:color="auto"/>
                <w:left w:val="none" w:sz="0" w:space="0" w:color="auto"/>
                <w:bottom w:val="none" w:sz="0" w:space="0" w:color="auto"/>
                <w:right w:val="none" w:sz="0" w:space="0" w:color="auto"/>
              </w:divBdr>
            </w:div>
            <w:div w:id="272448162">
              <w:marLeft w:val="0"/>
              <w:marRight w:val="0"/>
              <w:marTop w:val="0"/>
              <w:marBottom w:val="0"/>
              <w:divBdr>
                <w:top w:val="none" w:sz="0" w:space="0" w:color="auto"/>
                <w:left w:val="none" w:sz="0" w:space="0" w:color="auto"/>
                <w:bottom w:val="none" w:sz="0" w:space="0" w:color="auto"/>
                <w:right w:val="none" w:sz="0" w:space="0" w:color="auto"/>
              </w:divBdr>
            </w:div>
          </w:divsChild>
        </w:div>
        <w:div w:id="272448112">
          <w:marLeft w:val="0"/>
          <w:marRight w:val="0"/>
          <w:marTop w:val="0"/>
          <w:marBottom w:val="0"/>
          <w:divBdr>
            <w:top w:val="none" w:sz="0" w:space="0" w:color="auto"/>
            <w:left w:val="none" w:sz="0" w:space="0" w:color="auto"/>
            <w:bottom w:val="none" w:sz="0" w:space="0" w:color="auto"/>
            <w:right w:val="none" w:sz="0" w:space="0" w:color="auto"/>
          </w:divBdr>
          <w:divsChild>
            <w:div w:id="272448129">
              <w:marLeft w:val="0"/>
              <w:marRight w:val="0"/>
              <w:marTop w:val="0"/>
              <w:marBottom w:val="0"/>
              <w:divBdr>
                <w:top w:val="none" w:sz="0" w:space="0" w:color="auto"/>
                <w:left w:val="none" w:sz="0" w:space="0" w:color="auto"/>
                <w:bottom w:val="none" w:sz="0" w:space="0" w:color="auto"/>
                <w:right w:val="none" w:sz="0" w:space="0" w:color="auto"/>
              </w:divBdr>
            </w:div>
            <w:div w:id="272448188">
              <w:marLeft w:val="0"/>
              <w:marRight w:val="0"/>
              <w:marTop w:val="0"/>
              <w:marBottom w:val="0"/>
              <w:divBdr>
                <w:top w:val="none" w:sz="0" w:space="0" w:color="auto"/>
                <w:left w:val="none" w:sz="0" w:space="0" w:color="auto"/>
                <w:bottom w:val="none" w:sz="0" w:space="0" w:color="auto"/>
                <w:right w:val="none" w:sz="0" w:space="0" w:color="auto"/>
              </w:divBdr>
            </w:div>
          </w:divsChild>
        </w:div>
        <w:div w:id="272448113">
          <w:marLeft w:val="0"/>
          <w:marRight w:val="0"/>
          <w:marTop w:val="0"/>
          <w:marBottom w:val="0"/>
          <w:divBdr>
            <w:top w:val="none" w:sz="0" w:space="0" w:color="auto"/>
            <w:left w:val="none" w:sz="0" w:space="0" w:color="auto"/>
            <w:bottom w:val="none" w:sz="0" w:space="0" w:color="auto"/>
            <w:right w:val="none" w:sz="0" w:space="0" w:color="auto"/>
          </w:divBdr>
          <w:divsChild>
            <w:div w:id="272448091">
              <w:marLeft w:val="0"/>
              <w:marRight w:val="0"/>
              <w:marTop w:val="0"/>
              <w:marBottom w:val="0"/>
              <w:divBdr>
                <w:top w:val="none" w:sz="0" w:space="0" w:color="auto"/>
                <w:left w:val="none" w:sz="0" w:space="0" w:color="auto"/>
                <w:bottom w:val="none" w:sz="0" w:space="0" w:color="auto"/>
                <w:right w:val="none" w:sz="0" w:space="0" w:color="auto"/>
              </w:divBdr>
            </w:div>
            <w:div w:id="272448096">
              <w:marLeft w:val="0"/>
              <w:marRight w:val="0"/>
              <w:marTop w:val="0"/>
              <w:marBottom w:val="0"/>
              <w:divBdr>
                <w:top w:val="none" w:sz="0" w:space="0" w:color="auto"/>
                <w:left w:val="none" w:sz="0" w:space="0" w:color="auto"/>
                <w:bottom w:val="none" w:sz="0" w:space="0" w:color="auto"/>
                <w:right w:val="none" w:sz="0" w:space="0" w:color="auto"/>
              </w:divBdr>
            </w:div>
            <w:div w:id="272448212">
              <w:marLeft w:val="0"/>
              <w:marRight w:val="0"/>
              <w:marTop w:val="0"/>
              <w:marBottom w:val="0"/>
              <w:divBdr>
                <w:top w:val="none" w:sz="0" w:space="0" w:color="auto"/>
                <w:left w:val="none" w:sz="0" w:space="0" w:color="auto"/>
                <w:bottom w:val="none" w:sz="0" w:space="0" w:color="auto"/>
                <w:right w:val="none" w:sz="0" w:space="0" w:color="auto"/>
              </w:divBdr>
            </w:div>
          </w:divsChild>
        </w:div>
        <w:div w:id="272448145">
          <w:marLeft w:val="0"/>
          <w:marRight w:val="0"/>
          <w:marTop w:val="0"/>
          <w:marBottom w:val="0"/>
          <w:divBdr>
            <w:top w:val="none" w:sz="0" w:space="0" w:color="auto"/>
            <w:left w:val="none" w:sz="0" w:space="0" w:color="auto"/>
            <w:bottom w:val="none" w:sz="0" w:space="0" w:color="auto"/>
            <w:right w:val="none" w:sz="0" w:space="0" w:color="auto"/>
          </w:divBdr>
        </w:div>
        <w:div w:id="272448171">
          <w:marLeft w:val="0"/>
          <w:marRight w:val="0"/>
          <w:marTop w:val="0"/>
          <w:marBottom w:val="0"/>
          <w:divBdr>
            <w:top w:val="none" w:sz="0" w:space="0" w:color="auto"/>
            <w:left w:val="none" w:sz="0" w:space="0" w:color="auto"/>
            <w:bottom w:val="none" w:sz="0" w:space="0" w:color="auto"/>
            <w:right w:val="none" w:sz="0" w:space="0" w:color="auto"/>
          </w:divBdr>
        </w:div>
        <w:div w:id="272448195">
          <w:marLeft w:val="0"/>
          <w:marRight w:val="0"/>
          <w:marTop w:val="0"/>
          <w:marBottom w:val="0"/>
          <w:divBdr>
            <w:top w:val="none" w:sz="0" w:space="0" w:color="auto"/>
            <w:left w:val="none" w:sz="0" w:space="0" w:color="auto"/>
            <w:bottom w:val="none" w:sz="0" w:space="0" w:color="auto"/>
            <w:right w:val="none" w:sz="0" w:space="0" w:color="auto"/>
          </w:divBdr>
        </w:div>
        <w:div w:id="272448201">
          <w:marLeft w:val="0"/>
          <w:marRight w:val="0"/>
          <w:marTop w:val="0"/>
          <w:marBottom w:val="0"/>
          <w:divBdr>
            <w:top w:val="none" w:sz="0" w:space="0" w:color="auto"/>
            <w:left w:val="none" w:sz="0" w:space="0" w:color="auto"/>
            <w:bottom w:val="none" w:sz="0" w:space="0" w:color="auto"/>
            <w:right w:val="none" w:sz="0" w:space="0" w:color="auto"/>
          </w:divBdr>
        </w:div>
        <w:div w:id="272448211">
          <w:marLeft w:val="0"/>
          <w:marRight w:val="0"/>
          <w:marTop w:val="0"/>
          <w:marBottom w:val="0"/>
          <w:divBdr>
            <w:top w:val="none" w:sz="0" w:space="0" w:color="auto"/>
            <w:left w:val="none" w:sz="0" w:space="0" w:color="auto"/>
            <w:bottom w:val="none" w:sz="0" w:space="0" w:color="auto"/>
            <w:right w:val="none" w:sz="0" w:space="0" w:color="auto"/>
          </w:divBdr>
        </w:div>
      </w:divsChild>
    </w:div>
    <w:div w:id="272448119">
      <w:marLeft w:val="0"/>
      <w:marRight w:val="0"/>
      <w:marTop w:val="0"/>
      <w:marBottom w:val="0"/>
      <w:divBdr>
        <w:top w:val="none" w:sz="0" w:space="0" w:color="auto"/>
        <w:left w:val="none" w:sz="0" w:space="0" w:color="auto"/>
        <w:bottom w:val="none" w:sz="0" w:space="0" w:color="auto"/>
        <w:right w:val="none" w:sz="0" w:space="0" w:color="auto"/>
      </w:divBdr>
      <w:divsChild>
        <w:div w:id="272448106">
          <w:marLeft w:val="0"/>
          <w:marRight w:val="0"/>
          <w:marTop w:val="0"/>
          <w:marBottom w:val="0"/>
          <w:divBdr>
            <w:top w:val="none" w:sz="0" w:space="0" w:color="auto"/>
            <w:left w:val="none" w:sz="0" w:space="0" w:color="auto"/>
            <w:bottom w:val="none" w:sz="0" w:space="0" w:color="auto"/>
            <w:right w:val="none" w:sz="0" w:space="0" w:color="auto"/>
          </w:divBdr>
        </w:div>
      </w:divsChild>
    </w:div>
    <w:div w:id="272448121">
      <w:marLeft w:val="0"/>
      <w:marRight w:val="0"/>
      <w:marTop w:val="0"/>
      <w:marBottom w:val="0"/>
      <w:divBdr>
        <w:top w:val="none" w:sz="0" w:space="0" w:color="auto"/>
        <w:left w:val="none" w:sz="0" w:space="0" w:color="auto"/>
        <w:bottom w:val="none" w:sz="0" w:space="0" w:color="auto"/>
        <w:right w:val="none" w:sz="0" w:space="0" w:color="auto"/>
      </w:divBdr>
      <w:divsChild>
        <w:div w:id="272448055">
          <w:marLeft w:val="0"/>
          <w:marRight w:val="0"/>
          <w:marTop w:val="0"/>
          <w:marBottom w:val="0"/>
          <w:divBdr>
            <w:top w:val="none" w:sz="0" w:space="0" w:color="auto"/>
            <w:left w:val="none" w:sz="0" w:space="0" w:color="auto"/>
            <w:bottom w:val="none" w:sz="0" w:space="0" w:color="auto"/>
            <w:right w:val="none" w:sz="0" w:space="0" w:color="auto"/>
          </w:divBdr>
        </w:div>
        <w:div w:id="272448066">
          <w:marLeft w:val="0"/>
          <w:marRight w:val="0"/>
          <w:marTop w:val="0"/>
          <w:marBottom w:val="0"/>
          <w:divBdr>
            <w:top w:val="none" w:sz="0" w:space="0" w:color="auto"/>
            <w:left w:val="none" w:sz="0" w:space="0" w:color="auto"/>
            <w:bottom w:val="none" w:sz="0" w:space="0" w:color="auto"/>
            <w:right w:val="none" w:sz="0" w:space="0" w:color="auto"/>
          </w:divBdr>
        </w:div>
        <w:div w:id="272448082">
          <w:marLeft w:val="0"/>
          <w:marRight w:val="0"/>
          <w:marTop w:val="0"/>
          <w:marBottom w:val="0"/>
          <w:divBdr>
            <w:top w:val="none" w:sz="0" w:space="0" w:color="auto"/>
            <w:left w:val="none" w:sz="0" w:space="0" w:color="auto"/>
            <w:bottom w:val="none" w:sz="0" w:space="0" w:color="auto"/>
            <w:right w:val="none" w:sz="0" w:space="0" w:color="auto"/>
          </w:divBdr>
          <w:divsChild>
            <w:div w:id="272448052">
              <w:marLeft w:val="0"/>
              <w:marRight w:val="0"/>
              <w:marTop w:val="0"/>
              <w:marBottom w:val="0"/>
              <w:divBdr>
                <w:top w:val="none" w:sz="0" w:space="0" w:color="auto"/>
                <w:left w:val="none" w:sz="0" w:space="0" w:color="auto"/>
                <w:bottom w:val="none" w:sz="0" w:space="0" w:color="auto"/>
                <w:right w:val="none" w:sz="0" w:space="0" w:color="auto"/>
              </w:divBdr>
            </w:div>
            <w:div w:id="272448061">
              <w:marLeft w:val="0"/>
              <w:marRight w:val="0"/>
              <w:marTop w:val="0"/>
              <w:marBottom w:val="0"/>
              <w:divBdr>
                <w:top w:val="none" w:sz="0" w:space="0" w:color="auto"/>
                <w:left w:val="none" w:sz="0" w:space="0" w:color="auto"/>
                <w:bottom w:val="none" w:sz="0" w:space="0" w:color="auto"/>
                <w:right w:val="none" w:sz="0" w:space="0" w:color="auto"/>
              </w:divBdr>
            </w:div>
            <w:div w:id="272448080">
              <w:marLeft w:val="0"/>
              <w:marRight w:val="0"/>
              <w:marTop w:val="0"/>
              <w:marBottom w:val="0"/>
              <w:divBdr>
                <w:top w:val="none" w:sz="0" w:space="0" w:color="auto"/>
                <w:left w:val="none" w:sz="0" w:space="0" w:color="auto"/>
                <w:bottom w:val="none" w:sz="0" w:space="0" w:color="auto"/>
                <w:right w:val="none" w:sz="0" w:space="0" w:color="auto"/>
              </w:divBdr>
            </w:div>
            <w:div w:id="272448108">
              <w:marLeft w:val="0"/>
              <w:marRight w:val="0"/>
              <w:marTop w:val="0"/>
              <w:marBottom w:val="0"/>
              <w:divBdr>
                <w:top w:val="none" w:sz="0" w:space="0" w:color="auto"/>
                <w:left w:val="none" w:sz="0" w:space="0" w:color="auto"/>
                <w:bottom w:val="none" w:sz="0" w:space="0" w:color="auto"/>
                <w:right w:val="none" w:sz="0" w:space="0" w:color="auto"/>
              </w:divBdr>
            </w:div>
          </w:divsChild>
        </w:div>
        <w:div w:id="272448092">
          <w:marLeft w:val="0"/>
          <w:marRight w:val="0"/>
          <w:marTop w:val="0"/>
          <w:marBottom w:val="0"/>
          <w:divBdr>
            <w:top w:val="none" w:sz="0" w:space="0" w:color="auto"/>
            <w:left w:val="none" w:sz="0" w:space="0" w:color="auto"/>
            <w:bottom w:val="none" w:sz="0" w:space="0" w:color="auto"/>
            <w:right w:val="none" w:sz="0" w:space="0" w:color="auto"/>
          </w:divBdr>
        </w:div>
        <w:div w:id="272448094">
          <w:marLeft w:val="0"/>
          <w:marRight w:val="0"/>
          <w:marTop w:val="0"/>
          <w:marBottom w:val="0"/>
          <w:divBdr>
            <w:top w:val="none" w:sz="0" w:space="0" w:color="auto"/>
            <w:left w:val="none" w:sz="0" w:space="0" w:color="auto"/>
            <w:bottom w:val="none" w:sz="0" w:space="0" w:color="auto"/>
            <w:right w:val="none" w:sz="0" w:space="0" w:color="auto"/>
          </w:divBdr>
        </w:div>
        <w:div w:id="272448133">
          <w:marLeft w:val="0"/>
          <w:marRight w:val="0"/>
          <w:marTop w:val="0"/>
          <w:marBottom w:val="0"/>
          <w:divBdr>
            <w:top w:val="none" w:sz="0" w:space="0" w:color="auto"/>
            <w:left w:val="none" w:sz="0" w:space="0" w:color="auto"/>
            <w:bottom w:val="none" w:sz="0" w:space="0" w:color="auto"/>
            <w:right w:val="none" w:sz="0" w:space="0" w:color="auto"/>
          </w:divBdr>
        </w:div>
        <w:div w:id="272448140">
          <w:marLeft w:val="0"/>
          <w:marRight w:val="0"/>
          <w:marTop w:val="0"/>
          <w:marBottom w:val="0"/>
          <w:divBdr>
            <w:top w:val="none" w:sz="0" w:space="0" w:color="auto"/>
            <w:left w:val="none" w:sz="0" w:space="0" w:color="auto"/>
            <w:bottom w:val="none" w:sz="0" w:space="0" w:color="auto"/>
            <w:right w:val="none" w:sz="0" w:space="0" w:color="auto"/>
          </w:divBdr>
        </w:div>
        <w:div w:id="272448154">
          <w:marLeft w:val="0"/>
          <w:marRight w:val="0"/>
          <w:marTop w:val="0"/>
          <w:marBottom w:val="0"/>
          <w:divBdr>
            <w:top w:val="none" w:sz="0" w:space="0" w:color="auto"/>
            <w:left w:val="none" w:sz="0" w:space="0" w:color="auto"/>
            <w:bottom w:val="none" w:sz="0" w:space="0" w:color="auto"/>
            <w:right w:val="none" w:sz="0" w:space="0" w:color="auto"/>
          </w:divBdr>
        </w:div>
        <w:div w:id="272448155">
          <w:marLeft w:val="0"/>
          <w:marRight w:val="0"/>
          <w:marTop w:val="0"/>
          <w:marBottom w:val="0"/>
          <w:divBdr>
            <w:top w:val="none" w:sz="0" w:space="0" w:color="auto"/>
            <w:left w:val="none" w:sz="0" w:space="0" w:color="auto"/>
            <w:bottom w:val="none" w:sz="0" w:space="0" w:color="auto"/>
            <w:right w:val="none" w:sz="0" w:space="0" w:color="auto"/>
          </w:divBdr>
        </w:div>
        <w:div w:id="272448179">
          <w:marLeft w:val="0"/>
          <w:marRight w:val="0"/>
          <w:marTop w:val="0"/>
          <w:marBottom w:val="0"/>
          <w:divBdr>
            <w:top w:val="none" w:sz="0" w:space="0" w:color="auto"/>
            <w:left w:val="none" w:sz="0" w:space="0" w:color="auto"/>
            <w:bottom w:val="none" w:sz="0" w:space="0" w:color="auto"/>
            <w:right w:val="none" w:sz="0" w:space="0" w:color="auto"/>
          </w:divBdr>
        </w:div>
        <w:div w:id="272448209">
          <w:marLeft w:val="0"/>
          <w:marRight w:val="0"/>
          <w:marTop w:val="0"/>
          <w:marBottom w:val="0"/>
          <w:divBdr>
            <w:top w:val="none" w:sz="0" w:space="0" w:color="auto"/>
            <w:left w:val="none" w:sz="0" w:space="0" w:color="auto"/>
            <w:bottom w:val="none" w:sz="0" w:space="0" w:color="auto"/>
            <w:right w:val="none" w:sz="0" w:space="0" w:color="auto"/>
          </w:divBdr>
        </w:div>
      </w:divsChild>
    </w:div>
    <w:div w:id="272448123">
      <w:marLeft w:val="0"/>
      <w:marRight w:val="0"/>
      <w:marTop w:val="0"/>
      <w:marBottom w:val="0"/>
      <w:divBdr>
        <w:top w:val="none" w:sz="0" w:space="0" w:color="auto"/>
        <w:left w:val="none" w:sz="0" w:space="0" w:color="auto"/>
        <w:bottom w:val="none" w:sz="0" w:space="0" w:color="auto"/>
        <w:right w:val="none" w:sz="0" w:space="0" w:color="auto"/>
      </w:divBdr>
      <w:divsChild>
        <w:div w:id="272448107">
          <w:marLeft w:val="0"/>
          <w:marRight w:val="0"/>
          <w:marTop w:val="0"/>
          <w:marBottom w:val="0"/>
          <w:divBdr>
            <w:top w:val="none" w:sz="0" w:space="0" w:color="auto"/>
            <w:left w:val="none" w:sz="0" w:space="0" w:color="auto"/>
            <w:bottom w:val="none" w:sz="0" w:space="0" w:color="auto"/>
            <w:right w:val="none" w:sz="0" w:space="0" w:color="auto"/>
          </w:divBdr>
        </w:div>
        <w:div w:id="272448176">
          <w:marLeft w:val="0"/>
          <w:marRight w:val="0"/>
          <w:marTop w:val="0"/>
          <w:marBottom w:val="0"/>
          <w:divBdr>
            <w:top w:val="none" w:sz="0" w:space="0" w:color="auto"/>
            <w:left w:val="none" w:sz="0" w:space="0" w:color="auto"/>
            <w:bottom w:val="none" w:sz="0" w:space="0" w:color="auto"/>
            <w:right w:val="none" w:sz="0" w:space="0" w:color="auto"/>
          </w:divBdr>
        </w:div>
        <w:div w:id="272448177">
          <w:marLeft w:val="0"/>
          <w:marRight w:val="0"/>
          <w:marTop w:val="0"/>
          <w:marBottom w:val="0"/>
          <w:divBdr>
            <w:top w:val="none" w:sz="0" w:space="0" w:color="auto"/>
            <w:left w:val="none" w:sz="0" w:space="0" w:color="auto"/>
            <w:bottom w:val="none" w:sz="0" w:space="0" w:color="auto"/>
            <w:right w:val="none" w:sz="0" w:space="0" w:color="auto"/>
          </w:divBdr>
        </w:div>
      </w:divsChild>
    </w:div>
    <w:div w:id="272448139">
      <w:marLeft w:val="0"/>
      <w:marRight w:val="0"/>
      <w:marTop w:val="0"/>
      <w:marBottom w:val="0"/>
      <w:divBdr>
        <w:top w:val="none" w:sz="0" w:space="0" w:color="auto"/>
        <w:left w:val="none" w:sz="0" w:space="0" w:color="auto"/>
        <w:bottom w:val="none" w:sz="0" w:space="0" w:color="auto"/>
        <w:right w:val="none" w:sz="0" w:space="0" w:color="auto"/>
      </w:divBdr>
    </w:div>
    <w:div w:id="272448149">
      <w:marLeft w:val="0"/>
      <w:marRight w:val="0"/>
      <w:marTop w:val="0"/>
      <w:marBottom w:val="0"/>
      <w:divBdr>
        <w:top w:val="none" w:sz="0" w:space="0" w:color="auto"/>
        <w:left w:val="none" w:sz="0" w:space="0" w:color="auto"/>
        <w:bottom w:val="none" w:sz="0" w:space="0" w:color="auto"/>
        <w:right w:val="none" w:sz="0" w:space="0" w:color="auto"/>
      </w:divBdr>
      <w:divsChild>
        <w:div w:id="272448020">
          <w:marLeft w:val="0"/>
          <w:marRight w:val="0"/>
          <w:marTop w:val="0"/>
          <w:marBottom w:val="0"/>
          <w:divBdr>
            <w:top w:val="none" w:sz="0" w:space="0" w:color="auto"/>
            <w:left w:val="none" w:sz="0" w:space="0" w:color="auto"/>
            <w:bottom w:val="none" w:sz="0" w:space="0" w:color="auto"/>
            <w:right w:val="none" w:sz="0" w:space="0" w:color="auto"/>
          </w:divBdr>
        </w:div>
        <w:div w:id="272448064">
          <w:marLeft w:val="0"/>
          <w:marRight w:val="0"/>
          <w:marTop w:val="0"/>
          <w:marBottom w:val="0"/>
          <w:divBdr>
            <w:top w:val="none" w:sz="0" w:space="0" w:color="auto"/>
            <w:left w:val="none" w:sz="0" w:space="0" w:color="auto"/>
            <w:bottom w:val="none" w:sz="0" w:space="0" w:color="auto"/>
            <w:right w:val="none" w:sz="0" w:space="0" w:color="auto"/>
          </w:divBdr>
        </w:div>
      </w:divsChild>
    </w:div>
    <w:div w:id="272448164">
      <w:marLeft w:val="0"/>
      <w:marRight w:val="0"/>
      <w:marTop w:val="0"/>
      <w:marBottom w:val="0"/>
      <w:divBdr>
        <w:top w:val="none" w:sz="0" w:space="0" w:color="auto"/>
        <w:left w:val="none" w:sz="0" w:space="0" w:color="auto"/>
        <w:bottom w:val="none" w:sz="0" w:space="0" w:color="auto"/>
        <w:right w:val="none" w:sz="0" w:space="0" w:color="auto"/>
      </w:divBdr>
      <w:divsChild>
        <w:div w:id="272448194">
          <w:marLeft w:val="0"/>
          <w:marRight w:val="0"/>
          <w:marTop w:val="0"/>
          <w:marBottom w:val="0"/>
          <w:divBdr>
            <w:top w:val="none" w:sz="0" w:space="0" w:color="auto"/>
            <w:left w:val="none" w:sz="0" w:space="0" w:color="auto"/>
            <w:bottom w:val="none" w:sz="0" w:space="0" w:color="auto"/>
            <w:right w:val="none" w:sz="0" w:space="0" w:color="auto"/>
          </w:divBdr>
        </w:div>
      </w:divsChild>
    </w:div>
    <w:div w:id="272448173">
      <w:marLeft w:val="0"/>
      <w:marRight w:val="0"/>
      <w:marTop w:val="0"/>
      <w:marBottom w:val="0"/>
      <w:divBdr>
        <w:top w:val="none" w:sz="0" w:space="0" w:color="auto"/>
        <w:left w:val="none" w:sz="0" w:space="0" w:color="auto"/>
        <w:bottom w:val="none" w:sz="0" w:space="0" w:color="auto"/>
        <w:right w:val="none" w:sz="0" w:space="0" w:color="auto"/>
      </w:divBdr>
      <w:divsChild>
        <w:div w:id="272448016">
          <w:marLeft w:val="0"/>
          <w:marRight w:val="0"/>
          <w:marTop w:val="0"/>
          <w:marBottom w:val="0"/>
          <w:divBdr>
            <w:top w:val="none" w:sz="0" w:space="0" w:color="auto"/>
            <w:left w:val="none" w:sz="0" w:space="0" w:color="auto"/>
            <w:bottom w:val="none" w:sz="0" w:space="0" w:color="auto"/>
            <w:right w:val="none" w:sz="0" w:space="0" w:color="auto"/>
          </w:divBdr>
        </w:div>
        <w:div w:id="272448024">
          <w:marLeft w:val="0"/>
          <w:marRight w:val="0"/>
          <w:marTop w:val="0"/>
          <w:marBottom w:val="0"/>
          <w:divBdr>
            <w:top w:val="none" w:sz="0" w:space="0" w:color="auto"/>
            <w:left w:val="none" w:sz="0" w:space="0" w:color="auto"/>
            <w:bottom w:val="none" w:sz="0" w:space="0" w:color="auto"/>
            <w:right w:val="none" w:sz="0" w:space="0" w:color="auto"/>
          </w:divBdr>
        </w:div>
        <w:div w:id="272448027">
          <w:marLeft w:val="0"/>
          <w:marRight w:val="0"/>
          <w:marTop w:val="0"/>
          <w:marBottom w:val="0"/>
          <w:divBdr>
            <w:top w:val="none" w:sz="0" w:space="0" w:color="auto"/>
            <w:left w:val="none" w:sz="0" w:space="0" w:color="auto"/>
            <w:bottom w:val="none" w:sz="0" w:space="0" w:color="auto"/>
            <w:right w:val="none" w:sz="0" w:space="0" w:color="auto"/>
          </w:divBdr>
        </w:div>
        <w:div w:id="272448034">
          <w:marLeft w:val="0"/>
          <w:marRight w:val="0"/>
          <w:marTop w:val="0"/>
          <w:marBottom w:val="0"/>
          <w:divBdr>
            <w:top w:val="none" w:sz="0" w:space="0" w:color="auto"/>
            <w:left w:val="none" w:sz="0" w:space="0" w:color="auto"/>
            <w:bottom w:val="none" w:sz="0" w:space="0" w:color="auto"/>
            <w:right w:val="none" w:sz="0" w:space="0" w:color="auto"/>
          </w:divBdr>
        </w:div>
        <w:div w:id="272448039">
          <w:marLeft w:val="0"/>
          <w:marRight w:val="0"/>
          <w:marTop w:val="0"/>
          <w:marBottom w:val="0"/>
          <w:divBdr>
            <w:top w:val="none" w:sz="0" w:space="0" w:color="auto"/>
            <w:left w:val="none" w:sz="0" w:space="0" w:color="auto"/>
            <w:bottom w:val="none" w:sz="0" w:space="0" w:color="auto"/>
            <w:right w:val="none" w:sz="0" w:space="0" w:color="auto"/>
          </w:divBdr>
        </w:div>
        <w:div w:id="272448057">
          <w:marLeft w:val="0"/>
          <w:marRight w:val="0"/>
          <w:marTop w:val="0"/>
          <w:marBottom w:val="0"/>
          <w:divBdr>
            <w:top w:val="none" w:sz="0" w:space="0" w:color="auto"/>
            <w:left w:val="none" w:sz="0" w:space="0" w:color="auto"/>
            <w:bottom w:val="none" w:sz="0" w:space="0" w:color="auto"/>
            <w:right w:val="none" w:sz="0" w:space="0" w:color="auto"/>
          </w:divBdr>
        </w:div>
        <w:div w:id="272448062">
          <w:marLeft w:val="0"/>
          <w:marRight w:val="0"/>
          <w:marTop w:val="0"/>
          <w:marBottom w:val="0"/>
          <w:divBdr>
            <w:top w:val="none" w:sz="0" w:space="0" w:color="auto"/>
            <w:left w:val="none" w:sz="0" w:space="0" w:color="auto"/>
            <w:bottom w:val="none" w:sz="0" w:space="0" w:color="auto"/>
            <w:right w:val="none" w:sz="0" w:space="0" w:color="auto"/>
          </w:divBdr>
        </w:div>
        <w:div w:id="272448068">
          <w:marLeft w:val="0"/>
          <w:marRight w:val="0"/>
          <w:marTop w:val="0"/>
          <w:marBottom w:val="0"/>
          <w:divBdr>
            <w:top w:val="none" w:sz="0" w:space="0" w:color="auto"/>
            <w:left w:val="none" w:sz="0" w:space="0" w:color="auto"/>
            <w:bottom w:val="none" w:sz="0" w:space="0" w:color="auto"/>
            <w:right w:val="none" w:sz="0" w:space="0" w:color="auto"/>
          </w:divBdr>
        </w:div>
        <w:div w:id="272448075">
          <w:marLeft w:val="0"/>
          <w:marRight w:val="0"/>
          <w:marTop w:val="0"/>
          <w:marBottom w:val="0"/>
          <w:divBdr>
            <w:top w:val="none" w:sz="0" w:space="0" w:color="auto"/>
            <w:left w:val="none" w:sz="0" w:space="0" w:color="auto"/>
            <w:bottom w:val="none" w:sz="0" w:space="0" w:color="auto"/>
            <w:right w:val="none" w:sz="0" w:space="0" w:color="auto"/>
          </w:divBdr>
        </w:div>
        <w:div w:id="272448083">
          <w:marLeft w:val="0"/>
          <w:marRight w:val="0"/>
          <w:marTop w:val="0"/>
          <w:marBottom w:val="0"/>
          <w:divBdr>
            <w:top w:val="none" w:sz="0" w:space="0" w:color="auto"/>
            <w:left w:val="none" w:sz="0" w:space="0" w:color="auto"/>
            <w:bottom w:val="none" w:sz="0" w:space="0" w:color="auto"/>
            <w:right w:val="none" w:sz="0" w:space="0" w:color="auto"/>
          </w:divBdr>
          <w:divsChild>
            <w:div w:id="272448049">
              <w:marLeft w:val="0"/>
              <w:marRight w:val="0"/>
              <w:marTop w:val="0"/>
              <w:marBottom w:val="0"/>
              <w:divBdr>
                <w:top w:val="none" w:sz="0" w:space="0" w:color="auto"/>
                <w:left w:val="none" w:sz="0" w:space="0" w:color="auto"/>
                <w:bottom w:val="none" w:sz="0" w:space="0" w:color="auto"/>
                <w:right w:val="none" w:sz="0" w:space="0" w:color="auto"/>
              </w:divBdr>
            </w:div>
            <w:div w:id="272448099">
              <w:marLeft w:val="0"/>
              <w:marRight w:val="0"/>
              <w:marTop w:val="0"/>
              <w:marBottom w:val="0"/>
              <w:divBdr>
                <w:top w:val="none" w:sz="0" w:space="0" w:color="auto"/>
                <w:left w:val="none" w:sz="0" w:space="0" w:color="auto"/>
                <w:bottom w:val="none" w:sz="0" w:space="0" w:color="auto"/>
                <w:right w:val="none" w:sz="0" w:space="0" w:color="auto"/>
              </w:divBdr>
            </w:div>
            <w:div w:id="272448102">
              <w:marLeft w:val="0"/>
              <w:marRight w:val="0"/>
              <w:marTop w:val="0"/>
              <w:marBottom w:val="0"/>
              <w:divBdr>
                <w:top w:val="none" w:sz="0" w:space="0" w:color="auto"/>
                <w:left w:val="none" w:sz="0" w:space="0" w:color="auto"/>
                <w:bottom w:val="none" w:sz="0" w:space="0" w:color="auto"/>
                <w:right w:val="none" w:sz="0" w:space="0" w:color="auto"/>
              </w:divBdr>
            </w:div>
            <w:div w:id="272448160">
              <w:marLeft w:val="0"/>
              <w:marRight w:val="0"/>
              <w:marTop w:val="0"/>
              <w:marBottom w:val="0"/>
              <w:divBdr>
                <w:top w:val="none" w:sz="0" w:space="0" w:color="auto"/>
                <w:left w:val="none" w:sz="0" w:space="0" w:color="auto"/>
                <w:bottom w:val="none" w:sz="0" w:space="0" w:color="auto"/>
                <w:right w:val="none" w:sz="0" w:space="0" w:color="auto"/>
              </w:divBdr>
            </w:div>
          </w:divsChild>
        </w:div>
        <w:div w:id="272448093">
          <w:marLeft w:val="0"/>
          <w:marRight w:val="0"/>
          <w:marTop w:val="0"/>
          <w:marBottom w:val="0"/>
          <w:divBdr>
            <w:top w:val="none" w:sz="0" w:space="0" w:color="auto"/>
            <w:left w:val="none" w:sz="0" w:space="0" w:color="auto"/>
            <w:bottom w:val="none" w:sz="0" w:space="0" w:color="auto"/>
            <w:right w:val="none" w:sz="0" w:space="0" w:color="auto"/>
          </w:divBdr>
        </w:div>
        <w:div w:id="272448101">
          <w:marLeft w:val="0"/>
          <w:marRight w:val="0"/>
          <w:marTop w:val="0"/>
          <w:marBottom w:val="0"/>
          <w:divBdr>
            <w:top w:val="none" w:sz="0" w:space="0" w:color="auto"/>
            <w:left w:val="none" w:sz="0" w:space="0" w:color="auto"/>
            <w:bottom w:val="none" w:sz="0" w:space="0" w:color="auto"/>
            <w:right w:val="none" w:sz="0" w:space="0" w:color="auto"/>
          </w:divBdr>
        </w:div>
        <w:div w:id="272448125">
          <w:marLeft w:val="0"/>
          <w:marRight w:val="0"/>
          <w:marTop w:val="0"/>
          <w:marBottom w:val="0"/>
          <w:divBdr>
            <w:top w:val="none" w:sz="0" w:space="0" w:color="auto"/>
            <w:left w:val="none" w:sz="0" w:space="0" w:color="auto"/>
            <w:bottom w:val="none" w:sz="0" w:space="0" w:color="auto"/>
            <w:right w:val="none" w:sz="0" w:space="0" w:color="auto"/>
          </w:divBdr>
        </w:div>
        <w:div w:id="272448131">
          <w:marLeft w:val="0"/>
          <w:marRight w:val="0"/>
          <w:marTop w:val="0"/>
          <w:marBottom w:val="0"/>
          <w:divBdr>
            <w:top w:val="none" w:sz="0" w:space="0" w:color="auto"/>
            <w:left w:val="none" w:sz="0" w:space="0" w:color="auto"/>
            <w:bottom w:val="none" w:sz="0" w:space="0" w:color="auto"/>
            <w:right w:val="none" w:sz="0" w:space="0" w:color="auto"/>
          </w:divBdr>
        </w:div>
        <w:div w:id="272448134">
          <w:marLeft w:val="0"/>
          <w:marRight w:val="0"/>
          <w:marTop w:val="0"/>
          <w:marBottom w:val="0"/>
          <w:divBdr>
            <w:top w:val="none" w:sz="0" w:space="0" w:color="auto"/>
            <w:left w:val="none" w:sz="0" w:space="0" w:color="auto"/>
            <w:bottom w:val="none" w:sz="0" w:space="0" w:color="auto"/>
            <w:right w:val="none" w:sz="0" w:space="0" w:color="auto"/>
          </w:divBdr>
        </w:div>
        <w:div w:id="272448136">
          <w:marLeft w:val="0"/>
          <w:marRight w:val="0"/>
          <w:marTop w:val="0"/>
          <w:marBottom w:val="0"/>
          <w:divBdr>
            <w:top w:val="none" w:sz="0" w:space="0" w:color="auto"/>
            <w:left w:val="none" w:sz="0" w:space="0" w:color="auto"/>
            <w:bottom w:val="none" w:sz="0" w:space="0" w:color="auto"/>
            <w:right w:val="none" w:sz="0" w:space="0" w:color="auto"/>
          </w:divBdr>
        </w:div>
        <w:div w:id="272448137">
          <w:marLeft w:val="0"/>
          <w:marRight w:val="0"/>
          <w:marTop w:val="0"/>
          <w:marBottom w:val="0"/>
          <w:divBdr>
            <w:top w:val="none" w:sz="0" w:space="0" w:color="auto"/>
            <w:left w:val="none" w:sz="0" w:space="0" w:color="auto"/>
            <w:bottom w:val="none" w:sz="0" w:space="0" w:color="auto"/>
            <w:right w:val="none" w:sz="0" w:space="0" w:color="auto"/>
          </w:divBdr>
        </w:div>
        <w:div w:id="272448163">
          <w:marLeft w:val="0"/>
          <w:marRight w:val="0"/>
          <w:marTop w:val="0"/>
          <w:marBottom w:val="0"/>
          <w:divBdr>
            <w:top w:val="none" w:sz="0" w:space="0" w:color="auto"/>
            <w:left w:val="none" w:sz="0" w:space="0" w:color="auto"/>
            <w:bottom w:val="none" w:sz="0" w:space="0" w:color="auto"/>
            <w:right w:val="none" w:sz="0" w:space="0" w:color="auto"/>
          </w:divBdr>
        </w:div>
        <w:div w:id="272448166">
          <w:marLeft w:val="0"/>
          <w:marRight w:val="0"/>
          <w:marTop w:val="0"/>
          <w:marBottom w:val="0"/>
          <w:divBdr>
            <w:top w:val="none" w:sz="0" w:space="0" w:color="auto"/>
            <w:left w:val="none" w:sz="0" w:space="0" w:color="auto"/>
            <w:bottom w:val="none" w:sz="0" w:space="0" w:color="auto"/>
            <w:right w:val="none" w:sz="0" w:space="0" w:color="auto"/>
          </w:divBdr>
        </w:div>
        <w:div w:id="272448170">
          <w:marLeft w:val="0"/>
          <w:marRight w:val="0"/>
          <w:marTop w:val="0"/>
          <w:marBottom w:val="0"/>
          <w:divBdr>
            <w:top w:val="none" w:sz="0" w:space="0" w:color="auto"/>
            <w:left w:val="none" w:sz="0" w:space="0" w:color="auto"/>
            <w:bottom w:val="none" w:sz="0" w:space="0" w:color="auto"/>
            <w:right w:val="none" w:sz="0" w:space="0" w:color="auto"/>
          </w:divBdr>
        </w:div>
        <w:div w:id="272448180">
          <w:marLeft w:val="0"/>
          <w:marRight w:val="0"/>
          <w:marTop w:val="0"/>
          <w:marBottom w:val="0"/>
          <w:divBdr>
            <w:top w:val="none" w:sz="0" w:space="0" w:color="auto"/>
            <w:left w:val="none" w:sz="0" w:space="0" w:color="auto"/>
            <w:bottom w:val="none" w:sz="0" w:space="0" w:color="auto"/>
            <w:right w:val="none" w:sz="0" w:space="0" w:color="auto"/>
          </w:divBdr>
        </w:div>
        <w:div w:id="272448191">
          <w:marLeft w:val="0"/>
          <w:marRight w:val="0"/>
          <w:marTop w:val="0"/>
          <w:marBottom w:val="0"/>
          <w:divBdr>
            <w:top w:val="none" w:sz="0" w:space="0" w:color="auto"/>
            <w:left w:val="none" w:sz="0" w:space="0" w:color="auto"/>
            <w:bottom w:val="none" w:sz="0" w:space="0" w:color="auto"/>
            <w:right w:val="none" w:sz="0" w:space="0" w:color="auto"/>
          </w:divBdr>
        </w:div>
        <w:div w:id="272448196">
          <w:marLeft w:val="0"/>
          <w:marRight w:val="0"/>
          <w:marTop w:val="0"/>
          <w:marBottom w:val="0"/>
          <w:divBdr>
            <w:top w:val="none" w:sz="0" w:space="0" w:color="auto"/>
            <w:left w:val="none" w:sz="0" w:space="0" w:color="auto"/>
            <w:bottom w:val="none" w:sz="0" w:space="0" w:color="auto"/>
            <w:right w:val="none" w:sz="0" w:space="0" w:color="auto"/>
          </w:divBdr>
        </w:div>
        <w:div w:id="272448213">
          <w:marLeft w:val="0"/>
          <w:marRight w:val="0"/>
          <w:marTop w:val="0"/>
          <w:marBottom w:val="0"/>
          <w:divBdr>
            <w:top w:val="none" w:sz="0" w:space="0" w:color="auto"/>
            <w:left w:val="none" w:sz="0" w:space="0" w:color="auto"/>
            <w:bottom w:val="none" w:sz="0" w:space="0" w:color="auto"/>
            <w:right w:val="none" w:sz="0" w:space="0" w:color="auto"/>
          </w:divBdr>
        </w:div>
      </w:divsChild>
    </w:div>
    <w:div w:id="272448181">
      <w:marLeft w:val="0"/>
      <w:marRight w:val="0"/>
      <w:marTop w:val="0"/>
      <w:marBottom w:val="0"/>
      <w:divBdr>
        <w:top w:val="none" w:sz="0" w:space="0" w:color="auto"/>
        <w:left w:val="none" w:sz="0" w:space="0" w:color="auto"/>
        <w:bottom w:val="none" w:sz="0" w:space="0" w:color="auto"/>
        <w:right w:val="none" w:sz="0" w:space="0" w:color="auto"/>
      </w:divBdr>
    </w:div>
    <w:div w:id="272448187">
      <w:marLeft w:val="0"/>
      <w:marRight w:val="0"/>
      <w:marTop w:val="0"/>
      <w:marBottom w:val="0"/>
      <w:divBdr>
        <w:top w:val="none" w:sz="0" w:space="0" w:color="auto"/>
        <w:left w:val="none" w:sz="0" w:space="0" w:color="auto"/>
        <w:bottom w:val="none" w:sz="0" w:space="0" w:color="auto"/>
        <w:right w:val="none" w:sz="0" w:space="0" w:color="auto"/>
      </w:divBdr>
      <w:divsChild>
        <w:div w:id="272448026">
          <w:marLeft w:val="0"/>
          <w:marRight w:val="0"/>
          <w:marTop w:val="0"/>
          <w:marBottom w:val="0"/>
          <w:divBdr>
            <w:top w:val="none" w:sz="0" w:space="0" w:color="auto"/>
            <w:left w:val="none" w:sz="0" w:space="0" w:color="auto"/>
            <w:bottom w:val="none" w:sz="0" w:space="0" w:color="auto"/>
            <w:right w:val="none" w:sz="0" w:space="0" w:color="auto"/>
          </w:divBdr>
          <w:divsChild>
            <w:div w:id="272448076">
              <w:marLeft w:val="0"/>
              <w:marRight w:val="0"/>
              <w:marTop w:val="0"/>
              <w:marBottom w:val="0"/>
              <w:divBdr>
                <w:top w:val="none" w:sz="0" w:space="0" w:color="auto"/>
                <w:left w:val="none" w:sz="0" w:space="0" w:color="auto"/>
                <w:bottom w:val="none" w:sz="0" w:space="0" w:color="auto"/>
                <w:right w:val="none" w:sz="0" w:space="0" w:color="auto"/>
              </w:divBdr>
            </w:div>
            <w:div w:id="272448110">
              <w:marLeft w:val="0"/>
              <w:marRight w:val="0"/>
              <w:marTop w:val="0"/>
              <w:marBottom w:val="0"/>
              <w:divBdr>
                <w:top w:val="none" w:sz="0" w:space="0" w:color="auto"/>
                <w:left w:val="none" w:sz="0" w:space="0" w:color="auto"/>
                <w:bottom w:val="none" w:sz="0" w:space="0" w:color="auto"/>
                <w:right w:val="none" w:sz="0" w:space="0" w:color="auto"/>
              </w:divBdr>
            </w:div>
            <w:div w:id="272448141">
              <w:marLeft w:val="0"/>
              <w:marRight w:val="0"/>
              <w:marTop w:val="0"/>
              <w:marBottom w:val="0"/>
              <w:divBdr>
                <w:top w:val="none" w:sz="0" w:space="0" w:color="auto"/>
                <w:left w:val="none" w:sz="0" w:space="0" w:color="auto"/>
                <w:bottom w:val="none" w:sz="0" w:space="0" w:color="auto"/>
                <w:right w:val="none" w:sz="0" w:space="0" w:color="auto"/>
              </w:divBdr>
            </w:div>
          </w:divsChild>
        </w:div>
        <w:div w:id="272448043">
          <w:marLeft w:val="0"/>
          <w:marRight w:val="0"/>
          <w:marTop w:val="0"/>
          <w:marBottom w:val="0"/>
          <w:divBdr>
            <w:top w:val="none" w:sz="0" w:space="0" w:color="auto"/>
            <w:left w:val="none" w:sz="0" w:space="0" w:color="auto"/>
            <w:bottom w:val="none" w:sz="0" w:space="0" w:color="auto"/>
            <w:right w:val="none" w:sz="0" w:space="0" w:color="auto"/>
          </w:divBdr>
        </w:div>
        <w:div w:id="272448073">
          <w:marLeft w:val="0"/>
          <w:marRight w:val="0"/>
          <w:marTop w:val="0"/>
          <w:marBottom w:val="0"/>
          <w:divBdr>
            <w:top w:val="none" w:sz="0" w:space="0" w:color="auto"/>
            <w:left w:val="none" w:sz="0" w:space="0" w:color="auto"/>
            <w:bottom w:val="none" w:sz="0" w:space="0" w:color="auto"/>
            <w:right w:val="none" w:sz="0" w:space="0" w:color="auto"/>
          </w:divBdr>
        </w:div>
        <w:div w:id="272448105">
          <w:marLeft w:val="0"/>
          <w:marRight w:val="0"/>
          <w:marTop w:val="0"/>
          <w:marBottom w:val="0"/>
          <w:divBdr>
            <w:top w:val="none" w:sz="0" w:space="0" w:color="auto"/>
            <w:left w:val="none" w:sz="0" w:space="0" w:color="auto"/>
            <w:bottom w:val="none" w:sz="0" w:space="0" w:color="auto"/>
            <w:right w:val="none" w:sz="0" w:space="0" w:color="auto"/>
          </w:divBdr>
        </w:div>
        <w:div w:id="272448144">
          <w:marLeft w:val="0"/>
          <w:marRight w:val="0"/>
          <w:marTop w:val="0"/>
          <w:marBottom w:val="0"/>
          <w:divBdr>
            <w:top w:val="none" w:sz="0" w:space="0" w:color="auto"/>
            <w:left w:val="none" w:sz="0" w:space="0" w:color="auto"/>
            <w:bottom w:val="none" w:sz="0" w:space="0" w:color="auto"/>
            <w:right w:val="none" w:sz="0" w:space="0" w:color="auto"/>
          </w:divBdr>
          <w:divsChild>
            <w:div w:id="272448038">
              <w:marLeft w:val="0"/>
              <w:marRight w:val="0"/>
              <w:marTop w:val="0"/>
              <w:marBottom w:val="0"/>
              <w:divBdr>
                <w:top w:val="none" w:sz="0" w:space="0" w:color="auto"/>
                <w:left w:val="none" w:sz="0" w:space="0" w:color="auto"/>
                <w:bottom w:val="none" w:sz="0" w:space="0" w:color="auto"/>
                <w:right w:val="none" w:sz="0" w:space="0" w:color="auto"/>
              </w:divBdr>
            </w:div>
            <w:div w:id="272448111">
              <w:marLeft w:val="0"/>
              <w:marRight w:val="0"/>
              <w:marTop w:val="0"/>
              <w:marBottom w:val="0"/>
              <w:divBdr>
                <w:top w:val="none" w:sz="0" w:space="0" w:color="auto"/>
                <w:left w:val="none" w:sz="0" w:space="0" w:color="auto"/>
                <w:bottom w:val="none" w:sz="0" w:space="0" w:color="auto"/>
                <w:right w:val="none" w:sz="0" w:space="0" w:color="auto"/>
              </w:divBdr>
            </w:div>
            <w:div w:id="272448126">
              <w:marLeft w:val="0"/>
              <w:marRight w:val="0"/>
              <w:marTop w:val="0"/>
              <w:marBottom w:val="0"/>
              <w:divBdr>
                <w:top w:val="none" w:sz="0" w:space="0" w:color="auto"/>
                <w:left w:val="none" w:sz="0" w:space="0" w:color="auto"/>
                <w:bottom w:val="none" w:sz="0" w:space="0" w:color="auto"/>
                <w:right w:val="none" w:sz="0" w:space="0" w:color="auto"/>
              </w:divBdr>
            </w:div>
            <w:div w:id="272448214">
              <w:marLeft w:val="0"/>
              <w:marRight w:val="0"/>
              <w:marTop w:val="0"/>
              <w:marBottom w:val="0"/>
              <w:divBdr>
                <w:top w:val="none" w:sz="0" w:space="0" w:color="auto"/>
                <w:left w:val="none" w:sz="0" w:space="0" w:color="auto"/>
                <w:bottom w:val="none" w:sz="0" w:space="0" w:color="auto"/>
                <w:right w:val="none" w:sz="0" w:space="0" w:color="auto"/>
              </w:divBdr>
            </w:div>
          </w:divsChild>
        </w:div>
        <w:div w:id="272448150">
          <w:marLeft w:val="0"/>
          <w:marRight w:val="0"/>
          <w:marTop w:val="0"/>
          <w:marBottom w:val="0"/>
          <w:divBdr>
            <w:top w:val="none" w:sz="0" w:space="0" w:color="auto"/>
            <w:left w:val="none" w:sz="0" w:space="0" w:color="auto"/>
            <w:bottom w:val="none" w:sz="0" w:space="0" w:color="auto"/>
            <w:right w:val="none" w:sz="0" w:space="0" w:color="auto"/>
          </w:divBdr>
          <w:divsChild>
            <w:div w:id="272448087">
              <w:marLeft w:val="0"/>
              <w:marRight w:val="0"/>
              <w:marTop w:val="0"/>
              <w:marBottom w:val="0"/>
              <w:divBdr>
                <w:top w:val="none" w:sz="0" w:space="0" w:color="auto"/>
                <w:left w:val="none" w:sz="0" w:space="0" w:color="auto"/>
                <w:bottom w:val="none" w:sz="0" w:space="0" w:color="auto"/>
                <w:right w:val="none" w:sz="0" w:space="0" w:color="auto"/>
              </w:divBdr>
            </w:div>
            <w:div w:id="272448103">
              <w:marLeft w:val="0"/>
              <w:marRight w:val="0"/>
              <w:marTop w:val="0"/>
              <w:marBottom w:val="0"/>
              <w:divBdr>
                <w:top w:val="none" w:sz="0" w:space="0" w:color="auto"/>
                <w:left w:val="none" w:sz="0" w:space="0" w:color="auto"/>
                <w:bottom w:val="none" w:sz="0" w:space="0" w:color="auto"/>
                <w:right w:val="none" w:sz="0" w:space="0" w:color="auto"/>
              </w:divBdr>
            </w:div>
            <w:div w:id="272448148">
              <w:marLeft w:val="0"/>
              <w:marRight w:val="0"/>
              <w:marTop w:val="0"/>
              <w:marBottom w:val="0"/>
              <w:divBdr>
                <w:top w:val="none" w:sz="0" w:space="0" w:color="auto"/>
                <w:left w:val="none" w:sz="0" w:space="0" w:color="auto"/>
                <w:bottom w:val="none" w:sz="0" w:space="0" w:color="auto"/>
                <w:right w:val="none" w:sz="0" w:space="0" w:color="auto"/>
              </w:divBdr>
            </w:div>
          </w:divsChild>
        </w:div>
        <w:div w:id="272448168">
          <w:marLeft w:val="0"/>
          <w:marRight w:val="0"/>
          <w:marTop w:val="0"/>
          <w:marBottom w:val="0"/>
          <w:divBdr>
            <w:top w:val="none" w:sz="0" w:space="0" w:color="auto"/>
            <w:left w:val="none" w:sz="0" w:space="0" w:color="auto"/>
            <w:bottom w:val="none" w:sz="0" w:space="0" w:color="auto"/>
            <w:right w:val="none" w:sz="0" w:space="0" w:color="auto"/>
          </w:divBdr>
        </w:div>
        <w:div w:id="272448175">
          <w:marLeft w:val="0"/>
          <w:marRight w:val="0"/>
          <w:marTop w:val="0"/>
          <w:marBottom w:val="0"/>
          <w:divBdr>
            <w:top w:val="none" w:sz="0" w:space="0" w:color="auto"/>
            <w:left w:val="none" w:sz="0" w:space="0" w:color="auto"/>
            <w:bottom w:val="none" w:sz="0" w:space="0" w:color="auto"/>
            <w:right w:val="none" w:sz="0" w:space="0" w:color="auto"/>
          </w:divBdr>
          <w:divsChild>
            <w:div w:id="272448074">
              <w:marLeft w:val="0"/>
              <w:marRight w:val="0"/>
              <w:marTop w:val="0"/>
              <w:marBottom w:val="0"/>
              <w:divBdr>
                <w:top w:val="none" w:sz="0" w:space="0" w:color="auto"/>
                <w:left w:val="none" w:sz="0" w:space="0" w:color="auto"/>
                <w:bottom w:val="none" w:sz="0" w:space="0" w:color="auto"/>
                <w:right w:val="none" w:sz="0" w:space="0" w:color="auto"/>
              </w:divBdr>
            </w:div>
            <w:div w:id="272448097">
              <w:marLeft w:val="0"/>
              <w:marRight w:val="0"/>
              <w:marTop w:val="0"/>
              <w:marBottom w:val="0"/>
              <w:divBdr>
                <w:top w:val="none" w:sz="0" w:space="0" w:color="auto"/>
                <w:left w:val="none" w:sz="0" w:space="0" w:color="auto"/>
                <w:bottom w:val="none" w:sz="0" w:space="0" w:color="auto"/>
                <w:right w:val="none" w:sz="0" w:space="0" w:color="auto"/>
              </w:divBdr>
            </w:div>
          </w:divsChild>
        </w:div>
        <w:div w:id="272448184">
          <w:marLeft w:val="0"/>
          <w:marRight w:val="0"/>
          <w:marTop w:val="0"/>
          <w:marBottom w:val="0"/>
          <w:divBdr>
            <w:top w:val="none" w:sz="0" w:space="0" w:color="auto"/>
            <w:left w:val="none" w:sz="0" w:space="0" w:color="auto"/>
            <w:bottom w:val="none" w:sz="0" w:space="0" w:color="auto"/>
            <w:right w:val="none" w:sz="0" w:space="0" w:color="auto"/>
          </w:divBdr>
        </w:div>
        <w:div w:id="272448198">
          <w:marLeft w:val="0"/>
          <w:marRight w:val="0"/>
          <w:marTop w:val="0"/>
          <w:marBottom w:val="0"/>
          <w:divBdr>
            <w:top w:val="none" w:sz="0" w:space="0" w:color="auto"/>
            <w:left w:val="none" w:sz="0" w:space="0" w:color="auto"/>
            <w:bottom w:val="none" w:sz="0" w:space="0" w:color="auto"/>
            <w:right w:val="none" w:sz="0" w:space="0" w:color="auto"/>
          </w:divBdr>
          <w:divsChild>
            <w:div w:id="272448174">
              <w:marLeft w:val="0"/>
              <w:marRight w:val="0"/>
              <w:marTop w:val="0"/>
              <w:marBottom w:val="0"/>
              <w:divBdr>
                <w:top w:val="none" w:sz="0" w:space="0" w:color="auto"/>
                <w:left w:val="none" w:sz="0" w:space="0" w:color="auto"/>
                <w:bottom w:val="none" w:sz="0" w:space="0" w:color="auto"/>
                <w:right w:val="none" w:sz="0" w:space="0" w:color="auto"/>
              </w:divBdr>
            </w:div>
            <w:div w:id="2724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197">
      <w:marLeft w:val="0"/>
      <w:marRight w:val="0"/>
      <w:marTop w:val="0"/>
      <w:marBottom w:val="0"/>
      <w:divBdr>
        <w:top w:val="none" w:sz="0" w:space="0" w:color="auto"/>
        <w:left w:val="none" w:sz="0" w:space="0" w:color="auto"/>
        <w:bottom w:val="none" w:sz="0" w:space="0" w:color="auto"/>
        <w:right w:val="none" w:sz="0" w:space="0" w:color="auto"/>
      </w:divBdr>
    </w:div>
    <w:div w:id="272448202">
      <w:marLeft w:val="0"/>
      <w:marRight w:val="0"/>
      <w:marTop w:val="0"/>
      <w:marBottom w:val="0"/>
      <w:divBdr>
        <w:top w:val="none" w:sz="0" w:space="0" w:color="auto"/>
        <w:left w:val="none" w:sz="0" w:space="0" w:color="auto"/>
        <w:bottom w:val="none" w:sz="0" w:space="0" w:color="auto"/>
        <w:right w:val="none" w:sz="0" w:space="0" w:color="auto"/>
      </w:divBdr>
      <w:divsChild>
        <w:div w:id="272448044">
          <w:marLeft w:val="0"/>
          <w:marRight w:val="0"/>
          <w:marTop w:val="0"/>
          <w:marBottom w:val="0"/>
          <w:divBdr>
            <w:top w:val="none" w:sz="0" w:space="0" w:color="auto"/>
            <w:left w:val="none" w:sz="0" w:space="0" w:color="auto"/>
            <w:bottom w:val="none" w:sz="0" w:space="0" w:color="auto"/>
            <w:right w:val="none" w:sz="0" w:space="0" w:color="auto"/>
          </w:divBdr>
        </w:div>
        <w:div w:id="272448046">
          <w:marLeft w:val="0"/>
          <w:marRight w:val="0"/>
          <w:marTop w:val="0"/>
          <w:marBottom w:val="0"/>
          <w:divBdr>
            <w:top w:val="none" w:sz="0" w:space="0" w:color="auto"/>
            <w:left w:val="none" w:sz="0" w:space="0" w:color="auto"/>
            <w:bottom w:val="none" w:sz="0" w:space="0" w:color="auto"/>
            <w:right w:val="none" w:sz="0" w:space="0" w:color="auto"/>
          </w:divBdr>
        </w:div>
        <w:div w:id="272448048">
          <w:marLeft w:val="0"/>
          <w:marRight w:val="0"/>
          <w:marTop w:val="0"/>
          <w:marBottom w:val="0"/>
          <w:divBdr>
            <w:top w:val="none" w:sz="0" w:space="0" w:color="auto"/>
            <w:left w:val="none" w:sz="0" w:space="0" w:color="auto"/>
            <w:bottom w:val="none" w:sz="0" w:space="0" w:color="auto"/>
            <w:right w:val="none" w:sz="0" w:space="0" w:color="auto"/>
          </w:divBdr>
        </w:div>
        <w:div w:id="272448095">
          <w:marLeft w:val="0"/>
          <w:marRight w:val="0"/>
          <w:marTop w:val="0"/>
          <w:marBottom w:val="0"/>
          <w:divBdr>
            <w:top w:val="none" w:sz="0" w:space="0" w:color="auto"/>
            <w:left w:val="none" w:sz="0" w:space="0" w:color="auto"/>
            <w:bottom w:val="none" w:sz="0" w:space="0" w:color="auto"/>
            <w:right w:val="none" w:sz="0" w:space="0" w:color="auto"/>
          </w:divBdr>
        </w:div>
        <w:div w:id="272448120">
          <w:marLeft w:val="0"/>
          <w:marRight w:val="0"/>
          <w:marTop w:val="0"/>
          <w:marBottom w:val="0"/>
          <w:divBdr>
            <w:top w:val="none" w:sz="0" w:space="0" w:color="auto"/>
            <w:left w:val="none" w:sz="0" w:space="0" w:color="auto"/>
            <w:bottom w:val="none" w:sz="0" w:space="0" w:color="auto"/>
            <w:right w:val="none" w:sz="0" w:space="0" w:color="auto"/>
          </w:divBdr>
        </w:div>
        <w:div w:id="272448122">
          <w:marLeft w:val="0"/>
          <w:marRight w:val="0"/>
          <w:marTop w:val="0"/>
          <w:marBottom w:val="0"/>
          <w:divBdr>
            <w:top w:val="none" w:sz="0" w:space="0" w:color="auto"/>
            <w:left w:val="none" w:sz="0" w:space="0" w:color="auto"/>
            <w:bottom w:val="none" w:sz="0" w:space="0" w:color="auto"/>
            <w:right w:val="none" w:sz="0" w:space="0" w:color="auto"/>
          </w:divBdr>
        </w:div>
        <w:div w:id="272448132">
          <w:marLeft w:val="0"/>
          <w:marRight w:val="0"/>
          <w:marTop w:val="0"/>
          <w:marBottom w:val="0"/>
          <w:divBdr>
            <w:top w:val="none" w:sz="0" w:space="0" w:color="auto"/>
            <w:left w:val="none" w:sz="0" w:space="0" w:color="auto"/>
            <w:bottom w:val="none" w:sz="0" w:space="0" w:color="auto"/>
            <w:right w:val="none" w:sz="0" w:space="0" w:color="auto"/>
          </w:divBdr>
          <w:divsChild>
            <w:div w:id="272448169">
              <w:marLeft w:val="0"/>
              <w:marRight w:val="0"/>
              <w:marTop w:val="0"/>
              <w:marBottom w:val="0"/>
              <w:divBdr>
                <w:top w:val="none" w:sz="0" w:space="0" w:color="auto"/>
                <w:left w:val="none" w:sz="0" w:space="0" w:color="auto"/>
                <w:bottom w:val="none" w:sz="0" w:space="0" w:color="auto"/>
                <w:right w:val="none" w:sz="0" w:space="0" w:color="auto"/>
              </w:divBdr>
            </w:div>
            <w:div w:id="272448216">
              <w:marLeft w:val="0"/>
              <w:marRight w:val="0"/>
              <w:marTop w:val="0"/>
              <w:marBottom w:val="0"/>
              <w:divBdr>
                <w:top w:val="none" w:sz="0" w:space="0" w:color="auto"/>
                <w:left w:val="none" w:sz="0" w:space="0" w:color="auto"/>
                <w:bottom w:val="none" w:sz="0" w:space="0" w:color="auto"/>
                <w:right w:val="none" w:sz="0" w:space="0" w:color="auto"/>
              </w:divBdr>
            </w:div>
          </w:divsChild>
        </w:div>
        <w:div w:id="272448152">
          <w:marLeft w:val="0"/>
          <w:marRight w:val="0"/>
          <w:marTop w:val="0"/>
          <w:marBottom w:val="0"/>
          <w:divBdr>
            <w:top w:val="none" w:sz="0" w:space="0" w:color="auto"/>
            <w:left w:val="none" w:sz="0" w:space="0" w:color="auto"/>
            <w:bottom w:val="none" w:sz="0" w:space="0" w:color="auto"/>
            <w:right w:val="none" w:sz="0" w:space="0" w:color="auto"/>
          </w:divBdr>
        </w:div>
        <w:div w:id="272448159">
          <w:marLeft w:val="0"/>
          <w:marRight w:val="0"/>
          <w:marTop w:val="0"/>
          <w:marBottom w:val="0"/>
          <w:divBdr>
            <w:top w:val="none" w:sz="0" w:space="0" w:color="auto"/>
            <w:left w:val="none" w:sz="0" w:space="0" w:color="auto"/>
            <w:bottom w:val="none" w:sz="0" w:space="0" w:color="auto"/>
            <w:right w:val="none" w:sz="0" w:space="0" w:color="auto"/>
          </w:divBdr>
        </w:div>
        <w:div w:id="272448186">
          <w:marLeft w:val="0"/>
          <w:marRight w:val="0"/>
          <w:marTop w:val="0"/>
          <w:marBottom w:val="0"/>
          <w:divBdr>
            <w:top w:val="none" w:sz="0" w:space="0" w:color="auto"/>
            <w:left w:val="none" w:sz="0" w:space="0" w:color="auto"/>
            <w:bottom w:val="none" w:sz="0" w:space="0" w:color="auto"/>
            <w:right w:val="none" w:sz="0" w:space="0" w:color="auto"/>
          </w:divBdr>
        </w:div>
        <w:div w:id="272448199">
          <w:marLeft w:val="0"/>
          <w:marRight w:val="0"/>
          <w:marTop w:val="0"/>
          <w:marBottom w:val="0"/>
          <w:divBdr>
            <w:top w:val="none" w:sz="0" w:space="0" w:color="auto"/>
            <w:left w:val="none" w:sz="0" w:space="0" w:color="auto"/>
            <w:bottom w:val="none" w:sz="0" w:space="0" w:color="auto"/>
            <w:right w:val="none" w:sz="0" w:space="0" w:color="auto"/>
          </w:divBdr>
        </w:div>
        <w:div w:id="272448207">
          <w:marLeft w:val="0"/>
          <w:marRight w:val="0"/>
          <w:marTop w:val="0"/>
          <w:marBottom w:val="0"/>
          <w:divBdr>
            <w:top w:val="none" w:sz="0" w:space="0" w:color="auto"/>
            <w:left w:val="none" w:sz="0" w:space="0" w:color="auto"/>
            <w:bottom w:val="none" w:sz="0" w:space="0" w:color="auto"/>
            <w:right w:val="none" w:sz="0" w:space="0" w:color="auto"/>
          </w:divBdr>
        </w:div>
      </w:divsChild>
    </w:div>
    <w:div w:id="272448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ktionsplan-un-brk.ch/fr/plan-daction-cdph-11.html" TargetMode="External"/><Relationship Id="rId18" Type="http://schemas.openxmlformats.org/officeDocument/2006/relationships/hyperlink" Target="http://www.acavita.ch/" TargetMode="External"/><Relationship Id="rId26" Type="http://schemas.openxmlformats.org/officeDocument/2006/relationships/hyperlink" Target="https://www.seismoverlag.ch/site/assets/files/11241/oa_9782883517257.pdf" TargetMode="External"/><Relationship Id="rId21" Type="http://schemas.openxmlformats.org/officeDocument/2006/relationships/hyperlink" Target="https://www.age-stiftung.ch/foerderprojekt/wohnkonzept-fuer-menschen-mit-demenz-winterthur/"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markthalle-baerau.ch/de/" TargetMode="External"/><Relationship Id="rId17" Type="http://schemas.openxmlformats.org/officeDocument/2006/relationships/hyperlink" Target="https://www.age-stiftung.ch/foerderprojekt/senioren-nachtstaette-leimental-ettingen/" TargetMode="External"/><Relationship Id="rId25" Type="http://schemas.openxmlformats.org/officeDocument/2006/relationships/hyperlink" Target="https://econtent.hogrefe.com/doi/epdf/10.1024/1662-9027/a000086" TargetMode="External"/><Relationship Id="rId33" Type="http://schemas.openxmlformats.org/officeDocument/2006/relationships/footer" Target="footer3.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blumenrain.ch/leben-und-wohnen/pflegewohnung-ettingen" TargetMode="External"/><Relationship Id="rId20" Type="http://schemas.openxmlformats.org/officeDocument/2006/relationships/hyperlink" Target="https://alterszentrum-sursee.ch/wp-content/uploads/2018/12/Konzept-betreute-und-begleitete-Wohnformen.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admin/data/files/asset/file_de/411/angebotsuebersicht_stiftung_lebensart_web.pdf?lm=1541753619" TargetMode="External"/><Relationship Id="rId24" Type="http://schemas.openxmlformats.org/officeDocument/2006/relationships/hyperlink" Target="https://insieme.ch/wp-inside/uploads/2021/03/studie_bestandesaufnahme-wohnangebot_2019_d.pdf" TargetMode="External"/><Relationship Id="rId32" Type="http://schemas.openxmlformats.org/officeDocument/2006/relationships/header" Target="header2.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fondation-saphir.ch/jcms/c_5333/fr/colocation-alzheimer-topaze" TargetMode="External"/><Relationship Id="rId23" Type="http://schemas.openxmlformats.org/officeDocument/2006/relationships/hyperlink" Target="https://www.curaviva.ch/files/GO9IW9N/habitat_protege_en_suisse_fiche_technique_curaviva_suisse_senesuisse_pro_senectute_suisse_aide_et_soins_a_domicile_suisse_2019.pdf" TargetMode="External"/><Relationship Id="rId28" Type="http://schemas.openxmlformats.org/officeDocument/2006/relationships/hyperlink" Target="http://www.curaviva.ch" TargetMode="External"/><Relationship Id="rId36" Type="http://schemas.openxmlformats.org/officeDocument/2006/relationships/customXml" Target="../customXml/item1.xml"/><Relationship Id="rId10" Type="http://schemas.openxmlformats.org/officeDocument/2006/relationships/hyperlink" Target="https://www.lebensart.ch/de/standorte/baerau/" TargetMode="External"/><Relationship Id="rId19" Type="http://schemas.openxmlformats.org/officeDocument/2006/relationships/hyperlink" Target="https://www.age-stiftung.ch/foerderprojekt/wohngruppe-fuer-menschen-mit-psychischer-beeintraechtigung-surse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rienisberg.ch/leben-wohnen/leben-im-alter/wohngruppen/" TargetMode="External"/><Relationship Id="rId14" Type="http://schemas.openxmlformats.org/officeDocument/2006/relationships/hyperlink" Target="http://www.fondation-saphir.ch" TargetMode="External"/><Relationship Id="rId22" Type="http://schemas.openxmlformats.org/officeDocument/2006/relationships/hyperlink" Target="https://www.age-stiftung.ch/fileadmin/user_upload/Projekte/2009/00030/2012_Age_I_2009_00030.pdf" TargetMode="External"/><Relationship Id="rId27" Type="http://schemas.openxmlformats.org/officeDocument/2006/relationships/hyperlink" Target="https://www.curaviva.ch/files/Q2LHDP1/habitat_protege_en_suisse__etude__curaviva_suisse_senesuisse_pro_senectute_suisse_aide_et_soins_a_domicile_suisse__2018.pdf"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curaviva.ch/files/GO9IW9N/habitat_protege_en_suisse_fiche_technique_curaviva_suisse_senesuisse_pro_senectute_suisse_aide_et_soins_a_domicile_suisse_2019.pdf"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C4A3E4A3ADD049AE1A3E93F21E118C" ma:contentTypeVersion="15" ma:contentTypeDescription="Ein neues Dokument erstellen." ma:contentTypeScope="" ma:versionID="b662ac90e6e025b21c49a9659d581686">
  <xsd:schema xmlns:xsd="http://www.w3.org/2001/XMLSchema" xmlns:xs="http://www.w3.org/2001/XMLSchema" xmlns:p="http://schemas.microsoft.com/office/2006/metadata/properties" xmlns:ns2="125e91c1-a36d-4311-9926-5416baba0df7" xmlns:ns3="f648264f-9930-4e7e-a10f-8ba3b3552833" targetNamespace="http://schemas.microsoft.com/office/2006/metadata/properties" ma:root="true" ma:fieldsID="61adf7906bef799aa7bd3c38683c7501" ns2:_="" ns3:_="">
    <xsd:import namespace="125e91c1-a36d-4311-9926-5416baba0df7"/>
    <xsd:import namespace="f648264f-9930-4e7e-a10f-8ba3b35528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e91c1-a36d-4311-9926-5416baba0df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64905ea-de84-41f9-8995-cea168512990}" ma:internalName="TaxCatchAll" ma:showField="CatchAllData" ma:web="125e91c1-a36d-4311-9926-5416baba0d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8264f-9930-4e7e-a10f-8ba3b35528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7e52ee3-066a-4bcb-89c7-a5b3b0d69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5e91c1-a36d-4311-9926-5416baba0df7" xsi:nil="true"/>
    <lcf76f155ced4ddcb4097134ff3c332f xmlns="f648264f-9930-4e7e-a10f-8ba3b35528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B1157D-15A0-4D46-B12F-9A5F42AB8F89}"/>
</file>

<file path=customXml/itemProps2.xml><?xml version="1.0" encoding="utf-8"?>
<ds:datastoreItem xmlns:ds="http://schemas.openxmlformats.org/officeDocument/2006/customXml" ds:itemID="{D4A34B73-0EE1-428C-84D9-66D6F6B0B7E4}"/>
</file>

<file path=customXml/itemProps3.xml><?xml version="1.0" encoding="utf-8"?>
<ds:datastoreItem xmlns:ds="http://schemas.openxmlformats.org/officeDocument/2006/customXml" ds:itemID="{BDFF6558-9467-461F-B104-E0D428F7E867}"/>
</file>

<file path=docProps/app.xml><?xml version="1.0" encoding="utf-8"?>
<Properties xmlns="http://schemas.openxmlformats.org/officeDocument/2006/extended-properties" xmlns:vt="http://schemas.openxmlformats.org/officeDocument/2006/docPropsVTypes">
  <Template>Normal</Template>
  <TotalTime>0</TotalTime>
  <Pages>13</Pages>
  <Words>5196</Words>
  <Characters>31988</Characters>
  <Application>Microsoft Office Word</Application>
  <DocSecurity>0</DocSecurity>
  <Lines>266</Lines>
  <Paragraphs>74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2022-01-15T13:26:00Z</dcterms:created>
  <dcterms:modified xsi:type="dcterms:W3CDTF">2022-02-25T17:41:00Z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0x010100DEC4A3E4A3ADD049AE1A3E93F21E118C</vt:lpwstr>
  </property>
</Properties>
</file>